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C6F0" w14:textId="5791CD8D" w:rsidR="008B6601" w:rsidRDefault="0042154E" w:rsidP="0042154E">
      <w:pPr>
        <w:jc w:val="center"/>
        <w:rPr>
          <w:b/>
          <w:bCs/>
          <w:lang w:val="es-CL"/>
        </w:rPr>
      </w:pPr>
      <w:r w:rsidRPr="0042154E">
        <w:rPr>
          <w:b/>
          <w:bCs/>
          <w:lang w:val="es-CL"/>
        </w:rPr>
        <w:t>Información importante sobre encargo con presentación</w:t>
      </w:r>
    </w:p>
    <w:p w14:paraId="0F878872" w14:textId="77777777" w:rsidR="00630FDD" w:rsidRPr="0042154E" w:rsidRDefault="00630FDD" w:rsidP="0042154E">
      <w:pPr>
        <w:jc w:val="center"/>
        <w:rPr>
          <w:b/>
          <w:bCs/>
          <w:lang w:val="es-CL"/>
        </w:rPr>
      </w:pPr>
    </w:p>
    <w:p w14:paraId="13580F65" w14:textId="1C6D766A" w:rsidR="0042154E" w:rsidRDefault="00630FDD" w:rsidP="0042154E">
      <w:pPr>
        <w:rPr>
          <w:lang w:val="es-CL"/>
        </w:rPr>
      </w:pPr>
      <w:r>
        <w:rPr>
          <w:lang w:val="es-CL"/>
        </w:rPr>
        <w:t xml:space="preserve">Como las actividades que deben desarrollar dentro del Plan de proyecto son extensas y, considerando que solo queda una semana para aquello. </w:t>
      </w:r>
      <w:r w:rsidR="0042154E">
        <w:rPr>
          <w:lang w:val="es-CL"/>
        </w:rPr>
        <w:t>Las fechas para las presentaciones quedarán distribuidas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84"/>
        <w:gridCol w:w="2126"/>
        <w:gridCol w:w="1700"/>
      </w:tblGrid>
      <w:tr w:rsidR="0042154E" w14:paraId="5458D47E" w14:textId="77777777" w:rsidTr="0042154E">
        <w:tc>
          <w:tcPr>
            <w:tcW w:w="1870" w:type="dxa"/>
          </w:tcPr>
          <w:p w14:paraId="5D56A79F" w14:textId="0EACDE02" w:rsidR="0042154E" w:rsidRPr="0042154E" w:rsidRDefault="0042154E" w:rsidP="0042154E">
            <w:pPr>
              <w:jc w:val="center"/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Sección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0696F27" w14:textId="1B6ADC94" w:rsidR="0042154E" w:rsidRPr="0042154E" w:rsidRDefault="0042154E" w:rsidP="0042154E">
            <w:pPr>
              <w:jc w:val="center"/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Fecha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A16B1" w14:textId="77777777" w:rsidR="0042154E" w:rsidRDefault="0042154E" w:rsidP="0042154E">
            <w:pPr>
              <w:rPr>
                <w:lang w:val="es-CL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4A550E1" w14:textId="18CDA23C" w:rsidR="0042154E" w:rsidRPr="0042154E" w:rsidRDefault="0042154E" w:rsidP="0042154E">
            <w:pPr>
              <w:jc w:val="center"/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Sección</w:t>
            </w:r>
          </w:p>
        </w:tc>
        <w:tc>
          <w:tcPr>
            <w:tcW w:w="1700" w:type="dxa"/>
          </w:tcPr>
          <w:p w14:paraId="251C93A5" w14:textId="6D0791AA" w:rsidR="0042154E" w:rsidRPr="0042154E" w:rsidRDefault="0042154E" w:rsidP="0042154E">
            <w:pPr>
              <w:jc w:val="center"/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Fecha</w:t>
            </w:r>
          </w:p>
        </w:tc>
      </w:tr>
      <w:tr w:rsidR="00630FDD" w14:paraId="3660D6FF" w14:textId="77777777" w:rsidTr="0042154E">
        <w:tc>
          <w:tcPr>
            <w:tcW w:w="1870" w:type="dxa"/>
          </w:tcPr>
          <w:p w14:paraId="6EDCBE69" w14:textId="318FD41B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PRY3111-001D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81BDC7" w14:textId="0B188988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13-05-2024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A4A0A" w14:textId="77777777" w:rsidR="00630FDD" w:rsidRDefault="00630FDD" w:rsidP="00630FDD">
            <w:pPr>
              <w:rPr>
                <w:lang w:val="es-CL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0BD75E2B" w14:textId="3129A388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PRY3111-005D</w:t>
            </w:r>
          </w:p>
        </w:tc>
        <w:tc>
          <w:tcPr>
            <w:tcW w:w="1700" w:type="dxa"/>
          </w:tcPr>
          <w:p w14:paraId="604446E6" w14:textId="2573545A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17-05-2024</w:t>
            </w:r>
          </w:p>
        </w:tc>
      </w:tr>
      <w:tr w:rsidR="00630FDD" w14:paraId="630FA3A7" w14:textId="77777777" w:rsidTr="0042154E">
        <w:tc>
          <w:tcPr>
            <w:tcW w:w="1870" w:type="dxa"/>
          </w:tcPr>
          <w:p w14:paraId="3C24CEA0" w14:textId="4DF90923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PRY3111-002V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B17AFBB" w14:textId="2BBD540C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15-05-2024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D9073" w14:textId="77777777" w:rsidR="00630FDD" w:rsidRDefault="00630FDD" w:rsidP="00630FDD">
            <w:pPr>
              <w:rPr>
                <w:lang w:val="es-CL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315B3477" w14:textId="0D6B6CB0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PRY3111-006D (P.O)</w:t>
            </w:r>
          </w:p>
        </w:tc>
        <w:tc>
          <w:tcPr>
            <w:tcW w:w="1700" w:type="dxa"/>
          </w:tcPr>
          <w:p w14:paraId="12F884E9" w14:textId="6D354C1D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17-05-2024</w:t>
            </w:r>
          </w:p>
        </w:tc>
      </w:tr>
      <w:tr w:rsidR="00630FDD" w14:paraId="1E24216B" w14:textId="77777777" w:rsidTr="0042154E">
        <w:tc>
          <w:tcPr>
            <w:tcW w:w="1870" w:type="dxa"/>
          </w:tcPr>
          <w:p w14:paraId="6A0622AB" w14:textId="54F90FBD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PRY3111-003D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86CF4A2" w14:textId="457FCECD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13-05-2024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19DA7" w14:textId="77777777" w:rsidR="00630FDD" w:rsidRDefault="00630FDD" w:rsidP="00630FDD">
            <w:pPr>
              <w:rPr>
                <w:lang w:val="es-CL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0E39EF5B" w14:textId="30B5ECDF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PRY3111-008V</w:t>
            </w:r>
          </w:p>
        </w:tc>
        <w:tc>
          <w:tcPr>
            <w:tcW w:w="1700" w:type="dxa"/>
          </w:tcPr>
          <w:p w14:paraId="5FA027CF" w14:textId="4E4CF60F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13-05-2024</w:t>
            </w:r>
          </w:p>
        </w:tc>
      </w:tr>
      <w:tr w:rsidR="00630FDD" w14:paraId="690BFE6F" w14:textId="77777777" w:rsidTr="0042154E">
        <w:tc>
          <w:tcPr>
            <w:tcW w:w="1870" w:type="dxa"/>
          </w:tcPr>
          <w:p w14:paraId="5A09D3E8" w14:textId="1A6306F3" w:rsidR="00630FDD" w:rsidRPr="0042154E" w:rsidRDefault="00630FDD" w:rsidP="00630FDD">
            <w:pPr>
              <w:rPr>
                <w:b/>
                <w:bCs/>
                <w:lang w:val="es-CL"/>
              </w:rPr>
            </w:pPr>
            <w:r w:rsidRPr="0042154E">
              <w:rPr>
                <w:b/>
                <w:bCs/>
                <w:lang w:val="es-CL"/>
              </w:rPr>
              <w:t>PRY3111-004D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613571A" w14:textId="404A2A46" w:rsidR="00630FDD" w:rsidRDefault="00630FDD" w:rsidP="00630F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16-05-2024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168E5" w14:textId="77777777" w:rsidR="00630FDD" w:rsidRDefault="00630FDD" w:rsidP="00630FDD">
            <w:pPr>
              <w:rPr>
                <w:lang w:val="es-CL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2421FAFA" w14:textId="74F73478" w:rsidR="00630FDD" w:rsidRPr="0042154E" w:rsidRDefault="00630FDD" w:rsidP="00630FDD">
            <w:pPr>
              <w:rPr>
                <w:b/>
                <w:bCs/>
                <w:lang w:val="es-CL"/>
              </w:rPr>
            </w:pPr>
          </w:p>
        </w:tc>
        <w:tc>
          <w:tcPr>
            <w:tcW w:w="1700" w:type="dxa"/>
          </w:tcPr>
          <w:p w14:paraId="46A5FDF2" w14:textId="0FF995DF" w:rsidR="00630FDD" w:rsidRDefault="00630FDD" w:rsidP="00630FDD">
            <w:pPr>
              <w:jc w:val="center"/>
              <w:rPr>
                <w:lang w:val="es-CL"/>
              </w:rPr>
            </w:pPr>
          </w:p>
        </w:tc>
      </w:tr>
    </w:tbl>
    <w:p w14:paraId="3C02EED9" w14:textId="77777777" w:rsidR="00630FDD" w:rsidRDefault="00630FDD" w:rsidP="00630FDD">
      <w:pPr>
        <w:ind w:left="5040"/>
        <w:rPr>
          <w:lang w:val="es-CL"/>
        </w:rPr>
      </w:pPr>
    </w:p>
    <w:p w14:paraId="07EEB822" w14:textId="0D5A99ED" w:rsidR="00075943" w:rsidRDefault="00075943" w:rsidP="00075943">
      <w:pPr>
        <w:rPr>
          <w:b/>
          <w:bCs/>
          <w:lang w:val="es-CL"/>
        </w:rPr>
      </w:pPr>
      <w:r w:rsidRPr="00075943">
        <w:rPr>
          <w:b/>
          <w:bCs/>
          <w:lang w:val="es-CL"/>
        </w:rPr>
        <w:t>Consideraciones para la entrega</w:t>
      </w:r>
    </w:p>
    <w:p w14:paraId="67CFE0E0" w14:textId="14117B3A" w:rsidR="00075943" w:rsidRDefault="00075943" w:rsidP="0029030A">
      <w:pPr>
        <w:jc w:val="both"/>
        <w:rPr>
          <w:lang w:val="es-CL"/>
        </w:rPr>
      </w:pPr>
      <w:r>
        <w:rPr>
          <w:lang w:val="es-CL"/>
        </w:rPr>
        <w:t>Para el día de la presentación usted debe traer la información el un pendrive con la siguiente estructura de carpetas: La carpeta principal debe tener como nombre el apellido de cada uno de los integrantes del equipo de trabajo. Mientras que en su interior debe tener agregado el Plan de Proyecto,</w:t>
      </w:r>
      <w:r w:rsidR="0029030A">
        <w:rPr>
          <w:lang w:val="es-CL"/>
        </w:rPr>
        <w:t xml:space="preserve"> la pauta de auto y coevaluación que adjunto, la </w:t>
      </w:r>
      <w:proofErr w:type="spellStart"/>
      <w:r w:rsidR="0029030A">
        <w:rPr>
          <w:lang w:val="es-CL"/>
        </w:rPr>
        <w:t>ppt</w:t>
      </w:r>
      <w:proofErr w:type="spellEnd"/>
      <w:r w:rsidR="0029030A">
        <w:rPr>
          <w:lang w:val="es-CL"/>
        </w:rPr>
        <w:t xml:space="preserve"> realizada para la presentación</w:t>
      </w:r>
      <w:r>
        <w:rPr>
          <w:lang w:val="es-CL"/>
        </w:rPr>
        <w:t xml:space="preserve"> y dos carpetas: una, corresponde al Modelo 4+1 (donde debe incorporar los diferentes diagramas que realizará)</w:t>
      </w:r>
      <w:r w:rsidR="0029030A">
        <w:rPr>
          <w:lang w:val="es-CL"/>
        </w:rPr>
        <w:t>. La carpeta dos, corresponde a los anexos del Plan De Proyecto.</w:t>
      </w:r>
    </w:p>
    <w:p w14:paraId="5A76DE06" w14:textId="4DD0490C" w:rsidR="00075943" w:rsidRDefault="0029030A" w:rsidP="00075943">
      <w:pPr>
        <w:rPr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9264" behindDoc="1" locked="0" layoutInCell="1" allowOverlap="1" wp14:anchorId="4BD9403B" wp14:editId="55914382">
            <wp:simplePos x="0" y="0"/>
            <wp:positionH relativeFrom="column">
              <wp:posOffset>3409950</wp:posOffset>
            </wp:positionH>
            <wp:positionV relativeFrom="paragraph">
              <wp:posOffset>69850</wp:posOffset>
            </wp:positionV>
            <wp:extent cx="2171700" cy="146909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69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943">
        <w:rPr>
          <w:noProof/>
          <w:lang w:val="es-CL"/>
        </w:rPr>
        <w:drawing>
          <wp:anchor distT="0" distB="0" distL="114300" distR="114300" simplePos="0" relativeHeight="251658240" behindDoc="1" locked="0" layoutInCell="1" allowOverlap="1" wp14:anchorId="07827FD9" wp14:editId="353AA4EB">
            <wp:simplePos x="0" y="0"/>
            <wp:positionH relativeFrom="column">
              <wp:posOffset>1352550</wp:posOffset>
            </wp:positionH>
            <wp:positionV relativeFrom="paragraph">
              <wp:posOffset>69850</wp:posOffset>
            </wp:positionV>
            <wp:extent cx="1047750" cy="1485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7"/>
                    <a:stretch/>
                  </pic:blipFill>
                  <pic:spPr bwMode="auto">
                    <a:xfrm>
                      <a:off x="0" y="0"/>
                      <a:ext cx="10477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A31CE" w14:textId="2537A364" w:rsidR="00075943" w:rsidRDefault="0029030A" w:rsidP="00075943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8E963" wp14:editId="0BFFC1E3">
                <wp:simplePos x="0" y="0"/>
                <wp:positionH relativeFrom="column">
                  <wp:posOffset>2447925</wp:posOffset>
                </wp:positionH>
                <wp:positionV relativeFrom="paragraph">
                  <wp:posOffset>403860</wp:posOffset>
                </wp:positionV>
                <wp:extent cx="8858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DD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2.75pt;margin-top:31.8pt;width:6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</w:p>
    <w:p w14:paraId="6283F6D6" w14:textId="7BA162D4" w:rsidR="0029030A" w:rsidRPr="0029030A" w:rsidRDefault="0029030A" w:rsidP="0029030A">
      <w:pPr>
        <w:rPr>
          <w:lang w:val="es-CL"/>
        </w:rPr>
      </w:pPr>
    </w:p>
    <w:p w14:paraId="79595F37" w14:textId="74A6B916" w:rsidR="0029030A" w:rsidRPr="0029030A" w:rsidRDefault="0029030A" w:rsidP="0029030A">
      <w:pPr>
        <w:rPr>
          <w:lang w:val="es-CL"/>
        </w:rPr>
      </w:pPr>
    </w:p>
    <w:p w14:paraId="3B1787CA" w14:textId="10C12189" w:rsidR="0029030A" w:rsidRPr="0029030A" w:rsidRDefault="0029030A" w:rsidP="0029030A">
      <w:pPr>
        <w:rPr>
          <w:lang w:val="es-CL"/>
        </w:rPr>
      </w:pPr>
    </w:p>
    <w:p w14:paraId="5C302D61" w14:textId="3F49CD50" w:rsidR="0029030A" w:rsidRDefault="0029030A" w:rsidP="0029030A">
      <w:pPr>
        <w:rPr>
          <w:lang w:val="es-CL"/>
        </w:rPr>
      </w:pPr>
    </w:p>
    <w:p w14:paraId="189996A1" w14:textId="2DCFD446" w:rsidR="0029030A" w:rsidRPr="0029030A" w:rsidRDefault="0029030A" w:rsidP="0029030A">
      <w:pPr>
        <w:rPr>
          <w:b/>
          <w:bCs/>
          <w:lang w:val="es-CL"/>
        </w:rPr>
      </w:pPr>
      <w:r w:rsidRPr="0029030A">
        <w:rPr>
          <w:b/>
          <w:bCs/>
          <w:lang w:val="es-CL"/>
        </w:rPr>
        <w:t>Para la presentación</w:t>
      </w:r>
    </w:p>
    <w:p w14:paraId="190F51AE" w14:textId="1E1B577F" w:rsidR="0029030A" w:rsidRPr="0053702F" w:rsidRDefault="0029030A" w:rsidP="0029030A">
      <w:pPr>
        <w:jc w:val="both"/>
        <w:rPr>
          <w:b/>
          <w:bCs/>
          <w:lang w:val="es-CL"/>
        </w:rPr>
      </w:pPr>
      <w:r>
        <w:rPr>
          <w:lang w:val="es-CL"/>
        </w:rPr>
        <w:t xml:space="preserve">Se adjunta material de apoyo base con los tópicos (títulos) que debe llevar la presentación. </w:t>
      </w:r>
      <w:r w:rsidRPr="0053702F">
        <w:rPr>
          <w:b/>
          <w:bCs/>
          <w:lang w:val="es-CL"/>
        </w:rPr>
        <w:t xml:space="preserve">Si usted quiere cambiar el formato no hay inconvenientes, solo debe respetar la información que debe contener la presentación. </w:t>
      </w:r>
    </w:p>
    <w:p w14:paraId="19F86587" w14:textId="77777777" w:rsidR="0029030A" w:rsidRDefault="0029030A" w:rsidP="0029030A">
      <w:pPr>
        <w:jc w:val="both"/>
        <w:rPr>
          <w:lang w:val="es-CL"/>
        </w:rPr>
      </w:pPr>
    </w:p>
    <w:p w14:paraId="2CAC26D0" w14:textId="2C8056F2" w:rsidR="0029030A" w:rsidRDefault="0029030A" w:rsidP="0029030A">
      <w:pPr>
        <w:rPr>
          <w:b/>
          <w:bCs/>
          <w:lang w:val="es-CL"/>
        </w:rPr>
      </w:pPr>
      <w:r w:rsidRPr="0029030A">
        <w:rPr>
          <w:b/>
          <w:bCs/>
          <w:lang w:val="es-CL"/>
        </w:rPr>
        <w:t>Para el Plan de Proyecto</w:t>
      </w:r>
    </w:p>
    <w:p w14:paraId="52944B58" w14:textId="2D399980" w:rsidR="0029030A" w:rsidRDefault="0029030A" w:rsidP="0029030A">
      <w:pPr>
        <w:jc w:val="both"/>
        <w:rPr>
          <w:lang w:val="es-CL"/>
        </w:rPr>
      </w:pPr>
      <w:r>
        <w:rPr>
          <w:lang w:val="es-CL"/>
        </w:rPr>
        <w:t xml:space="preserve">Dentro del Plan de Proyecto existe un apartado donde se habla de los Anexos. En esos ítems usted puede acompañarlo con capturas de pantalla (imágenes) además de crear hipervínculos a documentos existentes en la carpeta de anexos. </w:t>
      </w:r>
    </w:p>
    <w:p w14:paraId="5893BEE6" w14:textId="67279ADB" w:rsidR="009B4108" w:rsidRDefault="0029030A" w:rsidP="0029030A">
      <w:pPr>
        <w:jc w:val="both"/>
        <w:rPr>
          <w:lang w:val="es-CL"/>
        </w:rPr>
      </w:pPr>
      <w:r>
        <w:rPr>
          <w:lang w:val="es-CL"/>
        </w:rPr>
        <w:t xml:space="preserve">Para saber como utilizar los hipervínculos, le dejo este link para </w:t>
      </w:r>
      <w:r w:rsidR="009B4108">
        <w:rPr>
          <w:lang w:val="es-CL"/>
        </w:rPr>
        <w:t xml:space="preserve">su revisión </w:t>
      </w:r>
      <w:hyperlink r:id="rId7" w:history="1">
        <w:r w:rsidR="009B4108" w:rsidRPr="00B9103C">
          <w:rPr>
            <w:rStyle w:val="Hipervnculo"/>
            <w:lang w:val="es-CL"/>
          </w:rPr>
          <w:t>https://www.youtube.com/watch?v=g7hhIZjCf1g</w:t>
        </w:r>
      </w:hyperlink>
      <w:r w:rsidR="009B4108">
        <w:rPr>
          <w:lang w:val="es-CL"/>
        </w:rPr>
        <w:t xml:space="preserve"> </w:t>
      </w:r>
    </w:p>
    <w:p w14:paraId="756CABC8" w14:textId="190A03F7" w:rsidR="009B4108" w:rsidRDefault="009B4108" w:rsidP="0029030A">
      <w:pPr>
        <w:jc w:val="both"/>
        <w:rPr>
          <w:b/>
          <w:bCs/>
          <w:lang w:val="es-CL"/>
        </w:rPr>
      </w:pPr>
      <w:r w:rsidRPr="009B4108">
        <w:rPr>
          <w:b/>
          <w:bCs/>
          <w:lang w:val="es-CL"/>
        </w:rPr>
        <w:lastRenderedPageBreak/>
        <w:t>Para la pauta de auto y coevaluación</w:t>
      </w:r>
    </w:p>
    <w:p w14:paraId="74E62027" w14:textId="3B6C62B7" w:rsidR="00612DBA" w:rsidRDefault="009B4108" w:rsidP="0029030A">
      <w:pPr>
        <w:jc w:val="both"/>
        <w:rPr>
          <w:lang w:val="es-CL"/>
        </w:rPr>
      </w:pPr>
      <w:r>
        <w:rPr>
          <w:lang w:val="es-CL"/>
        </w:rPr>
        <w:t>Recuerde que debe evaluar el trabajo realizado tanto por usted como sus compañeros de trabajo, para ello le adjunto la pauta que debe completar.</w:t>
      </w:r>
    </w:p>
    <w:p w14:paraId="33AF599D" w14:textId="476DEB25" w:rsidR="009B4108" w:rsidRDefault="009B4108" w:rsidP="0029030A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Para el modelo 4+1</w:t>
      </w:r>
    </w:p>
    <w:p w14:paraId="5EE2B5F8" w14:textId="5F9B0C70" w:rsidR="009B4108" w:rsidRDefault="009B4108" w:rsidP="0029030A">
      <w:pPr>
        <w:jc w:val="both"/>
        <w:rPr>
          <w:lang w:val="es-CL"/>
        </w:rPr>
      </w:pPr>
      <w:r>
        <w:rPr>
          <w:lang w:val="es-CL"/>
        </w:rPr>
        <w:t xml:space="preserve">Dentro de la carpeta usted debe incorporar los diagramas correspondientes a sus respectivas vistas. Para el caso de la vista de escenarios (+1) correspondiente a los Casos de Uso, si son varias imágenes (en el caso que muestre los diagramas por parte) debe incorporar otra carpeta dentro de modelo 4+1 con el nombre de </w:t>
      </w:r>
      <w:r>
        <w:rPr>
          <w:b/>
          <w:bCs/>
          <w:lang w:val="es-CL"/>
        </w:rPr>
        <w:t>Vista escenarios</w:t>
      </w:r>
      <w:r>
        <w:rPr>
          <w:lang w:val="es-CL"/>
        </w:rPr>
        <w:t xml:space="preserve">, y en ella colocar el conjunto de imágenes desarrollado. </w:t>
      </w:r>
    </w:p>
    <w:p w14:paraId="0F21AD66" w14:textId="7C2E659F" w:rsidR="009B4108" w:rsidRDefault="009B4108" w:rsidP="0029030A">
      <w:pPr>
        <w:jc w:val="both"/>
        <w:rPr>
          <w:lang w:val="es-CL"/>
        </w:rPr>
      </w:pPr>
      <w:r>
        <w:rPr>
          <w:lang w:val="es-CL"/>
        </w:rPr>
        <w:t xml:space="preserve">Envío a continuación, links donde se puede apoyar para la realización de los diferentes diagramas. Si bien son un poco extensos, explica paso a paso como crear las vistas con sus respectivos programas. </w:t>
      </w:r>
    </w:p>
    <w:p w14:paraId="1AFD8C89" w14:textId="08248011" w:rsidR="009B4108" w:rsidRDefault="009B4108" w:rsidP="009B4108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9B4108">
        <w:rPr>
          <w:b/>
          <w:bCs/>
          <w:lang w:val="es-CL"/>
        </w:rPr>
        <w:t>Vista Escenarios (+1)</w:t>
      </w:r>
      <w:r>
        <w:rPr>
          <w:lang w:val="es-CL"/>
        </w:rPr>
        <w:t xml:space="preserve"> </w:t>
      </w:r>
      <w:hyperlink r:id="rId8" w:history="1">
        <w:r w:rsidRPr="00B9103C">
          <w:rPr>
            <w:rStyle w:val="Hipervnculo"/>
            <w:lang w:val="es-CL"/>
          </w:rPr>
          <w:t>https://www.youtube.com/watch?v=kZYcgl96cJ4</w:t>
        </w:r>
      </w:hyperlink>
    </w:p>
    <w:p w14:paraId="45D8CE75" w14:textId="305893DD" w:rsidR="009B4108" w:rsidRDefault="009B4108" w:rsidP="009B4108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9B4108">
        <w:rPr>
          <w:b/>
          <w:bCs/>
          <w:lang w:val="es-CL"/>
        </w:rPr>
        <w:t>Vista Lógica</w:t>
      </w:r>
      <w:r>
        <w:rPr>
          <w:lang w:val="es-CL"/>
        </w:rPr>
        <w:t xml:space="preserve"> </w:t>
      </w:r>
      <w:hyperlink r:id="rId9" w:history="1">
        <w:r w:rsidRPr="00B9103C">
          <w:rPr>
            <w:rStyle w:val="Hipervnculo"/>
            <w:lang w:val="es-CL"/>
          </w:rPr>
          <w:t>https://www.youtube.com/watch?v=QIh989ihCmQ</w:t>
        </w:r>
      </w:hyperlink>
    </w:p>
    <w:p w14:paraId="0BCF3EC9" w14:textId="6C24763E" w:rsidR="009B4108" w:rsidRPr="009B4108" w:rsidRDefault="009B4108" w:rsidP="009B4108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b/>
          <w:bCs/>
          <w:lang w:val="es-CL"/>
        </w:rPr>
        <w:t>Vista de Procesos</w:t>
      </w:r>
      <w:r w:rsidRPr="009B4108">
        <w:rPr>
          <w:lang w:val="es-CL"/>
        </w:rPr>
        <w:t xml:space="preserve"> </w:t>
      </w:r>
      <w:hyperlink r:id="rId10" w:history="1">
        <w:r w:rsidRPr="009B4108">
          <w:rPr>
            <w:rStyle w:val="Hipervnculo"/>
            <w:lang w:val="es-CL"/>
          </w:rPr>
          <w:t>https://www.youtube.com/watch?v=yPp_jGFnnMY</w:t>
        </w:r>
      </w:hyperlink>
    </w:p>
    <w:p w14:paraId="4FF49961" w14:textId="23BEDEE6" w:rsidR="009B4108" w:rsidRDefault="009B4108" w:rsidP="009B4108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9B4108">
        <w:rPr>
          <w:b/>
          <w:bCs/>
          <w:lang w:val="es-CL"/>
        </w:rPr>
        <w:t xml:space="preserve">Vista Física </w:t>
      </w:r>
      <w:hyperlink r:id="rId11" w:history="1">
        <w:r w:rsidRPr="00B9103C">
          <w:rPr>
            <w:rStyle w:val="Hipervnculo"/>
            <w:lang w:val="es-CL"/>
          </w:rPr>
          <w:t>https://www.youtube.com/watch?v=folG-QY7ciQ</w:t>
        </w:r>
      </w:hyperlink>
    </w:p>
    <w:p w14:paraId="3FFD479B" w14:textId="267666CF" w:rsidR="009B4108" w:rsidRPr="009B4108" w:rsidRDefault="009B4108" w:rsidP="009B4108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b/>
          <w:bCs/>
          <w:lang w:val="es-CL"/>
        </w:rPr>
        <w:t xml:space="preserve">Vista de Desarrollo </w:t>
      </w:r>
      <w:hyperlink r:id="rId12" w:history="1">
        <w:r w:rsidRPr="009B4108">
          <w:rPr>
            <w:rStyle w:val="Hipervnculo"/>
            <w:lang w:val="es-CL"/>
          </w:rPr>
          <w:t>https://www.youtube.com/watch?v=xkp4CLtIpb0</w:t>
        </w:r>
      </w:hyperlink>
    </w:p>
    <w:p w14:paraId="19BB6E68" w14:textId="46874B2C" w:rsidR="009B4108" w:rsidRDefault="009B4108" w:rsidP="009B4108">
      <w:pPr>
        <w:jc w:val="both"/>
        <w:rPr>
          <w:lang w:val="es-CL"/>
        </w:rPr>
      </w:pPr>
    </w:p>
    <w:p w14:paraId="4F5BA416" w14:textId="4F48CB28" w:rsidR="009B4108" w:rsidRDefault="00612DBA" w:rsidP="009B4108">
      <w:pPr>
        <w:jc w:val="both"/>
        <w:rPr>
          <w:b/>
          <w:bCs/>
          <w:lang w:val="es-CL"/>
        </w:rPr>
      </w:pPr>
      <w:r w:rsidRPr="00612DBA">
        <w:rPr>
          <w:b/>
          <w:bCs/>
          <w:lang w:val="es-CL"/>
        </w:rPr>
        <w:t>Para el diseño de los modelos</w:t>
      </w:r>
    </w:p>
    <w:p w14:paraId="624E4B92" w14:textId="3347EFD9" w:rsidR="00612DBA" w:rsidRPr="00612DBA" w:rsidRDefault="00612DBA" w:rsidP="009B4108">
      <w:pPr>
        <w:jc w:val="both"/>
        <w:rPr>
          <w:lang w:val="es-CL"/>
        </w:rPr>
      </w:pPr>
      <w:r>
        <w:rPr>
          <w:lang w:val="es-CL"/>
        </w:rPr>
        <w:t xml:space="preserve">A continuación, les dejo una serie de programas que les permitirán desarrollar los diferentes modelos que deberán realizar. </w:t>
      </w:r>
    </w:p>
    <w:tbl>
      <w:tblPr>
        <w:tblStyle w:val="Tablaconcuadrcula"/>
        <w:tblW w:w="9452" w:type="dxa"/>
        <w:tblLook w:val="04A0" w:firstRow="1" w:lastRow="0" w:firstColumn="1" w:lastColumn="0" w:noHBand="0" w:noVBand="1"/>
      </w:tblPr>
      <w:tblGrid>
        <w:gridCol w:w="3150"/>
        <w:gridCol w:w="3150"/>
        <w:gridCol w:w="3152"/>
      </w:tblGrid>
      <w:tr w:rsidR="00612DBA" w14:paraId="2B4536F2" w14:textId="77777777" w:rsidTr="00612DBA">
        <w:trPr>
          <w:trHeight w:val="262"/>
        </w:trPr>
        <w:tc>
          <w:tcPr>
            <w:tcW w:w="3150" w:type="dxa"/>
          </w:tcPr>
          <w:p w14:paraId="1581F504" w14:textId="06F1B8FF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Vista según modelo</w:t>
            </w:r>
          </w:p>
        </w:tc>
        <w:tc>
          <w:tcPr>
            <w:tcW w:w="3150" w:type="dxa"/>
          </w:tcPr>
          <w:p w14:paraId="35A155F2" w14:textId="6F6A3FB1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Tipo de diagrama</w:t>
            </w:r>
          </w:p>
        </w:tc>
        <w:tc>
          <w:tcPr>
            <w:tcW w:w="3152" w:type="dxa"/>
          </w:tcPr>
          <w:p w14:paraId="096B074C" w14:textId="228716C7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Programas</w:t>
            </w:r>
          </w:p>
        </w:tc>
      </w:tr>
      <w:tr w:rsidR="00612DBA" w:rsidRPr="00612DBA" w14:paraId="5ACFA378" w14:textId="77777777" w:rsidTr="00612DBA">
        <w:trPr>
          <w:trHeight w:val="247"/>
        </w:trPr>
        <w:tc>
          <w:tcPr>
            <w:tcW w:w="3150" w:type="dxa"/>
            <w:vMerge w:val="restart"/>
            <w:vAlign w:val="center"/>
          </w:tcPr>
          <w:p w14:paraId="1959B47D" w14:textId="5B98BC2B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Vista Lógica</w:t>
            </w:r>
          </w:p>
        </w:tc>
        <w:tc>
          <w:tcPr>
            <w:tcW w:w="3150" w:type="dxa"/>
            <w:vAlign w:val="center"/>
          </w:tcPr>
          <w:p w14:paraId="216DD955" w14:textId="0D77A1A7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Clases</w:t>
            </w:r>
          </w:p>
        </w:tc>
        <w:tc>
          <w:tcPr>
            <w:tcW w:w="3152" w:type="dxa"/>
          </w:tcPr>
          <w:p w14:paraId="27021255" w14:textId="77777777" w:rsidR="00612DBA" w:rsidRDefault="00612DBA" w:rsidP="00612DB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Visual Paradigm Online Free Edition.</w:t>
            </w:r>
          </w:p>
          <w:p w14:paraId="18802D47" w14:textId="77777777" w:rsidR="00612DBA" w:rsidRDefault="00A6014B" w:rsidP="00612DBA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Lucidchart</w:t>
            </w:r>
            <w:proofErr w:type="spellEnd"/>
            <w:r w:rsidR="006A5438">
              <w:t>.</w:t>
            </w:r>
          </w:p>
          <w:p w14:paraId="0E375505" w14:textId="6CCF558E" w:rsidR="005811A7" w:rsidRPr="00612DBA" w:rsidRDefault="005811A7" w:rsidP="005811A7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  <w:tr w:rsidR="00612DBA" w:rsidRPr="005811A7" w14:paraId="286DCE8A" w14:textId="77777777" w:rsidTr="00612DBA">
        <w:trPr>
          <w:trHeight w:val="262"/>
        </w:trPr>
        <w:tc>
          <w:tcPr>
            <w:tcW w:w="3150" w:type="dxa"/>
            <w:vMerge/>
          </w:tcPr>
          <w:p w14:paraId="6ABF28E7" w14:textId="77777777" w:rsidR="00612DBA" w:rsidRPr="00612DBA" w:rsidRDefault="00612DBA" w:rsidP="00612DBA">
            <w:pPr>
              <w:jc w:val="both"/>
            </w:pPr>
          </w:p>
        </w:tc>
        <w:tc>
          <w:tcPr>
            <w:tcW w:w="3150" w:type="dxa"/>
            <w:vAlign w:val="center"/>
          </w:tcPr>
          <w:p w14:paraId="42911EDA" w14:textId="15861A21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Comunicación</w:t>
            </w:r>
          </w:p>
        </w:tc>
        <w:tc>
          <w:tcPr>
            <w:tcW w:w="3152" w:type="dxa"/>
          </w:tcPr>
          <w:p w14:paraId="664F907B" w14:textId="77777777" w:rsidR="00612DBA" w:rsidRDefault="005811A7" w:rsidP="005811A7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CL"/>
              </w:rPr>
            </w:pPr>
            <w:r>
              <w:rPr>
                <w:lang w:val="es-CL"/>
              </w:rPr>
              <w:t>Miro.</w:t>
            </w:r>
          </w:p>
          <w:p w14:paraId="6DCC830C" w14:textId="77777777" w:rsidR="005811A7" w:rsidRDefault="005811A7" w:rsidP="005811A7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CL"/>
              </w:rPr>
            </w:pPr>
            <w:proofErr w:type="spellStart"/>
            <w:r>
              <w:rPr>
                <w:lang w:val="es-CL"/>
              </w:rPr>
              <w:t>Lucidchart</w:t>
            </w:r>
            <w:proofErr w:type="spellEnd"/>
            <w:r>
              <w:rPr>
                <w:lang w:val="es-CL"/>
              </w:rPr>
              <w:t>.</w:t>
            </w:r>
          </w:p>
          <w:p w14:paraId="1B2F9662" w14:textId="77777777" w:rsidR="005811A7" w:rsidRDefault="005811A7" w:rsidP="005811A7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CL"/>
              </w:rPr>
            </w:pPr>
            <w:proofErr w:type="spellStart"/>
            <w:r>
              <w:rPr>
                <w:lang w:val="es-CL"/>
              </w:rPr>
              <w:t>StarUML</w:t>
            </w:r>
            <w:proofErr w:type="spellEnd"/>
            <w:r>
              <w:rPr>
                <w:lang w:val="es-CL"/>
              </w:rPr>
              <w:t>.</w:t>
            </w:r>
          </w:p>
          <w:p w14:paraId="5459717A" w14:textId="7F62B556" w:rsidR="005811A7" w:rsidRPr="005811A7" w:rsidRDefault="005811A7" w:rsidP="005811A7">
            <w:pPr>
              <w:pStyle w:val="Prrafodelista"/>
              <w:numPr>
                <w:ilvl w:val="0"/>
                <w:numId w:val="5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  <w:tr w:rsidR="00612DBA" w:rsidRPr="00A6014B" w14:paraId="0A11D39C" w14:textId="77777777" w:rsidTr="00612DBA">
        <w:trPr>
          <w:trHeight w:val="247"/>
        </w:trPr>
        <w:tc>
          <w:tcPr>
            <w:tcW w:w="3150" w:type="dxa"/>
            <w:vMerge/>
          </w:tcPr>
          <w:p w14:paraId="17994C37" w14:textId="77777777" w:rsidR="00612DBA" w:rsidRDefault="00612DBA" w:rsidP="00612DBA">
            <w:pPr>
              <w:jc w:val="both"/>
              <w:rPr>
                <w:lang w:val="es-CL"/>
              </w:rPr>
            </w:pPr>
          </w:p>
        </w:tc>
        <w:tc>
          <w:tcPr>
            <w:tcW w:w="3150" w:type="dxa"/>
            <w:vAlign w:val="center"/>
          </w:tcPr>
          <w:p w14:paraId="6F0DA9C7" w14:textId="34A5E135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Secuencia</w:t>
            </w:r>
          </w:p>
        </w:tc>
        <w:tc>
          <w:tcPr>
            <w:tcW w:w="3152" w:type="dxa"/>
          </w:tcPr>
          <w:p w14:paraId="497A58D5" w14:textId="77777777" w:rsidR="00A6014B" w:rsidRDefault="00A6014B" w:rsidP="00A6014B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</w:pPr>
            <w:r>
              <w:t>Visual Paradigm Online Free Edition.</w:t>
            </w:r>
          </w:p>
          <w:p w14:paraId="7A37224A" w14:textId="6A89F6A1" w:rsidR="00612DBA" w:rsidRPr="00A6014B" w:rsidRDefault="00A6014B" w:rsidP="00A6014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Lucidchart</w:t>
            </w:r>
            <w:r w:rsidR="006A5438">
              <w:t>.</w:t>
            </w:r>
          </w:p>
        </w:tc>
      </w:tr>
      <w:tr w:rsidR="00612DBA" w:rsidRPr="00612DBA" w14:paraId="2CF585DB" w14:textId="77777777" w:rsidTr="00612DBA">
        <w:trPr>
          <w:trHeight w:val="247"/>
        </w:trPr>
        <w:tc>
          <w:tcPr>
            <w:tcW w:w="3150" w:type="dxa"/>
            <w:vMerge w:val="restart"/>
            <w:vAlign w:val="center"/>
          </w:tcPr>
          <w:p w14:paraId="1EA13C25" w14:textId="241239BD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Vista de Despliegue</w:t>
            </w:r>
          </w:p>
        </w:tc>
        <w:tc>
          <w:tcPr>
            <w:tcW w:w="3150" w:type="dxa"/>
            <w:vAlign w:val="center"/>
          </w:tcPr>
          <w:p w14:paraId="2A8D2811" w14:textId="5855B0B6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Componentes</w:t>
            </w:r>
          </w:p>
        </w:tc>
        <w:tc>
          <w:tcPr>
            <w:tcW w:w="3152" w:type="dxa"/>
          </w:tcPr>
          <w:p w14:paraId="01085DD8" w14:textId="77777777" w:rsidR="00612DBA" w:rsidRDefault="00612DBA" w:rsidP="00612DB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</w:pPr>
            <w:r>
              <w:t>Visual Paradigm Online Free Edition.</w:t>
            </w:r>
          </w:p>
          <w:p w14:paraId="2A8222E7" w14:textId="77777777" w:rsidR="00612DBA" w:rsidRDefault="006A5438" w:rsidP="00612DBA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Lucidchart</w:t>
            </w:r>
            <w:proofErr w:type="spellEnd"/>
          </w:p>
          <w:p w14:paraId="0446D8BD" w14:textId="27A631C4" w:rsidR="005811A7" w:rsidRPr="00612DBA" w:rsidRDefault="005811A7" w:rsidP="005811A7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  <w:tr w:rsidR="00612DBA" w:rsidRPr="00A6014B" w14:paraId="085BBA24" w14:textId="77777777" w:rsidTr="00612DBA">
        <w:trPr>
          <w:trHeight w:val="247"/>
        </w:trPr>
        <w:tc>
          <w:tcPr>
            <w:tcW w:w="3150" w:type="dxa"/>
            <w:vMerge/>
          </w:tcPr>
          <w:p w14:paraId="63170547" w14:textId="77777777" w:rsidR="00612DBA" w:rsidRPr="00612DBA" w:rsidRDefault="00612DBA" w:rsidP="00612DBA">
            <w:pPr>
              <w:jc w:val="both"/>
            </w:pPr>
          </w:p>
        </w:tc>
        <w:tc>
          <w:tcPr>
            <w:tcW w:w="3150" w:type="dxa"/>
            <w:vAlign w:val="center"/>
          </w:tcPr>
          <w:p w14:paraId="05325AED" w14:textId="311B83B4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Paquetes</w:t>
            </w:r>
          </w:p>
        </w:tc>
        <w:tc>
          <w:tcPr>
            <w:tcW w:w="3152" w:type="dxa"/>
          </w:tcPr>
          <w:p w14:paraId="139CF1E5" w14:textId="77777777" w:rsidR="00A6014B" w:rsidRDefault="00A6014B" w:rsidP="00A6014B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</w:pPr>
            <w:r>
              <w:t>Visual Paradigm Online Free Edition.</w:t>
            </w:r>
          </w:p>
          <w:p w14:paraId="77D6D950" w14:textId="3BF8B3D8" w:rsidR="00612DBA" w:rsidRPr="00A6014B" w:rsidRDefault="005811A7" w:rsidP="005811A7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  <w:tr w:rsidR="00612DBA" w:rsidRPr="00612DBA" w14:paraId="7A2B2031" w14:textId="77777777" w:rsidTr="00612DBA">
        <w:trPr>
          <w:trHeight w:val="247"/>
        </w:trPr>
        <w:tc>
          <w:tcPr>
            <w:tcW w:w="3150" w:type="dxa"/>
          </w:tcPr>
          <w:p w14:paraId="5C61BF99" w14:textId="55D72A34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lastRenderedPageBreak/>
              <w:t>Vista Física</w:t>
            </w:r>
          </w:p>
        </w:tc>
        <w:tc>
          <w:tcPr>
            <w:tcW w:w="3150" w:type="dxa"/>
            <w:vAlign w:val="center"/>
          </w:tcPr>
          <w:p w14:paraId="2D003D75" w14:textId="0BBD98C9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Despliegue</w:t>
            </w:r>
          </w:p>
        </w:tc>
        <w:tc>
          <w:tcPr>
            <w:tcW w:w="3152" w:type="dxa"/>
          </w:tcPr>
          <w:p w14:paraId="2E6DF956" w14:textId="4C032F15" w:rsidR="00612DBA" w:rsidRPr="00612DBA" w:rsidRDefault="00612DBA" w:rsidP="005811A7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Textoennegrita"/>
                <w:b w:val="0"/>
                <w:bCs w:val="0"/>
              </w:rPr>
            </w:pPr>
            <w:r w:rsidRPr="00612DBA">
              <w:rPr>
                <w:rStyle w:val="Textoennegrita"/>
                <w:b w:val="0"/>
                <w:bCs w:val="0"/>
              </w:rPr>
              <w:t>Visual Paradigm Online Free Edition</w:t>
            </w:r>
            <w:r>
              <w:rPr>
                <w:rStyle w:val="Textoennegrita"/>
                <w:b w:val="0"/>
                <w:bCs w:val="0"/>
              </w:rPr>
              <w:t>.</w:t>
            </w:r>
          </w:p>
          <w:p w14:paraId="7D42790F" w14:textId="3C81ADFE" w:rsidR="00612DBA" w:rsidRPr="00612DBA" w:rsidRDefault="005811A7" w:rsidP="005811A7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  <w:tr w:rsidR="00612DBA" w:rsidRPr="00612DBA" w14:paraId="7A13634F" w14:textId="77777777" w:rsidTr="00612DBA">
        <w:trPr>
          <w:trHeight w:val="247"/>
        </w:trPr>
        <w:tc>
          <w:tcPr>
            <w:tcW w:w="3150" w:type="dxa"/>
          </w:tcPr>
          <w:p w14:paraId="3382DA99" w14:textId="34366E38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Vista de Procesos</w:t>
            </w:r>
          </w:p>
        </w:tc>
        <w:tc>
          <w:tcPr>
            <w:tcW w:w="3150" w:type="dxa"/>
            <w:vAlign w:val="center"/>
          </w:tcPr>
          <w:p w14:paraId="3E08FD18" w14:textId="39DC79CA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 de Actividad</w:t>
            </w:r>
          </w:p>
        </w:tc>
        <w:tc>
          <w:tcPr>
            <w:tcW w:w="3152" w:type="dxa"/>
          </w:tcPr>
          <w:p w14:paraId="3315A0AB" w14:textId="77777777" w:rsidR="00612DBA" w:rsidRDefault="00612DBA" w:rsidP="005811A7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t>Visual Paradigm Online Free Edition.</w:t>
            </w:r>
          </w:p>
          <w:p w14:paraId="48428661" w14:textId="77777777" w:rsidR="00612DBA" w:rsidRDefault="006A5438" w:rsidP="005811A7">
            <w:pPr>
              <w:pStyle w:val="Prrafodelista"/>
              <w:numPr>
                <w:ilvl w:val="0"/>
                <w:numId w:val="4"/>
              </w:numPr>
              <w:jc w:val="both"/>
            </w:pPr>
            <w:proofErr w:type="spellStart"/>
            <w:r>
              <w:t>Lucidchart</w:t>
            </w:r>
            <w:proofErr w:type="spellEnd"/>
            <w:r>
              <w:t>.</w:t>
            </w:r>
          </w:p>
          <w:p w14:paraId="79E24F91" w14:textId="4D27B5F5" w:rsidR="005811A7" w:rsidRPr="00612DBA" w:rsidRDefault="005811A7" w:rsidP="005811A7">
            <w:pPr>
              <w:pStyle w:val="Prrafodelista"/>
              <w:numPr>
                <w:ilvl w:val="0"/>
                <w:numId w:val="4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  <w:tr w:rsidR="00612DBA" w:rsidRPr="00A6014B" w14:paraId="3CDE24EC" w14:textId="77777777" w:rsidTr="00612DBA">
        <w:trPr>
          <w:trHeight w:val="247"/>
        </w:trPr>
        <w:tc>
          <w:tcPr>
            <w:tcW w:w="3150" w:type="dxa"/>
          </w:tcPr>
          <w:p w14:paraId="2E4EF5A9" w14:textId="688EF36C" w:rsidR="00612DBA" w:rsidRPr="00612DBA" w:rsidRDefault="00612DBA" w:rsidP="00612DBA">
            <w:pPr>
              <w:jc w:val="center"/>
              <w:rPr>
                <w:b/>
                <w:bCs/>
                <w:lang w:val="es-CL"/>
              </w:rPr>
            </w:pPr>
            <w:r w:rsidRPr="00612DBA">
              <w:rPr>
                <w:b/>
                <w:bCs/>
                <w:lang w:val="es-CL"/>
              </w:rPr>
              <w:t>Vista de Escenarios</w:t>
            </w:r>
          </w:p>
        </w:tc>
        <w:tc>
          <w:tcPr>
            <w:tcW w:w="3150" w:type="dxa"/>
            <w:vAlign w:val="center"/>
          </w:tcPr>
          <w:p w14:paraId="26330F71" w14:textId="46317500" w:rsidR="00612DBA" w:rsidRDefault="00612DBA" w:rsidP="00612DB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Diagramas de Casos de Uso</w:t>
            </w:r>
          </w:p>
        </w:tc>
        <w:tc>
          <w:tcPr>
            <w:tcW w:w="3152" w:type="dxa"/>
          </w:tcPr>
          <w:p w14:paraId="4226B31F" w14:textId="77777777" w:rsidR="00A6014B" w:rsidRDefault="00A6014B" w:rsidP="00A6014B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</w:pPr>
            <w:r>
              <w:t>Visual Paradigm Online Free Edition.</w:t>
            </w:r>
          </w:p>
          <w:p w14:paraId="0FE41AA0" w14:textId="1A4D97F6" w:rsidR="005811A7" w:rsidRPr="00A6014B" w:rsidRDefault="005811A7" w:rsidP="005811A7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StarUML</w:t>
            </w:r>
            <w:proofErr w:type="spellEnd"/>
            <w:r>
              <w:t>.</w:t>
            </w:r>
          </w:p>
        </w:tc>
      </w:tr>
    </w:tbl>
    <w:p w14:paraId="71D5198A" w14:textId="7CDBBDF7" w:rsidR="005811A7" w:rsidRPr="005811A7" w:rsidRDefault="005811A7" w:rsidP="009B4108">
      <w:pPr>
        <w:jc w:val="both"/>
        <w:rPr>
          <w:b/>
          <w:bCs/>
          <w:i/>
          <w:iCs/>
          <w:lang w:val="es-CL"/>
        </w:rPr>
      </w:pPr>
      <w:r w:rsidRPr="005811A7">
        <w:rPr>
          <w:b/>
          <w:bCs/>
          <w:i/>
          <w:iCs/>
          <w:lang w:val="es-CL"/>
        </w:rPr>
        <w:t>*Si tienen otros programas que realicen los mismos diagramas, no hay problemas en utilizarlos.</w:t>
      </w:r>
    </w:p>
    <w:sectPr w:rsidR="005811A7" w:rsidRPr="0058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B4"/>
    <w:multiLevelType w:val="hybridMultilevel"/>
    <w:tmpl w:val="B8EE2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3B1C"/>
    <w:multiLevelType w:val="hybridMultilevel"/>
    <w:tmpl w:val="CB6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0E6E"/>
    <w:multiLevelType w:val="hybridMultilevel"/>
    <w:tmpl w:val="6C5EE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16BF9"/>
    <w:multiLevelType w:val="hybridMultilevel"/>
    <w:tmpl w:val="E22C33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14109"/>
    <w:multiLevelType w:val="hybridMultilevel"/>
    <w:tmpl w:val="8F16E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E"/>
    <w:rsid w:val="00075943"/>
    <w:rsid w:val="00194652"/>
    <w:rsid w:val="0029030A"/>
    <w:rsid w:val="0042154E"/>
    <w:rsid w:val="0053702F"/>
    <w:rsid w:val="00573365"/>
    <w:rsid w:val="005811A7"/>
    <w:rsid w:val="00612DBA"/>
    <w:rsid w:val="00630FDD"/>
    <w:rsid w:val="006A5438"/>
    <w:rsid w:val="008B6601"/>
    <w:rsid w:val="009B4108"/>
    <w:rsid w:val="00A6014B"/>
    <w:rsid w:val="00E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54D1"/>
  <w15:chartTrackingRefBased/>
  <w15:docId w15:val="{1D869004-B7EE-4A6E-9AF2-9B86C3D8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41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1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B410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2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ZYcgl96cJ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7hhIZjCf1g" TargetMode="External"/><Relationship Id="rId12" Type="http://schemas.openxmlformats.org/officeDocument/2006/relationships/hyperlink" Target="https://www.youtube.com/watch?v=xkp4CLtIp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folG-QY7ciQ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yPp_jGFnn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Ih989ihCm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202</cp:lastModifiedBy>
  <cp:revision>8</cp:revision>
  <dcterms:created xsi:type="dcterms:W3CDTF">2024-04-29T21:38:00Z</dcterms:created>
  <dcterms:modified xsi:type="dcterms:W3CDTF">2024-05-02T14:52:00Z</dcterms:modified>
</cp:coreProperties>
</file>