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6dipm6t8bwr" w:id="0"/>
      <w:bookmarkEnd w:id="0"/>
      <w:r w:rsidDel="00000000" w:rsidR="00000000" w:rsidRPr="00000000">
        <w:rPr>
          <w:rtl w:val="0"/>
        </w:rPr>
        <w:t xml:space="preserve">Pasta Hub Dokumentācija</w:t>
      </w:r>
    </w:p>
    <w:p w:rsidR="00000000" w:rsidDel="00000000" w:rsidP="00000000" w:rsidRDefault="00000000" w:rsidRPr="00000000" w14:paraId="00000002">
      <w:pPr>
        <w:pStyle w:val="Heading1"/>
        <w:numPr>
          <w:ilvl w:val="0"/>
          <w:numId w:val="1"/>
        </w:numPr>
        <w:ind w:left="720" w:hanging="360"/>
        <w:rPr/>
      </w:pPr>
      <w:bookmarkStart w:colFirst="0" w:colLast="0" w:name="_30qgknx3noio" w:id="1"/>
      <w:bookmarkEnd w:id="1"/>
      <w:r w:rsidDel="00000000" w:rsidR="00000000" w:rsidRPr="00000000">
        <w:rPr>
          <w:rtl w:val="0"/>
        </w:rPr>
        <w:t xml:space="preserve">Īss apraksts</w:t>
      </w:r>
    </w:p>
    <w:p w:rsidR="00000000" w:rsidDel="00000000" w:rsidP="00000000" w:rsidRDefault="00000000" w:rsidRPr="00000000" w14:paraId="00000003">
      <w:pPr>
        <w:rPr>
          <w:sz w:val="28"/>
          <w:szCs w:val="28"/>
        </w:rPr>
      </w:pPr>
      <w:r w:rsidDel="00000000" w:rsidR="00000000" w:rsidRPr="00000000">
        <w:rPr>
          <w:sz w:val="28"/>
          <w:szCs w:val="28"/>
          <w:rtl w:val="0"/>
        </w:rPr>
        <w:t xml:space="preserve">Pasta Hub ir mājaslapa visām tavām pastas vajadzībām. Tur var kārtot pastu pēc tās kategorijas vai nosaukuma.</w:t>
      </w:r>
    </w:p>
    <w:p w:rsidR="00000000" w:rsidDel="00000000" w:rsidP="00000000" w:rsidRDefault="00000000" w:rsidRPr="00000000" w14:paraId="00000004">
      <w:pPr>
        <w:pStyle w:val="Heading1"/>
        <w:numPr>
          <w:ilvl w:val="0"/>
          <w:numId w:val="1"/>
        </w:numPr>
        <w:ind w:left="720" w:hanging="360"/>
      </w:pPr>
      <w:bookmarkStart w:colFirst="0" w:colLast="0" w:name="_r2p53e5y41hu" w:id="2"/>
      <w:bookmarkEnd w:id="2"/>
      <w:r w:rsidDel="00000000" w:rsidR="00000000" w:rsidRPr="00000000">
        <w:rPr>
          <w:rtl w:val="0"/>
        </w:rPr>
        <w:t xml:space="preserve">Funkcijas</w:t>
      </w:r>
    </w:p>
    <w:p w:rsidR="00000000" w:rsidDel="00000000" w:rsidP="00000000" w:rsidRDefault="00000000" w:rsidRPr="00000000" w14:paraId="00000005">
      <w:pPr>
        <w:ind w:left="0" w:firstLine="0"/>
        <w:rPr>
          <w:sz w:val="28"/>
          <w:szCs w:val="28"/>
        </w:rPr>
      </w:pPr>
      <w:r w:rsidDel="00000000" w:rsidR="00000000" w:rsidRPr="00000000">
        <w:rPr>
          <w:sz w:val="28"/>
          <w:szCs w:val="28"/>
          <w:rtl w:val="0"/>
        </w:rPr>
        <w:t xml:space="preserve">Pasta Hub piedāvā funkcijas skatīties landing page bez login. Ja vēlas pievienot makaronu sludinājumu, tad nepieciešams Reģistrēties, ja jau konts ir uztaisīts tad var iejiet ar lietotājvārdu un paroli. Sludinājumus iespējams kārtot pēc veidiem vai tipa alfabēta secībā.</w:t>
      </w:r>
    </w:p>
    <w:p w:rsidR="00000000" w:rsidDel="00000000" w:rsidP="00000000" w:rsidRDefault="00000000" w:rsidRPr="00000000" w14:paraId="00000006">
      <w:pPr>
        <w:pStyle w:val="Heading1"/>
        <w:numPr>
          <w:ilvl w:val="0"/>
          <w:numId w:val="1"/>
        </w:numPr>
        <w:ind w:left="720" w:hanging="360"/>
        <w:rPr/>
      </w:pPr>
      <w:bookmarkStart w:colFirst="0" w:colLast="0" w:name="_6vfncvpwbrtc" w:id="3"/>
      <w:bookmarkEnd w:id="3"/>
      <w:r w:rsidDel="00000000" w:rsidR="00000000" w:rsidRPr="00000000">
        <w:rPr>
          <w:rtl w:val="0"/>
        </w:rPr>
        <w:t xml:space="preserve">Figma un ER diagramma</w:t>
      </w:r>
    </w:p>
    <w:p w:rsidR="00000000" w:rsidDel="00000000" w:rsidP="00000000" w:rsidRDefault="00000000" w:rsidRPr="00000000" w14:paraId="00000007">
      <w:pPr>
        <w:ind w:left="720" w:firstLine="0"/>
        <w:rPr/>
      </w:pPr>
      <w:hyperlink r:id="rId6">
        <w:r w:rsidDel="00000000" w:rsidR="00000000" w:rsidRPr="00000000">
          <w:rPr>
            <w:color w:val="1155cc"/>
            <w:u w:val="single"/>
            <w:rtl w:val="0"/>
          </w:rPr>
          <w:t xml:space="preserve">Figma</w:t>
        </w:r>
      </w:hyperlink>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129587</wp:posOffset>
            </wp:positionV>
            <wp:extent cx="3148013" cy="276104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48013" cy="2761048"/>
                    </a:xfrm>
                    <a:prstGeom prst="rect"/>
                    <a:ln/>
                  </pic:spPr>
                </pic:pic>
              </a:graphicData>
            </a:graphic>
          </wp:anchor>
        </w:drawing>
      </w:r>
    </w:p>
    <w:p w:rsidR="00000000" w:rsidDel="00000000" w:rsidP="00000000" w:rsidRDefault="00000000" w:rsidRPr="00000000" w14:paraId="00000009">
      <w:pPr>
        <w:pStyle w:val="Heading1"/>
        <w:numPr>
          <w:ilvl w:val="0"/>
          <w:numId w:val="1"/>
        </w:numPr>
        <w:ind w:left="720" w:hanging="360"/>
        <w:rPr/>
      </w:pPr>
      <w:bookmarkStart w:colFirst="0" w:colLast="0" w:name="_io5e701qtgxs" w:id="4"/>
      <w:bookmarkEnd w:id="4"/>
      <w:r w:rsidDel="00000000" w:rsidR="00000000" w:rsidRPr="00000000">
        <w:rPr>
          <w:rtl w:val="0"/>
        </w:rPr>
        <w:t xml:space="preserve">SQL Vaicājumi</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select * from users where Username=TEST and Password=Test123;</w:t>
      </w:r>
    </w:p>
    <w:p w:rsidR="00000000" w:rsidDel="00000000" w:rsidP="00000000" w:rsidRDefault="00000000" w:rsidRPr="00000000" w14:paraId="0000000C">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select User_ID from users where Username=TEST;</w:t>
      </w:r>
    </w:p>
    <w:p w:rsidR="00000000" w:rsidDel="00000000" w:rsidP="00000000" w:rsidRDefault="00000000" w:rsidRPr="00000000" w14:paraId="0000000D">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insert into users (Username, Password) values (🦊, ReactFTW);</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file/YGNoV2lwH8ixeD3rbXOTQa/Pasta-HUB-%F0%9F%A5%B5?type=design&amp;node-id=0%3A1&amp;mode=design&amp;t=ozZRN26TFyujRHgQ-1"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