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1F28" w:rsidRDefault="00F01F28" w:rsidP="00F01F28">
      <w:pPr>
        <w:pStyle w:val="1"/>
      </w:pPr>
      <w:r>
        <w:rPr>
          <w:rFonts w:hint="eastAsia"/>
        </w:rPr>
        <w:t>技术路线</w:t>
      </w:r>
    </w:p>
    <w:p w:rsidR="00E33B76" w:rsidRPr="00E33B76" w:rsidRDefault="00E33B76" w:rsidP="00E33B76">
      <w:pPr>
        <w:pStyle w:val="-1"/>
        <w:ind w:firstLine="420"/>
      </w:pPr>
      <w:r w:rsidRPr="00E33B76">
        <w:t>TRS旅游信息推荐系统，是一个基于照片分享的旅游信息推荐系统。</w:t>
      </w:r>
      <w:r w:rsidRPr="00E33B76">
        <w:rPr>
          <w:rFonts w:hint="eastAsia"/>
        </w:rPr>
        <w:t>系统通过分析用户上传的照片，通过照片的拍摄地点，对照片聚类，从而获取景点信息</w:t>
      </w:r>
      <w:r>
        <w:rPr>
          <w:rFonts w:hint="eastAsia"/>
        </w:rPr>
        <w:t>；</w:t>
      </w:r>
      <w:r w:rsidRPr="00E33B76">
        <w:rPr>
          <w:rFonts w:hint="eastAsia"/>
        </w:rPr>
        <w:t>通过对用户历史行为（上传过的照片）进行分析，利用建立好的推荐模型向用户推荐景点信息，向用户展示与景点相关的照片和地理位置信息。</w:t>
      </w:r>
      <w:r w:rsidRPr="00E33B76">
        <w:t>TRS旅游信息推荐系统是一个简洁好用，用户交互良好的WEB系统。</w:t>
      </w:r>
    </w:p>
    <w:p w:rsidR="00F01F28" w:rsidRPr="00E33B76" w:rsidRDefault="00E33B76" w:rsidP="00E33B76">
      <w:pPr>
        <w:pStyle w:val="-1"/>
        <w:ind w:firstLine="420"/>
        <w:rPr>
          <w:rFonts w:hint="eastAsia"/>
        </w:rPr>
      </w:pPr>
      <w:r w:rsidRPr="00E33B76">
        <w:rPr>
          <w:rFonts w:hint="eastAsia"/>
        </w:rPr>
        <w:t>系统总体使用</w:t>
      </w:r>
      <w:r w:rsidRPr="00E33B76">
        <w:t>Django来构建WEB系统，前端页面通过使用BootStrap来构建用户交互良好，简洁漂亮的系统页面</w:t>
      </w:r>
      <w:r>
        <w:rPr>
          <w:rFonts w:hint="eastAsia"/>
        </w:rPr>
        <w:t>。</w:t>
      </w:r>
      <w:r w:rsidRPr="00E33B76">
        <w:rPr>
          <w:rFonts w:hint="eastAsia"/>
        </w:rPr>
        <w:t>使用</w:t>
      </w:r>
      <w:r w:rsidRPr="00E33B76">
        <w:t>Mysql数据库存储系统信息</w:t>
      </w:r>
      <w:r>
        <w:rPr>
          <w:rFonts w:hint="eastAsia"/>
        </w:rPr>
        <w:t>。</w:t>
      </w:r>
      <w:r w:rsidRPr="00E33B76">
        <w:rPr>
          <w:rFonts w:hint="eastAsia"/>
        </w:rPr>
        <w:t>使用</w:t>
      </w:r>
      <w:r w:rsidRPr="00E33B76">
        <w:t>Python及其相关库(pandas, geopy, exifreader, sklearn)等进行数据分析</w:t>
      </w:r>
      <w:r>
        <w:rPr>
          <w:rFonts w:hint="eastAsia"/>
        </w:rPr>
        <w:t>。</w:t>
      </w:r>
      <w:r w:rsidRPr="00E33B76">
        <w:rPr>
          <w:rFonts w:hint="eastAsia"/>
        </w:rPr>
        <w:t>使用</w:t>
      </w:r>
      <w:r w:rsidRPr="00E33B76">
        <w:t>Spark进行数据分析</w:t>
      </w:r>
      <w:r>
        <w:rPr>
          <w:rFonts w:hint="eastAsia"/>
        </w:rPr>
        <w:t>。</w:t>
      </w:r>
      <w:r w:rsidRPr="00E33B76">
        <w:rPr>
          <w:rFonts w:hint="eastAsia"/>
        </w:rPr>
        <w:t>使用百度地图</w:t>
      </w:r>
      <w:r w:rsidRPr="00E33B76">
        <w:t>API展示景点位置信息</w:t>
      </w:r>
      <w:r>
        <w:rPr>
          <w:rFonts w:hint="eastAsia"/>
        </w:rPr>
        <w:t>。</w:t>
      </w:r>
    </w:p>
    <w:p w:rsidR="00010340" w:rsidRDefault="00010340" w:rsidP="00890095">
      <w:pPr>
        <w:pStyle w:val="1"/>
      </w:pPr>
      <w:r>
        <w:rPr>
          <w:rFonts w:hint="eastAsia"/>
        </w:rPr>
        <w:t>用户管理</w:t>
      </w:r>
    </w:p>
    <w:p w:rsidR="00C909CA" w:rsidRDefault="00C909CA" w:rsidP="005C2B63">
      <w:pPr>
        <w:pStyle w:val="-1"/>
        <w:ind w:firstLine="420"/>
      </w:pPr>
      <w:r>
        <w:rPr>
          <w:rFonts w:hint="eastAsia"/>
        </w:rPr>
        <w:t>用户数据导入：从</w:t>
      </w:r>
      <w:r>
        <w:t>YFCC 100M数据集中提取10000多条用户数据，作为系统预用数据</w:t>
      </w:r>
      <w:r>
        <w:rPr>
          <w:rFonts w:hint="eastAsia"/>
        </w:rPr>
        <w:t>。</w:t>
      </w:r>
    </w:p>
    <w:p w:rsidR="00C909CA" w:rsidRDefault="00C909CA" w:rsidP="005C2B63">
      <w:pPr>
        <w:pStyle w:val="-1"/>
        <w:ind w:firstLine="420"/>
      </w:pPr>
      <w:r>
        <w:rPr>
          <w:rFonts w:hint="eastAsia"/>
        </w:rPr>
        <w:t>新用户注册：提供注册功能，实现新用户的注册。</w:t>
      </w:r>
    </w:p>
    <w:p w:rsidR="00C909CA" w:rsidRDefault="00C909CA" w:rsidP="005C2B63">
      <w:pPr>
        <w:pStyle w:val="-1"/>
        <w:ind w:firstLine="420"/>
      </w:pPr>
      <w:r>
        <w:rPr>
          <w:rFonts w:hint="eastAsia"/>
        </w:rPr>
        <w:t>用户登录：实现用户登录，基于用户进行个性化推荐。</w:t>
      </w:r>
    </w:p>
    <w:p w:rsidR="00F936A2" w:rsidRPr="00C909CA" w:rsidRDefault="00DD3158" w:rsidP="006D5C19">
      <w:pPr>
        <w:pStyle w:val="-1"/>
        <w:ind w:firstLineChars="0" w:firstLine="0"/>
      </w:pPr>
      <w:r>
        <w:object w:dxaOrig="8701" w:dyaOrig="67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75pt;height:291.75pt" o:ole="">
            <v:imagedata r:id="rId8" o:title=""/>
          </v:shape>
          <o:OLEObject Type="Embed" ProgID="Visio.Drawing.11" ShapeID="_x0000_i1025" DrawAspect="Content" ObjectID="_1590927575" r:id="rId9"/>
        </w:object>
      </w:r>
    </w:p>
    <w:p w:rsidR="00010340" w:rsidRDefault="00010340" w:rsidP="00890095">
      <w:pPr>
        <w:pStyle w:val="1"/>
      </w:pPr>
      <w:r>
        <w:rPr>
          <w:rFonts w:hint="eastAsia"/>
        </w:rPr>
        <w:lastRenderedPageBreak/>
        <w:t>照片管理</w:t>
      </w:r>
    </w:p>
    <w:p w:rsidR="00C909CA" w:rsidRDefault="00C909CA" w:rsidP="005C2B63">
      <w:pPr>
        <w:pStyle w:val="-1"/>
        <w:ind w:firstLine="420"/>
      </w:pPr>
      <w:r>
        <w:rPr>
          <w:rFonts w:hint="eastAsia"/>
        </w:rPr>
        <w:t>照片上传：用户上传其旅游照片。</w:t>
      </w:r>
    </w:p>
    <w:p w:rsidR="00C909CA" w:rsidRPr="0074771F" w:rsidRDefault="00C909CA" w:rsidP="0074771F">
      <w:pPr>
        <w:pStyle w:val="-1"/>
        <w:ind w:firstLine="420"/>
      </w:pPr>
      <w:r>
        <w:rPr>
          <w:rFonts w:hint="eastAsia"/>
        </w:rPr>
        <w:t>信息提取：分析照片的</w:t>
      </w:r>
      <w:r>
        <w:t>EXIF信息，从中提取出照片拍摄时间，拍摄地等信息</w:t>
      </w:r>
      <w:r>
        <w:rPr>
          <w:rFonts w:hint="eastAsia"/>
        </w:rPr>
        <w:t>。</w:t>
      </w:r>
      <w:r w:rsidR="0074771F" w:rsidRPr="0074771F">
        <w:rPr>
          <w:rFonts w:hint="eastAsia"/>
        </w:rPr>
        <w:t>使用</w:t>
      </w:r>
      <w:r w:rsidR="0074771F" w:rsidRPr="0074771F">
        <w:t>geopy</w:t>
      </w:r>
      <w:r w:rsidR="0074771F" w:rsidRPr="0074771F">
        <w:rPr>
          <w:rFonts w:hint="eastAsia"/>
        </w:rPr>
        <w:t>库将</w:t>
      </w:r>
      <w:r w:rsidR="0074771F" w:rsidRPr="0074771F">
        <w:t>GEO</w:t>
      </w:r>
      <w:r w:rsidR="0074771F" w:rsidRPr="0074771F">
        <w:rPr>
          <w:rFonts w:hint="eastAsia"/>
        </w:rPr>
        <w:t>信息转化为实际地址</w:t>
      </w:r>
      <w:r w:rsidR="00342215">
        <w:rPr>
          <w:rFonts w:hint="eastAsia"/>
        </w:rPr>
        <w:t>。</w:t>
      </w:r>
    </w:p>
    <w:p w:rsidR="00C909CA" w:rsidRPr="00C909CA" w:rsidRDefault="00C909CA" w:rsidP="005C2B63">
      <w:pPr>
        <w:pStyle w:val="-1"/>
        <w:ind w:firstLine="420"/>
      </w:pPr>
      <w:r>
        <w:rPr>
          <w:rFonts w:hint="eastAsia"/>
        </w:rPr>
        <w:t>照片删除：用户可选择将其上传过的照片删除。</w:t>
      </w:r>
    </w:p>
    <w:p w:rsidR="00010340" w:rsidRDefault="00010340" w:rsidP="00890095">
      <w:pPr>
        <w:pStyle w:val="1"/>
      </w:pPr>
      <w:r>
        <w:rPr>
          <w:rFonts w:hint="eastAsia"/>
        </w:rPr>
        <w:t>景点推荐</w:t>
      </w:r>
    </w:p>
    <w:p w:rsidR="00E7039F" w:rsidRDefault="003405F6" w:rsidP="00E7039F">
      <w:pPr>
        <w:pStyle w:val="-1"/>
        <w:ind w:firstLine="420"/>
      </w:pPr>
      <w:r>
        <w:rPr>
          <w:rFonts w:hint="eastAsia"/>
        </w:rPr>
        <w:t>基于</w:t>
      </w:r>
      <w:r w:rsidR="00E7039F">
        <w:rPr>
          <w:rFonts w:hint="eastAsia"/>
        </w:rPr>
        <w:t>照片数据集，</w:t>
      </w:r>
      <w:r w:rsidR="004206B2">
        <w:rPr>
          <w:rFonts w:hint="eastAsia"/>
        </w:rPr>
        <w:t>可以对其聚类得出景点数据集，在景点数据集的基础上搭建旅游景点推荐模型。</w:t>
      </w:r>
    </w:p>
    <w:p w:rsidR="00DD3158" w:rsidRDefault="00DD3158" w:rsidP="00DD3158">
      <w:pPr>
        <w:pStyle w:val="2"/>
      </w:pPr>
      <w:r>
        <w:rPr>
          <w:rFonts w:hint="eastAsia"/>
        </w:rPr>
        <w:t>数据预处理</w:t>
      </w:r>
    </w:p>
    <w:p w:rsidR="00DD3158" w:rsidRDefault="00DD3158" w:rsidP="00DD3158">
      <w:pPr>
        <w:pStyle w:val="-1"/>
        <w:ind w:firstLine="420"/>
      </w:pPr>
      <w:r w:rsidRPr="00DD3158">
        <w:rPr>
          <w:rFonts w:hint="eastAsia"/>
        </w:rPr>
        <w:t>我们使用</w:t>
      </w:r>
      <w:r w:rsidRPr="00DD3158">
        <w:t>YFCC 100M数据集作为原始照片数据集。YFCC 100M数据库是2014年来基于雅虎Flickr的影像数据库。该库由1亿条产生于2004年至2014年间的多条媒体数据组成，其中包含了9920万的照片数据以及80万条视频数据。数据集并不包含照片或视频数据，而是一个文本数据文档，文档中每一行都是一条照片或视频的元数据。</w:t>
      </w:r>
    </w:p>
    <w:p w:rsidR="00DD3158" w:rsidRDefault="00DD3158" w:rsidP="00DD3158">
      <w:pPr>
        <w:pStyle w:val="-1"/>
        <w:ind w:firstLine="420"/>
      </w:pPr>
      <w:r>
        <w:rPr>
          <w:rFonts w:hint="eastAsia"/>
        </w:rPr>
        <w:t>数据预处理步骤如下：</w:t>
      </w:r>
    </w:p>
    <w:p w:rsidR="00DD3158" w:rsidRPr="005B7C7A" w:rsidRDefault="005B7C7A" w:rsidP="005B7C7A">
      <w:pPr>
        <w:pStyle w:val="-1"/>
        <w:ind w:firstLine="420"/>
      </w:pPr>
      <w:r>
        <w:rPr>
          <w:rFonts w:hint="eastAsia"/>
        </w:rPr>
        <w:t>1)</w:t>
      </w:r>
      <w:r>
        <w:t xml:space="preserve"> </w:t>
      </w:r>
      <w:r w:rsidR="00DD3158" w:rsidRPr="005B7C7A">
        <w:rPr>
          <w:rFonts w:hint="eastAsia"/>
        </w:rPr>
        <w:t>从原始照片数据集中提取具有</w:t>
      </w:r>
      <w:r w:rsidR="00DD3158" w:rsidRPr="005B7C7A">
        <w:t>GEO信息的照片信息，GEO信息为照片拍摄地的经纬度信息。</w:t>
      </w:r>
    </w:p>
    <w:p w:rsidR="00DD3158" w:rsidRPr="005B7C7A" w:rsidRDefault="005B7C7A" w:rsidP="005B7C7A">
      <w:pPr>
        <w:pStyle w:val="-1"/>
        <w:ind w:firstLine="420"/>
      </w:pPr>
      <w:r>
        <w:t xml:space="preserve">2) </w:t>
      </w:r>
      <w:r w:rsidR="00DD3158" w:rsidRPr="005B7C7A">
        <w:rPr>
          <w:rFonts w:hint="eastAsia"/>
        </w:rPr>
        <w:t>可以根据经纬度获取坐标点的实际地址，再通过分析实际地址后判断此坐标点是否位于中国。</w:t>
      </w:r>
    </w:p>
    <w:p w:rsidR="00DD3158" w:rsidRPr="005B7C7A" w:rsidRDefault="005B7C7A" w:rsidP="005B7C7A">
      <w:pPr>
        <w:pStyle w:val="-1"/>
        <w:ind w:firstLine="420"/>
      </w:pPr>
      <w:r>
        <w:rPr>
          <w:rFonts w:hint="eastAsia"/>
        </w:rPr>
        <w:t>3</w:t>
      </w:r>
      <w:r>
        <w:t xml:space="preserve">) </w:t>
      </w:r>
      <w:bookmarkStart w:id="0" w:name="_GoBack"/>
      <w:bookmarkEnd w:id="0"/>
      <w:r w:rsidR="00DD3158" w:rsidRPr="005B7C7A">
        <w:rPr>
          <w:rFonts w:hint="eastAsia"/>
        </w:rPr>
        <w:t>可以使用</w:t>
      </w:r>
      <w:r w:rsidR="00DD3158" w:rsidRPr="005B7C7A">
        <w:t>geopy包来进行经纬度到实际地址的转换。但geopy需联网使用，在处理大量数据时非常耗时。所以可以先根据中国的经纬度范围大致筛选，然后使用geopy进行精确筛选。</w:t>
      </w:r>
    </w:p>
    <w:p w:rsidR="00875398" w:rsidRDefault="00C909CA" w:rsidP="00875398">
      <w:pPr>
        <w:pStyle w:val="2"/>
      </w:pPr>
      <w:r>
        <w:rPr>
          <w:rFonts w:hint="eastAsia"/>
        </w:rPr>
        <w:t>景点聚类</w:t>
      </w:r>
    </w:p>
    <w:p w:rsidR="004A3087" w:rsidRDefault="00C909CA" w:rsidP="00D878FD">
      <w:pPr>
        <w:pStyle w:val="-1"/>
        <w:ind w:firstLine="420"/>
      </w:pPr>
      <w:r>
        <w:rPr>
          <w:rFonts w:hint="eastAsia"/>
        </w:rPr>
        <w:t>使用</w:t>
      </w:r>
      <w:r>
        <w:t>DBSCAN算法，对照片信息聚类，获取景点信息</w:t>
      </w:r>
      <w:r>
        <w:rPr>
          <w:rFonts w:hint="eastAsia"/>
        </w:rPr>
        <w:t>。</w:t>
      </w:r>
    </w:p>
    <w:p w:rsidR="004A3087" w:rsidRDefault="004A3087" w:rsidP="004A3087">
      <w:pPr>
        <w:pStyle w:val="-1"/>
        <w:ind w:firstLine="420"/>
      </w:pPr>
      <w:r>
        <w:t>DBSCAN是一种基于密度的聚类算法，这类密度聚类算法一般假定类别可以通过样本分布的紧密程度决定。同一类别的样本，他们之间的紧密相连的，也就是说，在该类别任意样</w:t>
      </w:r>
      <w:r>
        <w:lastRenderedPageBreak/>
        <w:t>本周围不远处一定有同类别的样本存在。</w:t>
      </w:r>
    </w:p>
    <w:p w:rsidR="004A3087" w:rsidRPr="00487296" w:rsidRDefault="004A3087" w:rsidP="004A3087">
      <w:pPr>
        <w:pStyle w:val="-1"/>
        <w:ind w:firstLine="420"/>
      </w:pPr>
      <w:r>
        <w:rPr>
          <w:rFonts w:hint="eastAsia"/>
        </w:rPr>
        <w:t>通过将紧密相连的样本划为一类，这样就得到了一个聚类类别。通过将所有各组紧密相连的样本划为各个不同的类别，则我们就得到了最终的所有聚类类别结果。</w:t>
      </w:r>
    </w:p>
    <w:p w:rsidR="004A3087" w:rsidRPr="004A3087" w:rsidRDefault="004A3087" w:rsidP="004A3087">
      <w:pPr>
        <w:pStyle w:val="3"/>
      </w:pPr>
      <w:r w:rsidRPr="004A3087">
        <w:t>DBSCAN密度定义</w:t>
      </w:r>
    </w:p>
    <w:p w:rsidR="00487296" w:rsidRDefault="00487296" w:rsidP="00875398">
      <w:pPr>
        <w:pStyle w:val="-1"/>
        <w:ind w:firstLine="420"/>
      </w:pPr>
      <w:r w:rsidRPr="00487296">
        <w:t>DBSCAN(Density-Based Spatial Clustering of Applications with Noise，具有噪声的基于密度的聚类方法)是一种很典型的密度聚类算法，和K-Means，BIRCH这些一般只适用于凸样本集的聚类相比，DBSCAN既可以适用于凸样本集，也可以适用于非凸样本集。</w:t>
      </w:r>
    </w:p>
    <w:p w:rsidR="004A3087" w:rsidRDefault="004A3087" w:rsidP="004A3087">
      <w:pPr>
        <w:pStyle w:val="-1"/>
        <w:ind w:firstLine="420"/>
      </w:pPr>
      <w:r>
        <w:t>DBSCAN是基于一组邻域来描述样本集的紧密程度的，参数(</w:t>
      </w:r>
      <w:r>
        <w:rPr>
          <w:rFonts w:ascii="Cambria" w:hAnsi="Cambria" w:cs="Cambria"/>
        </w:rPr>
        <w:t>ϵ</w:t>
      </w:r>
      <w:r w:rsidR="00E01358">
        <w:t>，</w:t>
      </w:r>
      <w:r>
        <w:t xml:space="preserve"> MinPts)用来描述邻域的样本分布紧密程度。其中，</w:t>
      </w:r>
      <w:r>
        <w:rPr>
          <w:rFonts w:ascii="Cambria" w:hAnsi="Cambria" w:cs="Cambria"/>
        </w:rPr>
        <w:t>ϵ</w:t>
      </w:r>
      <w:r>
        <w:t>描述了某一样本的邻域距离阈值，MinPts描述了某一样本的距离为</w:t>
      </w:r>
      <w:r>
        <w:rPr>
          <w:rFonts w:ascii="Cambria" w:hAnsi="Cambria" w:cs="Cambria"/>
        </w:rPr>
        <w:t>ϵ</w:t>
      </w:r>
      <w:r>
        <w:t>的邻域中样本个数的阈值。</w:t>
      </w:r>
    </w:p>
    <w:p w:rsidR="004A3087" w:rsidRDefault="004A3087" w:rsidP="004A3087">
      <w:pPr>
        <w:pStyle w:val="-1"/>
        <w:ind w:firstLine="420"/>
      </w:pPr>
      <w:r>
        <w:rPr>
          <w:rFonts w:hint="eastAsia"/>
        </w:rPr>
        <w:t>假设样本集是</w:t>
      </w:r>
      <m:oMath>
        <m:r>
          <m:rPr>
            <m:sty m:val="p"/>
          </m:rPr>
          <w:rPr>
            <w:rFonts w:ascii="Cambria Math" w:hAnsi="Cambria Math" w:hint="eastAsia"/>
          </w:rPr>
          <m:t>D</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sidR="00E01358">
        <w:t>，</w:t>
      </w:r>
      <w:r>
        <w:t>则DBSCAN具体的密度描述定义如下：</w:t>
      </w:r>
    </w:p>
    <w:p w:rsidR="004A3087" w:rsidRDefault="004A3087" w:rsidP="004A3087">
      <w:pPr>
        <w:pStyle w:val="-1"/>
        <w:ind w:firstLine="420"/>
      </w:pPr>
      <w:r>
        <w:t xml:space="preserve">1） </w:t>
      </w:r>
      <w:r>
        <w:rPr>
          <w:rFonts w:ascii="Cambria" w:hAnsi="Cambria" w:cs="Cambria"/>
        </w:rPr>
        <w:t>ϵ</w:t>
      </w:r>
      <w:r>
        <w:t>-邻域：对于</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∈D</m:t>
        </m:r>
      </m:oMath>
      <w:r>
        <w:t>，其</w:t>
      </w:r>
      <w:r>
        <w:rPr>
          <w:rFonts w:ascii="Cambria" w:hAnsi="Cambria" w:cs="Cambria"/>
        </w:rPr>
        <w:t>ϵ</w:t>
      </w:r>
      <w:r>
        <w:t>-邻域包含样本集D中与</w:t>
      </w:r>
      <m:oMath>
        <m:sSub>
          <m:sSubPr>
            <m:ctrlPr>
              <w:rPr>
                <w:rFonts w:ascii="Cambria Math" w:hAnsi="Cambria Math"/>
              </w:rPr>
            </m:ctrlPr>
          </m:sSubPr>
          <m:e>
            <m:r>
              <w:rPr>
                <w:rFonts w:ascii="Cambria Math" w:hAnsi="Cambria Math"/>
              </w:rPr>
              <m:t>x</m:t>
            </m:r>
          </m:e>
          <m:sub>
            <m:r>
              <w:rPr>
                <w:rFonts w:ascii="Cambria Math" w:hAnsi="Cambria Math"/>
              </w:rPr>
              <m:t>j</m:t>
            </m:r>
          </m:sub>
        </m:sSub>
      </m:oMath>
      <w:r>
        <w:t>的距离不大于</w:t>
      </w:r>
      <w:r>
        <w:rPr>
          <w:rFonts w:ascii="Cambria" w:hAnsi="Cambria" w:cs="Cambria"/>
        </w:rPr>
        <w:t>ϵ</w:t>
      </w:r>
      <w:r>
        <w:t>的子样本集，即</w:t>
      </w:r>
      <m:oMath>
        <m:r>
          <m:rPr>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∈D |  distance(</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cs="Cambria"/>
              </w:rPr>
              <m:t>ϵ</m:t>
            </m:r>
          </m:e>
        </m:d>
      </m:oMath>
      <w:r w:rsidR="00E01358">
        <w:t>，</w:t>
      </w:r>
      <w:r>
        <w:t xml:space="preserve"> 这个子样本集的个数记为</w:t>
      </w:r>
      <m:oMath>
        <m:d>
          <m:dPr>
            <m:begChr m:val="|"/>
            <m:endChr m:val="|"/>
            <m:ctrlPr>
              <w:rPr>
                <w:rFonts w:ascii="Cambria Math" w:hAnsi="Cambria Math"/>
              </w:rPr>
            </m:ctrlPr>
          </m:dPr>
          <m:e>
            <m:r>
              <m:rPr>
                <m:sty m:val="p"/>
              </m:rPr>
              <w:rPr>
                <w:rFonts w:ascii="Cambria Math" w:hAnsi="Cambria Math"/>
              </w:rPr>
              <m:t>N</m:t>
            </m:r>
            <m:r>
              <m:rPr>
                <m:sty m:val="p"/>
              </m:rPr>
              <w:rPr>
                <w:rFonts w:ascii="Cambria Math" w:hAnsi="Cambria Math" w:cs="Cambria"/>
              </w:rPr>
              <m:t>∈</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d>
      </m:oMath>
      <w:r>
        <w:t xml:space="preserve">　</w:t>
      </w:r>
    </w:p>
    <w:p w:rsidR="004A3087" w:rsidRDefault="004A3087" w:rsidP="004A3087">
      <w:pPr>
        <w:pStyle w:val="-1"/>
        <w:ind w:firstLine="420"/>
      </w:pPr>
      <w:r>
        <w:t>2) 核心对象：对于任一样本</w:t>
      </w:r>
      <w:r w:rsidR="004D4EC6">
        <w:rPr>
          <w:rFonts w:hint="eastAsia"/>
        </w:rPr>
        <w:t xml:space="preserve"> </w:t>
      </w:r>
      <m:oMath>
        <m:sSub>
          <m:sSubPr>
            <m:ctrlPr>
              <w:rPr>
                <w:rFonts w:ascii="Cambria Math" w:hAnsi="Cambria Math"/>
              </w:rPr>
            </m:ctrlPr>
          </m:sSubPr>
          <m:e>
            <m:r>
              <m:rPr>
                <m:sty m:val="p"/>
              </m:rPr>
              <w:rPr>
                <w:rFonts w:ascii="Cambria Math" w:hAnsi="Cambria Math"/>
              </w:rPr>
              <m:t>x</m:t>
            </m:r>
          </m:e>
          <m:sub>
            <m:r>
              <w:rPr>
                <w:rFonts w:ascii="Cambria Math" w:hAnsi="Cambria Math"/>
              </w:rPr>
              <m:t>j</m:t>
            </m:r>
          </m:sub>
        </m:sSub>
        <m:r>
          <m:rPr>
            <m:sty m:val="p"/>
          </m:rPr>
          <w:rPr>
            <w:rFonts w:ascii="Cambria Math" w:hAnsi="Cambria Math"/>
          </w:rPr>
          <m:t>∈D</m:t>
        </m:r>
      </m:oMath>
      <w:r>
        <w:t>，如果其</w:t>
      </w:r>
      <w:r>
        <w:rPr>
          <w:rFonts w:ascii="Cambria" w:hAnsi="Cambria" w:cs="Cambria"/>
        </w:rPr>
        <w:t>ϵ</w:t>
      </w:r>
      <w:r>
        <w:t>-邻域对应的</w:t>
      </w:r>
      <m:oMath>
        <m:r>
          <m:rPr>
            <m:sty m:val="p"/>
          </m:rPr>
          <w:rPr>
            <w:rFonts w:ascii="Cambria Math" w:hAnsi="Cambria Math"/>
          </w:rPr>
          <m:t xml:space="preserve"> N∈</m:t>
        </m:r>
        <m:sSub>
          <m:sSubPr>
            <m:ctrlPr>
              <w:rPr>
                <w:rFonts w:ascii="Cambria Math" w:hAnsi="Cambria Math"/>
              </w:rPr>
            </m:ctrlPr>
          </m:sSubPr>
          <m:e>
            <m:r>
              <m:rPr>
                <m:sty m:val="p"/>
              </m:rPr>
              <w:rPr>
                <w:rFonts w:ascii="Cambria Math" w:hAnsi="Cambria Math"/>
              </w:rPr>
              <m:t>x</m:t>
            </m:r>
          </m:e>
          <m:sub>
            <m:r>
              <w:rPr>
                <w:rFonts w:ascii="Cambria Math" w:hAnsi="Cambria Math"/>
              </w:rPr>
              <m:t>j</m:t>
            </m:r>
          </m:sub>
        </m:sSub>
      </m:oMath>
      <w:r w:rsidR="004D4EC6">
        <w:rPr>
          <w:rFonts w:hint="eastAsia"/>
        </w:rPr>
        <w:t xml:space="preserve"> </w:t>
      </w:r>
      <w:r>
        <w:t>至少包含MinPts个样本，即如果</w:t>
      </w:r>
      <m:oMath>
        <m:d>
          <m:dPr>
            <m:begChr m:val="|"/>
            <m:endChr m:val="|"/>
            <m:ctrlPr>
              <w:rPr>
                <w:rFonts w:ascii="Cambria Math" w:hAnsi="Cambria Math"/>
              </w:rPr>
            </m:ctrlPr>
          </m:dPr>
          <m:e>
            <m:r>
              <m:rPr>
                <m:sty m:val="p"/>
              </m:rPr>
              <w:rPr>
                <w:rFonts w:ascii="Cambria Math" w:hAnsi="Cambria Math"/>
              </w:rPr>
              <m:t>N</m:t>
            </m:r>
            <m:r>
              <m:rPr>
                <m:sty m:val="p"/>
              </m:rPr>
              <w:rPr>
                <w:rFonts w:ascii="Cambria Math" w:hAnsi="Cambria Math" w:cs="Cambria"/>
              </w:rPr>
              <m:t>∈</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d>
        <m:r>
          <m:rPr>
            <m:sty m:val="p"/>
          </m:rPr>
          <w:rPr>
            <w:rFonts w:ascii="Cambria Math" w:hAnsi="Cambria Math"/>
          </w:rPr>
          <m:t>≥MinPts</m:t>
        </m:r>
      </m:oMath>
      <w:r>
        <w:t>，则</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是核心对象。　</w:t>
      </w:r>
    </w:p>
    <w:p w:rsidR="004A3087" w:rsidRDefault="004A3087" w:rsidP="004A3087">
      <w:pPr>
        <w:pStyle w:val="-1"/>
        <w:ind w:firstLine="420"/>
      </w:pPr>
      <w:r>
        <w:t>3）密度直达：如果</w:t>
      </w:r>
      <m:oMath>
        <m:sSub>
          <m:sSubPr>
            <m:ctrlPr>
              <w:rPr>
                <w:rFonts w:ascii="Cambria Math" w:hAnsi="Cambria Math"/>
              </w:rPr>
            </m:ctrlPr>
          </m:sSubPr>
          <m:e>
            <m:r>
              <w:rPr>
                <w:rFonts w:ascii="Cambria Math" w:hAnsi="Cambria Math"/>
              </w:rPr>
              <m:t>x</m:t>
            </m:r>
          </m:e>
          <m:sub>
            <m:r>
              <w:rPr>
                <w:rFonts w:ascii="Cambria Math" w:hAnsi="Cambria Math"/>
              </w:rPr>
              <m:t>i</m:t>
            </m:r>
          </m:sub>
        </m:sSub>
      </m:oMath>
      <w:r>
        <w:t>位于</w:t>
      </w:r>
      <m:oMath>
        <m:sSub>
          <m:sSubPr>
            <m:ctrlPr>
              <w:rPr>
                <w:rFonts w:ascii="Cambria Math" w:hAnsi="Cambria Math"/>
              </w:rPr>
            </m:ctrlPr>
          </m:sSubPr>
          <m:e>
            <m:r>
              <w:rPr>
                <w:rFonts w:ascii="Cambria Math" w:hAnsi="Cambria Math"/>
              </w:rPr>
              <m:t>x</m:t>
            </m:r>
          </m:e>
          <m:sub>
            <m:r>
              <w:rPr>
                <w:rFonts w:ascii="Cambria Math" w:hAnsi="Cambria Math"/>
              </w:rPr>
              <m:t>j</m:t>
            </m:r>
          </m:sub>
        </m:sSub>
      </m:oMath>
      <w:r>
        <w:t>的</w:t>
      </w:r>
      <w:r>
        <w:rPr>
          <w:rFonts w:ascii="Cambria" w:hAnsi="Cambria" w:cs="Cambria"/>
        </w:rPr>
        <w:t>ϵ</w:t>
      </w:r>
      <w:r>
        <w:t>-邻域中，且</w:t>
      </w:r>
      <m:oMath>
        <m:sSub>
          <m:sSubPr>
            <m:ctrlPr>
              <w:rPr>
                <w:rFonts w:ascii="Cambria Math" w:hAnsi="Cambria Math"/>
              </w:rPr>
            </m:ctrlPr>
          </m:sSubPr>
          <m:e>
            <m:r>
              <w:rPr>
                <w:rFonts w:ascii="Cambria Math" w:hAnsi="Cambria Math"/>
              </w:rPr>
              <m:t>x</m:t>
            </m:r>
          </m:e>
          <m:sub>
            <m:r>
              <w:rPr>
                <w:rFonts w:ascii="Cambria Math" w:hAnsi="Cambria Math"/>
              </w:rPr>
              <m:t>j</m:t>
            </m:r>
          </m:sub>
        </m:sSub>
      </m:oMath>
      <w:r>
        <w:t>是核心对象，则称</w:t>
      </w:r>
      <m:oMath>
        <m:sSub>
          <m:sSubPr>
            <m:ctrlPr>
              <w:rPr>
                <w:rFonts w:ascii="Cambria Math" w:hAnsi="Cambria Math"/>
              </w:rPr>
            </m:ctrlPr>
          </m:sSubPr>
          <m:e>
            <m:r>
              <w:rPr>
                <w:rFonts w:ascii="Cambria Math" w:hAnsi="Cambria Math"/>
              </w:rPr>
              <m:t>x</m:t>
            </m:r>
          </m:e>
          <m:sub>
            <m:r>
              <w:rPr>
                <w:rFonts w:ascii="Cambria Math" w:hAnsi="Cambria Math"/>
              </w:rPr>
              <m:t>i</m:t>
            </m:r>
          </m:sub>
        </m:sSub>
      </m:oMath>
      <w:r>
        <w:t>由</w:t>
      </w:r>
      <m:oMath>
        <m:sSub>
          <m:sSubPr>
            <m:ctrlPr>
              <w:rPr>
                <w:rFonts w:ascii="Cambria Math" w:hAnsi="Cambria Math"/>
              </w:rPr>
            </m:ctrlPr>
          </m:sSubPr>
          <m:e>
            <m:r>
              <w:rPr>
                <w:rFonts w:ascii="Cambria Math" w:hAnsi="Cambria Math"/>
              </w:rPr>
              <m:t>x</m:t>
            </m:r>
          </m:e>
          <m:sub>
            <m:r>
              <w:rPr>
                <w:rFonts w:ascii="Cambria Math" w:hAnsi="Cambria Math"/>
              </w:rPr>
              <m:t>j</m:t>
            </m:r>
          </m:sub>
        </m:sSub>
      </m:oMath>
      <w:r>
        <w:t>密度直达。注意反之不一定成立，即此时不能说</w:t>
      </w:r>
      <m:oMath>
        <m:sSub>
          <m:sSubPr>
            <m:ctrlPr>
              <w:rPr>
                <w:rFonts w:ascii="Cambria Math" w:hAnsi="Cambria Math"/>
              </w:rPr>
            </m:ctrlPr>
          </m:sSubPr>
          <m:e>
            <m:r>
              <w:rPr>
                <w:rFonts w:ascii="Cambria Math" w:hAnsi="Cambria Math"/>
              </w:rPr>
              <m:t>x</m:t>
            </m:r>
          </m:e>
          <m:sub>
            <m:r>
              <w:rPr>
                <w:rFonts w:ascii="Cambria Math" w:hAnsi="Cambria Math"/>
              </w:rPr>
              <m:t>j</m:t>
            </m:r>
          </m:sub>
        </m:sSub>
      </m:oMath>
      <w:r>
        <w:t>由</w:t>
      </w:r>
      <m:oMath>
        <m:sSub>
          <m:sSubPr>
            <m:ctrlPr>
              <w:rPr>
                <w:rFonts w:ascii="Cambria Math" w:hAnsi="Cambria Math"/>
              </w:rPr>
            </m:ctrlPr>
          </m:sSubPr>
          <m:e>
            <m:r>
              <w:rPr>
                <w:rFonts w:ascii="Cambria Math" w:hAnsi="Cambria Math"/>
              </w:rPr>
              <m:t>x</m:t>
            </m:r>
          </m:e>
          <m:sub>
            <m:r>
              <w:rPr>
                <w:rFonts w:ascii="Cambria Math" w:hAnsi="Cambria Math"/>
              </w:rPr>
              <m:t>i</m:t>
            </m:r>
          </m:sub>
        </m:sSub>
      </m:oMath>
      <w:r>
        <w:t>密度直达</w:t>
      </w:r>
      <w:r w:rsidR="00E01358">
        <w:t>，</w:t>
      </w:r>
      <w:r>
        <w:t xml:space="preserve"> 除非且</w:t>
      </w:r>
      <m:oMath>
        <m:sSub>
          <m:sSubPr>
            <m:ctrlPr>
              <w:rPr>
                <w:rFonts w:ascii="Cambria Math" w:hAnsi="Cambria Math"/>
              </w:rPr>
            </m:ctrlPr>
          </m:sSubPr>
          <m:e>
            <m:r>
              <w:rPr>
                <w:rFonts w:ascii="Cambria Math" w:hAnsi="Cambria Math"/>
              </w:rPr>
              <m:t>x</m:t>
            </m:r>
          </m:e>
          <m:sub>
            <m:r>
              <w:rPr>
                <w:rFonts w:ascii="Cambria Math" w:hAnsi="Cambria Math"/>
              </w:rPr>
              <m:t>i</m:t>
            </m:r>
          </m:sub>
        </m:sSub>
      </m:oMath>
      <w:r>
        <w:t>也是核心对象。</w:t>
      </w:r>
    </w:p>
    <w:p w:rsidR="004A3087" w:rsidRDefault="004A3087" w:rsidP="004A3087">
      <w:pPr>
        <w:pStyle w:val="-1"/>
        <w:ind w:firstLine="420"/>
      </w:pPr>
      <w:r>
        <w:t>4）密度可达：对于</w:t>
      </w:r>
      <m:oMath>
        <m:sSub>
          <m:sSubPr>
            <m:ctrlPr>
              <w:rPr>
                <w:rFonts w:ascii="Cambria Math" w:hAnsi="Cambria Math"/>
              </w:rPr>
            </m:ctrlPr>
          </m:sSubPr>
          <m:e>
            <m:r>
              <w:rPr>
                <w:rFonts w:ascii="Cambria Math" w:hAnsi="Cambria Math"/>
              </w:rPr>
              <m:t>x</m:t>
            </m:r>
          </m:e>
          <m:sub>
            <m:r>
              <w:rPr>
                <w:rFonts w:ascii="Cambria Math" w:hAnsi="Cambria Math"/>
              </w:rPr>
              <m:t>i</m:t>
            </m:r>
          </m:sub>
        </m:sSub>
      </m:oMath>
      <w: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771298">
        <w:rPr>
          <w:rFonts w:hint="eastAsia"/>
        </w:rPr>
        <w:t>，</w:t>
      </w:r>
      <w:r>
        <w:t>如果存在样本样本序列</w:t>
      </w:r>
      <m:oMath>
        <m:sSub>
          <m:sSubPr>
            <m:ctrlPr>
              <w:rPr>
                <w:rFonts w:ascii="Cambria Math" w:hAnsi="Cambria Math"/>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oMath>
      <w:r w:rsidR="00E01358">
        <w:t>，</w:t>
      </w:r>
      <w:r>
        <w:t>满足</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w:r w:rsidR="00C67D21" w:rsidRPr="00C67D21">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w:r>
        <w:t>且</w:t>
      </w:r>
      <m:oMath>
        <m:sSub>
          <m:sSubPr>
            <m:ctrlPr>
              <w:rPr>
                <w:rFonts w:ascii="Cambria Math" w:hAnsi="Cambria Math"/>
                <w:i/>
              </w:rPr>
            </m:ctrlPr>
          </m:sSubPr>
          <m:e>
            <m:r>
              <w:rPr>
                <w:rFonts w:ascii="Cambria Math" w:hAnsi="Cambria Math"/>
              </w:rPr>
              <m:t>p</m:t>
            </m:r>
          </m:e>
          <m:sub>
            <m:r>
              <w:rPr>
                <w:rFonts w:ascii="Cambria Math" w:hAnsi="Cambria Math"/>
              </w:rPr>
              <m:t>t+1</m:t>
            </m:r>
          </m:sub>
        </m:sSub>
      </m:oMath>
      <w:r>
        <w:t>由</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密度直达，则称</w:t>
      </w:r>
      <m:oMath>
        <m:sSub>
          <m:sSubPr>
            <m:ctrlPr>
              <w:rPr>
                <w:rFonts w:ascii="Cambria Math" w:hAnsi="Cambria Math"/>
              </w:rPr>
            </m:ctrlPr>
          </m:sSubPr>
          <m:e>
            <m:r>
              <m:rPr>
                <m:sty m:val="p"/>
              </m:rPr>
              <w:rPr>
                <w:rFonts w:ascii="Cambria Math" w:hAnsi="Cambria Math"/>
              </w:rPr>
              <m:t>x</m:t>
            </m:r>
          </m:e>
          <m:sub>
            <m:r>
              <w:rPr>
                <w:rFonts w:ascii="Cambria Math" w:hAnsi="Cambria Math"/>
              </w:rPr>
              <m:t>j</m:t>
            </m:r>
          </m:sub>
        </m:sSub>
      </m:oMath>
      <w:r>
        <w:t>由</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oMath>
      <w:r>
        <w:t>密度可达。也就是说，密度可达满足传递性。此时序列中的传递样本</w:t>
      </w:r>
      <m:oMath>
        <m:sSub>
          <m:sSubPr>
            <m:ctrlPr>
              <w:rPr>
                <w:rFonts w:ascii="Cambria Math" w:hAnsi="Cambria Math"/>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oMath>
      <w:r>
        <w:t>均为核心对象，因为只有核心对象才能使其他样本密度直达。注意密度可达也不满足对称性，这个可以由密度直达的不对称性得出。</w:t>
      </w:r>
    </w:p>
    <w:p w:rsidR="004A3087" w:rsidRDefault="004A3087" w:rsidP="004A3087">
      <w:pPr>
        <w:pStyle w:val="-1"/>
        <w:ind w:firstLine="420"/>
      </w:pPr>
      <w:r>
        <w:t>5）密度相连：对于</w:t>
      </w:r>
      <m:oMath>
        <m:sSub>
          <m:sSubPr>
            <m:ctrlPr>
              <w:rPr>
                <w:rFonts w:ascii="Cambria Math" w:hAnsi="Cambria Math"/>
              </w:rPr>
            </m:ctrlPr>
          </m:sSubPr>
          <m:e>
            <m:r>
              <w:rPr>
                <w:rFonts w:ascii="Cambria Math" w:hAnsi="Cambria Math"/>
              </w:rPr>
              <m:t>x</m:t>
            </m:r>
          </m:e>
          <m:sub>
            <m:r>
              <w:rPr>
                <w:rFonts w:ascii="Cambria Math" w:hAnsi="Cambria Math"/>
              </w:rPr>
              <m:t>i</m:t>
            </m:r>
          </m:sub>
        </m:sSub>
      </m:oMath>
      <w: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771298">
        <w:rPr>
          <w:rFonts w:hint="eastAsia"/>
        </w:rPr>
        <w:t>，</w:t>
      </w:r>
      <w:r>
        <w:t>如果存在核心对象样本</w:t>
      </w:r>
      <m:oMath>
        <m:sSub>
          <m:sSubPr>
            <m:ctrlPr>
              <w:rPr>
                <w:rFonts w:ascii="Cambria Math" w:hAnsi="Cambria Math"/>
              </w:rPr>
            </m:ctrlPr>
          </m:sSubPr>
          <m:e>
            <m:r>
              <w:rPr>
                <w:rFonts w:ascii="Cambria Math" w:hAnsi="Cambria Math"/>
              </w:rPr>
              <m:t>x</m:t>
            </m:r>
          </m:e>
          <m:sub>
            <m:r>
              <w:rPr>
                <w:rFonts w:ascii="Cambria Math" w:hAnsi="Cambria Math"/>
              </w:rPr>
              <m:t>k</m:t>
            </m:r>
          </m:sub>
        </m:sSub>
      </m:oMath>
      <w:r>
        <w:t>，使</w:t>
      </w:r>
      <m:oMath>
        <m:sSub>
          <m:sSubPr>
            <m:ctrlPr>
              <w:rPr>
                <w:rFonts w:ascii="Cambria Math" w:hAnsi="Cambria Math"/>
              </w:rPr>
            </m:ctrlPr>
          </m:sSubPr>
          <m:e>
            <m:r>
              <w:rPr>
                <w:rFonts w:ascii="Cambria Math" w:hAnsi="Cambria Math"/>
              </w:rPr>
              <m:t>x</m:t>
            </m:r>
          </m:e>
          <m:sub>
            <m:r>
              <w:rPr>
                <w:rFonts w:ascii="Cambria Math" w:hAnsi="Cambria Math"/>
              </w:rPr>
              <m:t>i</m:t>
            </m:r>
          </m:sub>
        </m:sSub>
      </m:oMath>
      <w: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t>均由</w:t>
      </w:r>
      <m:oMath>
        <m:sSub>
          <m:sSubPr>
            <m:ctrlPr>
              <w:rPr>
                <w:rFonts w:ascii="Cambria Math" w:hAnsi="Cambria Math"/>
              </w:rPr>
            </m:ctrlPr>
          </m:sSubPr>
          <m:e>
            <m:r>
              <w:rPr>
                <w:rFonts w:ascii="Cambria Math" w:hAnsi="Cambria Math"/>
              </w:rPr>
              <m:t>x</m:t>
            </m:r>
          </m:e>
          <m:sub>
            <m:r>
              <w:rPr>
                <w:rFonts w:ascii="Cambria Math" w:hAnsi="Cambria Math"/>
              </w:rPr>
              <m:t>k</m:t>
            </m:r>
          </m:sub>
        </m:sSub>
      </m:oMath>
      <w:r>
        <w:t>密度可达，则称</w:t>
      </w:r>
      <m:oMath>
        <m:sSub>
          <m:sSubPr>
            <m:ctrlPr>
              <w:rPr>
                <w:rFonts w:ascii="Cambria Math" w:hAnsi="Cambria Math"/>
              </w:rPr>
            </m:ctrlPr>
          </m:sSubPr>
          <m:e>
            <m:r>
              <w:rPr>
                <w:rFonts w:ascii="Cambria Math" w:hAnsi="Cambria Math"/>
              </w:rPr>
              <m:t>x</m:t>
            </m:r>
          </m:e>
          <m:sub>
            <m:r>
              <w:rPr>
                <w:rFonts w:ascii="Cambria Math" w:hAnsi="Cambria Math"/>
              </w:rPr>
              <m:t>i</m:t>
            </m:r>
          </m:sub>
        </m:sSub>
      </m:oMath>
      <w: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t>密度相连。注意密度相连关系是满足对称性的。</w:t>
      </w:r>
    </w:p>
    <w:p w:rsidR="00451C96" w:rsidRPr="00451C96" w:rsidRDefault="00451C96" w:rsidP="00451C96">
      <w:pPr>
        <w:pStyle w:val="-1"/>
        <w:ind w:firstLine="420"/>
      </w:pPr>
      <w:r w:rsidRPr="00451C96">
        <w:rPr>
          <w:rFonts w:hint="eastAsia"/>
        </w:rPr>
        <w:t>从下图可以很容易看出理解上述定义，图中</w:t>
      </w:r>
      <w:r w:rsidRPr="00451C96">
        <w:t>MinPts=5，红色的点都是核心对象，因为其</w:t>
      </w:r>
      <w:r w:rsidRPr="00451C96">
        <w:rPr>
          <w:rFonts w:ascii="Cambria" w:hAnsi="Cambria" w:cs="Cambria"/>
        </w:rPr>
        <w:t>ϵ</w:t>
      </w:r>
      <w:r w:rsidRPr="00451C96">
        <w:t>-邻域至少有5个样本。黑色的样本是非核心对象。所有核心对象密度直达的样本在以红色核心对象为中心的超球体内，如果不在超球体内，则不能密度直达。图中用绿色箭头连起来的核心对象组成了密度可达的样本序列。在这些密度可达的样本序列的</w:t>
      </w:r>
      <w:r w:rsidRPr="00451C96">
        <w:rPr>
          <w:rFonts w:ascii="Cambria" w:hAnsi="Cambria" w:cs="Cambria"/>
        </w:rPr>
        <w:t>ϵ</w:t>
      </w:r>
      <w:r w:rsidRPr="00451C96">
        <w:t>-邻域内所有的样本相互都是密度相连的。</w:t>
      </w:r>
    </w:p>
    <w:p w:rsidR="00820743" w:rsidRPr="00820743" w:rsidRDefault="00451C96" w:rsidP="00451C96">
      <w:pPr>
        <w:pStyle w:val="-1"/>
        <w:ind w:firstLineChars="0" w:firstLine="0"/>
        <w:rPr>
          <w:rStyle w:val="ae"/>
          <w:i w:val="0"/>
          <w:iCs w:val="0"/>
          <w:color w:val="auto"/>
        </w:rPr>
      </w:pPr>
      <w:r w:rsidRPr="00451C96">
        <w:rPr>
          <w:noProof/>
        </w:rPr>
        <w:lastRenderedPageBreak/>
        <w:drawing>
          <wp:inline distT="0" distB="0" distL="0" distR="0" wp14:anchorId="296EBFAC" wp14:editId="4D5ECBC3">
            <wp:extent cx="5274310" cy="32473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47390"/>
                    </a:xfrm>
                    <a:prstGeom prst="rect">
                      <a:avLst/>
                    </a:prstGeom>
                  </pic:spPr>
                </pic:pic>
              </a:graphicData>
            </a:graphic>
          </wp:inline>
        </w:drawing>
      </w:r>
    </w:p>
    <w:p w:rsidR="00487296" w:rsidRDefault="00CD1262" w:rsidP="00CD1262">
      <w:pPr>
        <w:pStyle w:val="3"/>
      </w:pPr>
      <w:r w:rsidRPr="00CD1262">
        <w:t>DBSCAN聚类算法</w:t>
      </w:r>
    </w:p>
    <w:p w:rsidR="00BB13BA" w:rsidRDefault="00BB13BA" w:rsidP="00BB13BA">
      <w:pPr>
        <w:pStyle w:val="-1"/>
        <w:ind w:firstLine="420"/>
      </w:pPr>
      <w:r>
        <w:t>DBSCAN的聚类定义很简单：由密度可达关系导出的最大密度相连的样本集合，即为我们最终聚类的一个类别，或者说一个簇。</w:t>
      </w:r>
    </w:p>
    <w:p w:rsidR="00BB13BA" w:rsidRDefault="00BB13BA" w:rsidP="00BB13BA">
      <w:pPr>
        <w:pStyle w:val="-1"/>
        <w:ind w:firstLine="420"/>
      </w:pPr>
      <w:r>
        <w:rPr>
          <w:rFonts w:hint="eastAsia"/>
        </w:rPr>
        <w:t>这个</w:t>
      </w:r>
      <w:r>
        <w:t>DBSCAN的簇里面可以有一个或者多个核心对象。如果只有一个核心对象，则簇里其他的非核心对象样本都在这个核心对象的[Math Processing Error]-邻域里；如果有多个核心对象，则簇里的任意一个核心对象的[Math Processing Error]-邻域中一定有一个其他的核心对象，否则这两个核心对象无法密度可达。这些核心对象的[Math Processing Error]-邻域里所有的样本的集合组成的一个DBSCAN聚类簇。</w:t>
      </w:r>
    </w:p>
    <w:p w:rsidR="0023320D" w:rsidRPr="00BB13BA" w:rsidRDefault="00BB13BA" w:rsidP="00301E18">
      <w:pPr>
        <w:pStyle w:val="-1"/>
        <w:ind w:firstLine="420"/>
      </w:pPr>
      <w:r>
        <w:rPr>
          <w:rFonts w:hint="eastAsia"/>
        </w:rPr>
        <w:t>那么怎么才能找到这样的簇样本集合呢？</w:t>
      </w:r>
      <w:r>
        <w:t>DBSCAN使用的方法很简单，它任意选择一个没有类别的核心对象作为种子，然后找到所有这个核心对象能够密度可达的样本集合，即为一个聚类簇。接着继续选择另一个没有类别的核心对象去寻找密度可达的样本集合，这样就得到另一个聚类簇。一直运行到所有核心对象都有类别为止。</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847"/>
      </w:tblGrid>
      <w:tr w:rsidR="00ED1DA9" w:rsidRPr="005D0D2C" w:rsidTr="005D0D2C">
        <w:tc>
          <w:tcPr>
            <w:tcW w:w="8522" w:type="dxa"/>
            <w:gridSpan w:val="2"/>
            <w:tcBorders>
              <w:top w:val="single" w:sz="4" w:space="0" w:color="auto"/>
              <w:bottom w:val="single" w:sz="8" w:space="0" w:color="auto"/>
            </w:tcBorders>
          </w:tcPr>
          <w:p w:rsidR="00ED1DA9" w:rsidRPr="0023320D" w:rsidRDefault="00FD3741" w:rsidP="005D0D2C">
            <w:pPr>
              <w:pStyle w:val="ac"/>
              <w:rPr>
                <w:b/>
              </w:rPr>
            </w:pPr>
            <w:r w:rsidRPr="0023320D">
              <w:rPr>
                <w:rFonts w:hint="eastAsia"/>
                <w:b/>
              </w:rPr>
              <w:t>算法1：</w:t>
            </w:r>
            <w:r w:rsidR="00BF2FDD" w:rsidRPr="0023320D">
              <w:rPr>
                <w:b/>
              </w:rPr>
              <w:t>DBSCAN聚类算法</w:t>
            </w:r>
          </w:p>
        </w:tc>
      </w:tr>
      <w:tr w:rsidR="00EF7491" w:rsidRPr="005D0D2C" w:rsidTr="0023320D">
        <w:tc>
          <w:tcPr>
            <w:tcW w:w="675" w:type="dxa"/>
            <w:tcBorders>
              <w:top w:val="single" w:sz="8" w:space="0" w:color="auto"/>
            </w:tcBorders>
          </w:tcPr>
          <w:p w:rsidR="00EF7491" w:rsidRPr="0023320D" w:rsidRDefault="00EF7491" w:rsidP="0023320D">
            <w:pPr>
              <w:pStyle w:val="-1"/>
              <w:ind w:firstLineChars="0" w:firstLine="0"/>
              <w:jc w:val="center"/>
              <w:rPr>
                <w:b/>
              </w:rPr>
            </w:pPr>
            <w:r w:rsidRPr="0023320D">
              <w:rPr>
                <w:rFonts w:hint="eastAsia"/>
                <w:b/>
              </w:rPr>
              <w:t>输入</w:t>
            </w:r>
          </w:p>
        </w:tc>
        <w:tc>
          <w:tcPr>
            <w:tcW w:w="7847" w:type="dxa"/>
            <w:tcBorders>
              <w:top w:val="single" w:sz="8" w:space="0" w:color="auto"/>
            </w:tcBorders>
          </w:tcPr>
          <w:p w:rsidR="00EF7491" w:rsidRPr="005D0D2C" w:rsidRDefault="00EF7491" w:rsidP="005D0D2C">
            <w:pPr>
              <w:pStyle w:val="-1"/>
              <w:ind w:firstLineChars="0" w:firstLine="0"/>
            </w:pPr>
            <w:r>
              <w:rPr>
                <w:rFonts w:hint="eastAsia"/>
              </w:rPr>
              <w:t>样本集</w:t>
            </w:r>
            <m:oMath>
              <m:r>
                <m:rPr>
                  <m:sty m:val="p"/>
                </m:rPr>
                <w:rPr>
                  <w:rFonts w:ascii="Cambria Math" w:hAnsi="Cambria Math" w:hint="eastAsia"/>
                </w:rPr>
                <m:t>D</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t>，邻域参数(</w:t>
            </w:r>
            <w:r>
              <w:rPr>
                <w:rFonts w:ascii="Cambria" w:hAnsi="Cambria" w:cs="Cambria"/>
              </w:rPr>
              <w:t>ϵ</w:t>
            </w:r>
            <w:r>
              <w:t>,MinPts), 样本距离度量方式</w:t>
            </w:r>
          </w:p>
        </w:tc>
      </w:tr>
      <w:tr w:rsidR="00EF7491" w:rsidRPr="005D0D2C" w:rsidTr="0023320D">
        <w:tc>
          <w:tcPr>
            <w:tcW w:w="675" w:type="dxa"/>
          </w:tcPr>
          <w:p w:rsidR="00EF7491" w:rsidRPr="0023320D" w:rsidRDefault="00EF7491" w:rsidP="0023320D">
            <w:pPr>
              <w:pStyle w:val="ac"/>
              <w:jc w:val="center"/>
              <w:rPr>
                <w:b/>
              </w:rPr>
            </w:pPr>
            <w:r w:rsidRPr="0023320D">
              <w:rPr>
                <w:rFonts w:hint="eastAsia"/>
                <w:b/>
              </w:rPr>
              <w:t>输出</w:t>
            </w:r>
          </w:p>
        </w:tc>
        <w:tc>
          <w:tcPr>
            <w:tcW w:w="7847" w:type="dxa"/>
          </w:tcPr>
          <w:p w:rsidR="00EF7491" w:rsidRPr="005D0D2C" w:rsidRDefault="00EF7491" w:rsidP="005D0D2C">
            <w:pPr>
              <w:pStyle w:val="ac"/>
            </w:pPr>
            <w:r>
              <w:t>簇划分C</w:t>
            </w:r>
          </w:p>
        </w:tc>
      </w:tr>
      <w:tr w:rsidR="0023320D" w:rsidRPr="005D0D2C" w:rsidTr="0023320D">
        <w:tc>
          <w:tcPr>
            <w:tcW w:w="675" w:type="dxa"/>
          </w:tcPr>
          <w:p w:rsidR="0023320D" w:rsidRPr="0023320D" w:rsidRDefault="0023320D" w:rsidP="0023320D">
            <w:pPr>
              <w:jc w:val="center"/>
              <w:rPr>
                <w:b/>
              </w:rPr>
            </w:pPr>
            <w:r w:rsidRPr="0023320D">
              <w:rPr>
                <w:rFonts w:hint="eastAsia"/>
                <w:b/>
              </w:rPr>
              <w:t>1</w:t>
            </w:r>
          </w:p>
        </w:tc>
        <w:tc>
          <w:tcPr>
            <w:tcW w:w="7847" w:type="dxa"/>
          </w:tcPr>
          <w:p w:rsidR="0023320D" w:rsidRPr="007871E3" w:rsidRDefault="0023320D" w:rsidP="0023320D">
            <w:r>
              <w:t>初始化核心对象集合</w:t>
            </w:r>
            <m:oMath>
              <m:r>
                <m:rPr>
                  <m:sty m:val="p"/>
                </m:rPr>
                <w:rPr>
                  <w:rFonts w:ascii="Cambria Math" w:hAnsi="Cambria Math"/>
                </w:rPr>
                <m:t>Ω=</m:t>
              </m:r>
              <m:r>
                <m:rPr>
                  <m:sty m:val="p"/>
                </m:rPr>
                <w:rPr>
                  <w:rFonts w:ascii="Cambria Math" w:eastAsia="MS Gothic" w:hAnsi="Cambria Math" w:cs="MS Gothic"/>
                </w:rPr>
                <m:t>∅</m:t>
              </m:r>
            </m:oMath>
            <w:r>
              <w:t>, 初始化聚类簇数k=0，初始化未访问样本集合</w:t>
            </w:r>
            <m:oMath>
              <m:r>
                <m:rPr>
                  <m:sty m:val="p"/>
                </m:rPr>
                <w:rPr>
                  <w:rFonts w:ascii="Cambria Math" w:hAnsi="Cambria Math"/>
                </w:rPr>
                <m:t>Γ=D</m:t>
              </m:r>
            </m:oMath>
            <w:r>
              <w:t>,  簇</w:t>
            </w:r>
            <w:r>
              <w:lastRenderedPageBreak/>
              <w:t>划分</w:t>
            </w:r>
            <m:oMath>
              <m:r>
                <m:rPr>
                  <m:sty m:val="p"/>
                </m:rPr>
                <w:rPr>
                  <w:rFonts w:ascii="Cambria Math" w:hAnsi="Cambria Math"/>
                </w:rPr>
                <m:t xml:space="preserve">C = </m:t>
              </m:r>
              <m:r>
                <m:rPr>
                  <m:sty m:val="p"/>
                </m:rPr>
                <w:rPr>
                  <w:rFonts w:ascii="Cambria Math" w:eastAsia="MS Gothic" w:hAnsi="Cambria Math" w:cs="MS Gothic"/>
                </w:rPr>
                <m:t>∅</m:t>
              </m:r>
            </m:oMath>
          </w:p>
        </w:tc>
      </w:tr>
      <w:tr w:rsidR="0023320D" w:rsidRPr="005D0D2C" w:rsidTr="0023320D">
        <w:tc>
          <w:tcPr>
            <w:tcW w:w="675" w:type="dxa"/>
          </w:tcPr>
          <w:p w:rsidR="0023320D" w:rsidRPr="0023320D" w:rsidRDefault="0023320D" w:rsidP="0023320D">
            <w:pPr>
              <w:jc w:val="center"/>
              <w:rPr>
                <w:b/>
              </w:rPr>
            </w:pPr>
            <w:r w:rsidRPr="0023320D">
              <w:rPr>
                <w:rFonts w:hint="eastAsia"/>
                <w:b/>
              </w:rPr>
              <w:lastRenderedPageBreak/>
              <w:t>2</w:t>
            </w:r>
          </w:p>
        </w:tc>
        <w:tc>
          <w:tcPr>
            <w:tcW w:w="7847" w:type="dxa"/>
          </w:tcPr>
          <w:p w:rsidR="0023320D" w:rsidRDefault="0023320D" w:rsidP="007B29D5">
            <w:r>
              <w:t>对于j=1,2,...m, 按下面的步骤找出所有的核心对象：</w:t>
            </w:r>
          </w:p>
          <w:p w:rsidR="0023320D" w:rsidRPr="0023320D" w:rsidRDefault="0023320D" w:rsidP="0023320D">
            <w:pPr>
              <w:pStyle w:val="af"/>
              <w:numPr>
                <w:ilvl w:val="1"/>
                <w:numId w:val="6"/>
              </w:numPr>
              <w:ind w:firstLineChars="0"/>
            </w:pPr>
            <w:r>
              <w:t>通过距离度量方式，找到样本</w:t>
            </w:r>
            <m:oMath>
              <m:sSub>
                <m:sSubPr>
                  <m:ctrlPr>
                    <w:rPr>
                      <w:rFonts w:ascii="Cambria Math" w:hAnsi="Cambria Math"/>
                    </w:rPr>
                  </m:ctrlPr>
                </m:sSubPr>
                <m:e>
                  <m:r>
                    <w:rPr>
                      <w:rFonts w:ascii="Cambria Math" w:hAnsi="Cambria Math"/>
                    </w:rPr>
                    <m:t>x</m:t>
                  </m:r>
                </m:e>
                <m:sub>
                  <m:r>
                    <w:rPr>
                      <w:rFonts w:ascii="Cambria Math" w:hAnsi="Cambria Math"/>
                    </w:rPr>
                    <m:t>j</m:t>
                  </m:r>
                </m:sub>
              </m:sSub>
            </m:oMath>
            <w:r>
              <w:t>的</w:t>
            </w:r>
            <w:r w:rsidRPr="00F279C1">
              <w:rPr>
                <w:rFonts w:ascii="Cambria" w:hAnsi="Cambria" w:cs="Cambria"/>
              </w:rPr>
              <w:t>ϵ</w:t>
            </w:r>
            <w:r>
              <w:t>-邻域子样本集</w:t>
            </w:r>
            <m:oMath>
              <m:r>
                <m:rPr>
                  <m:sty m:val="p"/>
                </m:rPr>
                <w:rPr>
                  <w:rFonts w:ascii="Cambria Math" w:hAnsi="Cambria Math"/>
                </w:rPr>
                <m:t xml:space="preserve"> N∈</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oMath>
          </w:p>
          <w:p w:rsidR="0023320D" w:rsidRPr="0023320D" w:rsidRDefault="0023320D" w:rsidP="0023320D">
            <w:pPr>
              <w:pStyle w:val="af"/>
              <w:numPr>
                <w:ilvl w:val="1"/>
                <w:numId w:val="6"/>
              </w:numPr>
              <w:ind w:firstLineChars="0"/>
            </w:pPr>
            <w:r>
              <w:t>如果子样本集样本个数满足</w:t>
            </w:r>
            <m:oMath>
              <m:d>
                <m:dPr>
                  <m:begChr m:val="|"/>
                  <m:endChr m:val="|"/>
                  <m:ctrlPr>
                    <w:rPr>
                      <w:rFonts w:ascii="Cambria Math" w:hAnsi="Cambria Math"/>
                      <w:i/>
                    </w:rPr>
                  </m:ctrlPr>
                </m:dPr>
                <m:e>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e>
              </m:d>
              <m:r>
                <m:rPr>
                  <m:sty m:val="p"/>
                </m:rPr>
                <w:rPr>
                  <w:rFonts w:ascii="Cambria Math" w:hAnsi="Cambria Math"/>
                </w:rPr>
                <m:t>≥MinPts</m:t>
              </m:r>
            </m:oMath>
            <w:r>
              <w:t>， 将样本</w:t>
            </w:r>
            <m:oMath>
              <m:sSub>
                <m:sSubPr>
                  <m:ctrlPr>
                    <w:rPr>
                      <w:rFonts w:ascii="Cambria Math" w:hAnsi="Cambria Math"/>
                    </w:rPr>
                  </m:ctrlPr>
                </m:sSubPr>
                <m:e>
                  <m:r>
                    <w:rPr>
                      <w:rFonts w:ascii="Cambria Math" w:hAnsi="Cambria Math"/>
                    </w:rPr>
                    <m:t>x</m:t>
                  </m:r>
                </m:e>
                <m:sub>
                  <m:r>
                    <w:rPr>
                      <w:rFonts w:ascii="Cambria Math" w:hAnsi="Cambria Math"/>
                    </w:rPr>
                    <m:t>j</m:t>
                  </m:r>
                </m:sub>
              </m:sSub>
            </m:oMath>
            <w:r>
              <w:t>加入核心对象样本集合：</w:t>
            </w:r>
            <m:oMath>
              <m:r>
                <m:rPr>
                  <m:sty m:val="p"/>
                </m:rPr>
                <w:rPr>
                  <w:rFonts w:ascii="Cambria Math" w:hAnsi="Cambria Math"/>
                </w:rPr>
                <m:t>Ω=Ω∪{</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p>
        </w:tc>
      </w:tr>
      <w:tr w:rsidR="0023320D" w:rsidRPr="005D0D2C" w:rsidTr="0023320D">
        <w:tc>
          <w:tcPr>
            <w:tcW w:w="675" w:type="dxa"/>
          </w:tcPr>
          <w:p w:rsidR="0023320D" w:rsidRPr="0023320D" w:rsidRDefault="0023320D" w:rsidP="0023320D">
            <w:pPr>
              <w:jc w:val="center"/>
              <w:rPr>
                <w:b/>
              </w:rPr>
            </w:pPr>
            <w:r w:rsidRPr="0023320D">
              <w:rPr>
                <w:rFonts w:hint="eastAsia"/>
                <w:b/>
              </w:rPr>
              <w:t>3</w:t>
            </w:r>
          </w:p>
        </w:tc>
        <w:tc>
          <w:tcPr>
            <w:tcW w:w="7847" w:type="dxa"/>
          </w:tcPr>
          <w:p w:rsidR="0023320D" w:rsidRDefault="0023320D" w:rsidP="0023320D">
            <w:r>
              <w:t>如果核心对象集合</w:t>
            </w:r>
            <m:oMath>
              <m:r>
                <m:rPr>
                  <m:sty m:val="p"/>
                </m:rPr>
                <w:rPr>
                  <w:rFonts w:ascii="Cambria Math" w:hAnsi="Cambria Math"/>
                </w:rPr>
                <m:t>Ω=</m:t>
              </m:r>
              <m:r>
                <m:rPr>
                  <m:sty m:val="p"/>
                </m:rPr>
                <w:rPr>
                  <w:rFonts w:ascii="Cambria Math" w:eastAsia="MS Gothic" w:hAnsi="Cambria Math" w:cs="MS Gothic"/>
                </w:rPr>
                <m:t>∅</m:t>
              </m:r>
            </m:oMath>
            <w:r>
              <w:t>，则算法结束，否则转入步骤4.</w:t>
            </w:r>
          </w:p>
        </w:tc>
      </w:tr>
      <w:tr w:rsidR="0023320D" w:rsidRPr="005D0D2C" w:rsidTr="0023320D">
        <w:tc>
          <w:tcPr>
            <w:tcW w:w="675" w:type="dxa"/>
          </w:tcPr>
          <w:p w:rsidR="0023320D" w:rsidRPr="0023320D" w:rsidRDefault="0023320D" w:rsidP="0023320D">
            <w:pPr>
              <w:jc w:val="center"/>
              <w:rPr>
                <w:b/>
              </w:rPr>
            </w:pPr>
            <w:r w:rsidRPr="0023320D">
              <w:rPr>
                <w:rFonts w:hint="eastAsia"/>
                <w:b/>
              </w:rPr>
              <w:t>4</w:t>
            </w:r>
          </w:p>
        </w:tc>
        <w:tc>
          <w:tcPr>
            <w:tcW w:w="7847" w:type="dxa"/>
          </w:tcPr>
          <w:p w:rsidR="0023320D" w:rsidRDefault="0023320D" w:rsidP="0023320D">
            <w:r>
              <w:t>在核心对象集合Ω中，随机选择一个核心对象o，初始化当前簇核心对象队列</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cur</m:t>
                  </m:r>
                </m:sub>
              </m:sSub>
              <m:r>
                <m:rPr>
                  <m:sty m:val="p"/>
                </m:rPr>
                <w:rPr>
                  <w:rFonts w:ascii="Cambria Math" w:hAnsi="Cambria Math"/>
                </w:rPr>
                <m:t>={o}</m:t>
              </m:r>
            </m:oMath>
            <w:r>
              <w:t>, 初始化类别序号k=k+1，初始化当前簇样本集合</w:t>
            </w:r>
            <m:oMath>
              <m:sSub>
                <m:sSubPr>
                  <m:ctrlPr>
                    <w:rPr>
                      <w:rFonts w:ascii="Cambria Math" w:hAnsi="Cambria Math"/>
                    </w:rPr>
                  </m:ctrlPr>
                </m:sSubPr>
                <m:e>
                  <m:r>
                    <m:rPr>
                      <m:sty m:val="p"/>
                    </m:rPr>
                    <w:rPr>
                      <w:rFonts w:ascii="Cambria Math" w:hAnsi="Cambria Math"/>
                    </w:rPr>
                    <m:t>C</m:t>
                  </m:r>
                </m:e>
                <m:sub>
                  <m:r>
                    <w:rPr>
                      <w:rFonts w:ascii="Cambria Math" w:hAnsi="Cambria Math" w:hint="eastAsia"/>
                    </w:rPr>
                    <m:t>k</m:t>
                  </m:r>
                </m:sub>
              </m:sSub>
              <m:r>
                <m:rPr>
                  <m:sty m:val="p"/>
                </m:rPr>
                <w:rPr>
                  <w:rFonts w:ascii="Cambria Math" w:hAnsi="Cambria Math"/>
                </w:rPr>
                <m:t>={o}</m:t>
              </m:r>
            </m:oMath>
            <w:r>
              <w:t>, 更新未访问样本集合</w:t>
            </w:r>
            <m:oMath>
              <m:r>
                <m:rPr>
                  <m:sty m:val="p"/>
                </m:rPr>
                <w:rPr>
                  <w:rFonts w:ascii="Cambria Math" w:hAnsi="Cambria Math"/>
                </w:rPr>
                <m:t>Γ=Γ</m:t>
              </m:r>
              <m:r>
                <m:rPr>
                  <m:sty m:val="p"/>
                </m:rPr>
                <w:rPr>
                  <w:rFonts w:ascii="Cambria Math" w:eastAsia="微软雅黑" w:hAnsi="Cambria Math" w:cs="微软雅黑" w:hint="eastAsia"/>
                </w:rPr>
                <m:t>-</m:t>
              </m:r>
              <m:r>
                <m:rPr>
                  <m:sty m:val="p"/>
                </m:rPr>
                <w:rPr>
                  <w:rFonts w:ascii="Cambria Math" w:hAnsi="Cambria Math"/>
                </w:rPr>
                <m:t>{o}</m:t>
              </m:r>
            </m:oMath>
          </w:p>
        </w:tc>
      </w:tr>
      <w:tr w:rsidR="0023320D" w:rsidRPr="005D0D2C" w:rsidTr="0023320D">
        <w:tc>
          <w:tcPr>
            <w:tcW w:w="675" w:type="dxa"/>
          </w:tcPr>
          <w:p w:rsidR="0023320D" w:rsidRPr="0023320D" w:rsidRDefault="0023320D" w:rsidP="0023320D">
            <w:pPr>
              <w:jc w:val="center"/>
              <w:rPr>
                <w:b/>
              </w:rPr>
            </w:pPr>
            <w:r w:rsidRPr="0023320D">
              <w:rPr>
                <w:rFonts w:hint="eastAsia"/>
                <w:b/>
              </w:rPr>
              <w:t>5</w:t>
            </w:r>
          </w:p>
        </w:tc>
        <w:tc>
          <w:tcPr>
            <w:tcW w:w="7847" w:type="dxa"/>
          </w:tcPr>
          <w:p w:rsidR="0023320D" w:rsidRDefault="0023320D" w:rsidP="0023320D">
            <w:r>
              <w:t>如果当前簇核心对象队列</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cur</m:t>
                  </m:r>
                </m:sub>
              </m:sSub>
              <m:r>
                <m:rPr>
                  <m:sty m:val="p"/>
                </m:rPr>
                <w:rPr>
                  <w:rFonts w:ascii="Cambria Math" w:hAnsi="Cambria Math"/>
                </w:rPr>
                <m:t>=∅</m:t>
              </m:r>
            </m:oMath>
            <w:r>
              <w:t>，则当前聚类簇</w:t>
            </w:r>
            <m:oMath>
              <m:sSub>
                <m:sSubPr>
                  <m:ctrlPr>
                    <w:rPr>
                      <w:rFonts w:ascii="Cambria Math" w:hAnsi="Cambria Math"/>
                    </w:rPr>
                  </m:ctrlPr>
                </m:sSubPr>
                <m:e>
                  <m:r>
                    <m:rPr>
                      <m:sty m:val="p"/>
                    </m:rPr>
                    <w:rPr>
                      <w:rFonts w:ascii="Cambria Math" w:hAnsi="Cambria Math"/>
                    </w:rPr>
                    <m:t>C</m:t>
                  </m:r>
                </m:e>
                <m:sub>
                  <m:r>
                    <w:rPr>
                      <w:rFonts w:ascii="Cambria Math" w:hAnsi="Cambria Math" w:hint="eastAsia"/>
                    </w:rPr>
                    <m:t>k</m:t>
                  </m:r>
                </m:sub>
              </m:sSub>
            </m:oMath>
            <w:r>
              <w:t>生成完毕, 更新簇划分</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w:rPr>
                      <w:rFonts w:ascii="Cambria Math" w:hAnsi="Cambria Math" w:hint="eastAsia"/>
                    </w:rPr>
                    <m:t>k</m:t>
                  </m:r>
                </m:sub>
              </m:sSub>
              <m:r>
                <m:rPr>
                  <m:sty m:val="p"/>
                </m:rPr>
                <w:rPr>
                  <w:rFonts w:ascii="Cambria Math" w:hAnsi="Cambria Math"/>
                </w:rPr>
                <m:t>}</m:t>
              </m:r>
            </m:oMath>
            <w:r>
              <w:t>, 更新核心对象集合</w:t>
            </w:r>
            <m:oMath>
              <m:r>
                <m:rPr>
                  <m:sty m:val="p"/>
                </m:rPr>
                <w:rPr>
                  <w:rFonts w:ascii="Cambria Math" w:hAnsi="Cambria Math"/>
                </w:rPr>
                <m:t>Ω=Ω</m:t>
              </m:r>
              <m:r>
                <m:rPr>
                  <m:sty m:val="p"/>
                </m:rPr>
                <w:rPr>
                  <w:rFonts w:ascii="Cambria Math" w:eastAsia="微软雅黑" w:hAnsi="Cambria Math" w:cs="微软雅黑" w:hint="eastAsia"/>
                </w:rPr>
                <m:t>-</m:t>
              </m:r>
              <m:sSub>
                <m:sSubPr>
                  <m:ctrlPr>
                    <w:rPr>
                      <w:rFonts w:ascii="Cambria Math" w:hAnsi="Cambria Math"/>
                    </w:rPr>
                  </m:ctrlPr>
                </m:sSubPr>
                <m:e>
                  <m:r>
                    <m:rPr>
                      <m:sty m:val="p"/>
                    </m:rPr>
                    <w:rPr>
                      <w:rFonts w:ascii="Cambria Math" w:hAnsi="Cambria Math"/>
                    </w:rPr>
                    <m:t>C</m:t>
                  </m:r>
                </m:e>
                <m:sub>
                  <m:r>
                    <w:rPr>
                      <w:rFonts w:ascii="Cambria Math" w:hAnsi="Cambria Math" w:hint="eastAsia"/>
                    </w:rPr>
                    <m:t>k</m:t>
                  </m:r>
                </m:sub>
              </m:sSub>
            </m:oMath>
            <w:r>
              <w:t>， 转入步骤3。</w:t>
            </w:r>
          </w:p>
        </w:tc>
      </w:tr>
      <w:tr w:rsidR="0023320D" w:rsidRPr="005D0D2C" w:rsidTr="0023320D">
        <w:tc>
          <w:tcPr>
            <w:tcW w:w="675" w:type="dxa"/>
          </w:tcPr>
          <w:p w:rsidR="0023320D" w:rsidRPr="0023320D" w:rsidRDefault="0023320D" w:rsidP="0023320D">
            <w:pPr>
              <w:jc w:val="center"/>
              <w:rPr>
                <w:b/>
              </w:rPr>
            </w:pPr>
            <w:r w:rsidRPr="0023320D">
              <w:rPr>
                <w:rFonts w:hint="eastAsia"/>
                <w:b/>
              </w:rPr>
              <w:t>6</w:t>
            </w:r>
          </w:p>
        </w:tc>
        <w:tc>
          <w:tcPr>
            <w:tcW w:w="7847" w:type="dxa"/>
          </w:tcPr>
          <w:p w:rsidR="0023320D" w:rsidRDefault="0023320D" w:rsidP="0023320D">
            <w:r>
              <w:t>在当前簇核心对象队列</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cur</m:t>
                  </m:r>
                </m:sub>
              </m:sSub>
            </m:oMath>
            <w:r>
              <w:t>中取出一个核心对象o′,通过邻域距离阈值</w:t>
            </w:r>
            <w:r w:rsidRPr="00F279C1">
              <w:rPr>
                <w:rFonts w:ascii="Cambria" w:hAnsi="Cambria" w:cs="Cambria"/>
              </w:rPr>
              <w:t>ϵ</w:t>
            </w:r>
            <w:r>
              <w:t>找出所有的</w:t>
            </w:r>
            <w:r w:rsidRPr="00F279C1">
              <w:rPr>
                <w:rFonts w:ascii="Cambria" w:hAnsi="Cambria" w:cs="Cambria"/>
              </w:rPr>
              <w:t>ϵ</w:t>
            </w:r>
            <w:r>
              <w:t>-邻域子样本集</w:t>
            </w:r>
            <m:oMath>
              <m:r>
                <m:rPr>
                  <m:sty m:val="p"/>
                </m:rPr>
                <w:rPr>
                  <w:rFonts w:ascii="Cambria Math" w:hAnsi="Cambria Math"/>
                </w:rPr>
                <m:t xml:space="preserve"> N∈o'</m:t>
              </m:r>
              <m:r>
                <w:rPr>
                  <w:rFonts w:ascii="Cambria Math" w:hAnsi="Cambria Math"/>
                </w:rPr>
                <m:t>)</m:t>
              </m:r>
            </m:oMath>
            <w:r>
              <w:t>，令</w:t>
            </w:r>
            <m:oMath>
              <m:r>
                <m:rPr>
                  <m:sty m:val="p"/>
                </m:rPr>
                <w:rPr>
                  <w:rFonts w:ascii="Cambria Math" w:hAnsi="Cambria Math"/>
                </w:rPr>
                <m:t>Δ=N∈(o')∩Γ,</m:t>
              </m:r>
            </m:oMath>
            <w:r>
              <w:t xml:space="preserve"> 更新当前簇样本集合</w:t>
            </w:r>
            <m:oMath>
              <m:sSub>
                <m:sSubPr>
                  <m:ctrlPr>
                    <w:rPr>
                      <w:rFonts w:ascii="Cambria Math" w:hAnsi="Cambria Math"/>
                    </w:rPr>
                  </m:ctrlPr>
                </m:sSubPr>
                <m:e>
                  <m:r>
                    <m:rPr>
                      <m:sty m:val="p"/>
                    </m:rPr>
                    <w:rPr>
                      <w:rFonts w:ascii="Cambria Math" w:hAnsi="Cambria Math"/>
                    </w:rPr>
                    <m:t>C</m:t>
                  </m:r>
                </m:e>
                <m:sub>
                  <m:r>
                    <w:rPr>
                      <w:rFonts w:ascii="Cambria Math" w:hAnsi="Cambria Math" w:hint="eastAsia"/>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w:rPr>
                      <w:rFonts w:ascii="Cambria Math" w:hAnsi="Cambria Math" w:hint="eastAsia"/>
                    </w:rPr>
                    <m:t>k</m:t>
                  </m:r>
                </m:sub>
              </m:sSub>
              <m:r>
                <m:rPr>
                  <m:sty m:val="p"/>
                </m:rPr>
                <w:rPr>
                  <w:rFonts w:ascii="Cambria Math" w:hAnsi="Cambria Math"/>
                </w:rPr>
                <m:t>∪Δ</m:t>
              </m:r>
            </m:oMath>
            <w:r>
              <w:t>, 更新未访问样本集合</w:t>
            </w:r>
            <m:oMath>
              <m:r>
                <m:rPr>
                  <m:sty m:val="p"/>
                </m:rPr>
                <w:rPr>
                  <w:rFonts w:ascii="Cambria Math" w:hAnsi="Cambria Math"/>
                </w:rPr>
                <m:t>Γ=Γ</m:t>
              </m:r>
              <m:r>
                <m:rPr>
                  <m:sty m:val="p"/>
                </m:rPr>
                <w:rPr>
                  <w:rFonts w:ascii="Cambria Math" w:eastAsia="微软雅黑" w:hAnsi="Cambria Math" w:cs="微软雅黑" w:hint="eastAsia"/>
                </w:rPr>
                <m:t>-</m:t>
              </m:r>
              <m:r>
                <m:rPr>
                  <m:sty m:val="p"/>
                </m:rPr>
                <w:rPr>
                  <w:rFonts w:ascii="Cambria Math" w:eastAsia="等线" w:hAnsi="Cambria Math" w:cs="等线" w:hint="eastAsia"/>
                </w:rPr>
                <m:t>Δ</m:t>
              </m:r>
              <m:r>
                <m:rPr>
                  <m:sty m:val="p"/>
                </m:rPr>
                <w:rPr>
                  <w:rFonts w:ascii="Cambria Math" w:hAnsi="Cambria Math"/>
                </w:rPr>
                <m:t>,</m:t>
              </m:r>
            </m:oMath>
            <w:r>
              <w:t xml:space="preserve">  更新</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cur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cur</m:t>
                  </m:r>
                </m:sub>
              </m:sSub>
              <m:r>
                <m:rPr>
                  <m:sty m:val="p"/>
                </m:rPr>
                <w:rPr>
                  <w:rFonts w:ascii="Cambria Math" w:hAnsi="Cambria Math"/>
                </w:rPr>
                <m:t>∪(N∈(o')∩Ω)</m:t>
              </m:r>
            </m:oMath>
            <w:r>
              <w:t>，转入步骤5.</w:t>
            </w:r>
          </w:p>
        </w:tc>
      </w:tr>
      <w:tr w:rsidR="0023320D" w:rsidRPr="005D0D2C" w:rsidTr="0023320D">
        <w:tc>
          <w:tcPr>
            <w:tcW w:w="675" w:type="dxa"/>
          </w:tcPr>
          <w:p w:rsidR="0023320D" w:rsidRPr="0023320D" w:rsidRDefault="0023320D" w:rsidP="0023320D">
            <w:pPr>
              <w:jc w:val="center"/>
              <w:rPr>
                <w:b/>
              </w:rPr>
            </w:pPr>
            <w:r w:rsidRPr="0023320D">
              <w:rPr>
                <w:rFonts w:hint="eastAsia"/>
                <w:b/>
              </w:rPr>
              <w:t>7</w:t>
            </w:r>
          </w:p>
        </w:tc>
        <w:tc>
          <w:tcPr>
            <w:tcW w:w="7847" w:type="dxa"/>
          </w:tcPr>
          <w:p w:rsidR="0023320D" w:rsidRDefault="0023320D" w:rsidP="0023320D">
            <w:r>
              <w:rPr>
                <w:rFonts w:hint="eastAsia"/>
              </w:rPr>
              <w:t>输出结果：</w:t>
            </w:r>
            <w:r>
              <w:t xml:space="preserve"> 簇划分</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w:rPr>
                      <w:rFonts w:ascii="Cambria Math" w:hAnsi="Cambria Math" w:hint="eastAsia"/>
                    </w:rPr>
                    <m:t>k</m:t>
                  </m:r>
                </m:sub>
              </m:sSub>
              <m:r>
                <m:rPr>
                  <m:sty m:val="p"/>
                </m:rPr>
                <w:rPr>
                  <w:rFonts w:ascii="Cambria Math" w:hAnsi="Cambria Math"/>
                </w:rPr>
                <m:t>}</m:t>
              </m:r>
            </m:oMath>
          </w:p>
        </w:tc>
      </w:tr>
    </w:tbl>
    <w:p w:rsidR="00F9342A" w:rsidRDefault="00F9342A" w:rsidP="009226A1">
      <w:pPr>
        <w:pStyle w:val="-1"/>
        <w:ind w:firstLineChars="0" w:firstLine="420"/>
      </w:pPr>
      <w:r>
        <w:rPr>
          <w:rFonts w:hint="eastAsia"/>
        </w:rPr>
        <w:t>和传统的</w:t>
      </w:r>
      <w:r>
        <w:t>K-Means算法相比，DBSCAN最大的不同就是不需要输入类别数k，当然它最大的优势是可以发现任意形状的聚类簇，而不是像K-Means，一般仅仅使用于凸的样本集聚类。同时它在聚类的同时还可以找出异常点，这点和BIRCH算法类似。</w:t>
      </w:r>
    </w:p>
    <w:p w:rsidR="002E2B45" w:rsidRDefault="002E2B45" w:rsidP="009226A1">
      <w:pPr>
        <w:pStyle w:val="-1"/>
        <w:ind w:firstLineChars="0" w:firstLine="420"/>
      </w:pPr>
      <w:r>
        <w:rPr>
          <w:rFonts w:hint="eastAsia"/>
        </w:rPr>
        <w:t>以位于北京的</w:t>
      </w:r>
      <w:r w:rsidRPr="002E2B45">
        <w:rPr>
          <w:rFonts w:hint="eastAsia"/>
        </w:rPr>
        <w:t>38293</w:t>
      </w:r>
      <w:r>
        <w:rPr>
          <w:rFonts w:hint="eastAsia"/>
        </w:rPr>
        <w:t>张照片数据为例，不同参数下DBSCAN聚类效果如下表。</w:t>
      </w:r>
    </w:p>
    <w:tbl>
      <w:tblPr>
        <w:tblStyle w:val="ab"/>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130"/>
        <w:gridCol w:w="2130"/>
        <w:gridCol w:w="2131"/>
        <w:gridCol w:w="2131"/>
      </w:tblGrid>
      <w:tr w:rsidR="009D40B4" w:rsidRPr="009D40B4" w:rsidTr="00E8766A">
        <w:trPr>
          <w:trHeight w:val="276"/>
          <w:jc w:val="center"/>
        </w:trPr>
        <w:tc>
          <w:tcPr>
            <w:tcW w:w="1250" w:type="pct"/>
            <w:tcBorders>
              <w:top w:val="single" w:sz="8" w:space="0" w:color="auto"/>
              <w:bottom w:val="single" w:sz="8" w:space="0" w:color="auto"/>
            </w:tcBorders>
            <w:noWrap/>
            <w:hideMark/>
          </w:tcPr>
          <w:p w:rsidR="009D40B4" w:rsidRPr="009D40B4" w:rsidRDefault="009D40B4" w:rsidP="00E8766A">
            <w:pPr>
              <w:jc w:val="center"/>
            </w:pPr>
            <w:r w:rsidRPr="009D40B4">
              <w:rPr>
                <w:rFonts w:ascii="Cambria" w:hAnsi="Cambria" w:cs="Cambria"/>
              </w:rPr>
              <w:t>ϵ</w:t>
            </w:r>
          </w:p>
        </w:tc>
        <w:tc>
          <w:tcPr>
            <w:tcW w:w="1250" w:type="pct"/>
            <w:tcBorders>
              <w:top w:val="single" w:sz="8" w:space="0" w:color="auto"/>
              <w:bottom w:val="single" w:sz="8" w:space="0" w:color="auto"/>
            </w:tcBorders>
            <w:noWrap/>
            <w:hideMark/>
          </w:tcPr>
          <w:p w:rsidR="009D40B4" w:rsidRPr="009D40B4" w:rsidRDefault="009D40B4" w:rsidP="00E8766A">
            <w:pPr>
              <w:jc w:val="center"/>
              <w:rPr>
                <w:rFonts w:hint="eastAsia"/>
              </w:rPr>
            </w:pPr>
            <w:r w:rsidRPr="009D40B4">
              <w:rPr>
                <w:rFonts w:hint="eastAsia"/>
              </w:rPr>
              <w:t>minPts</w:t>
            </w:r>
          </w:p>
        </w:tc>
        <w:tc>
          <w:tcPr>
            <w:tcW w:w="1250" w:type="pct"/>
            <w:tcBorders>
              <w:top w:val="single" w:sz="8" w:space="0" w:color="auto"/>
              <w:bottom w:val="single" w:sz="8" w:space="0" w:color="auto"/>
            </w:tcBorders>
            <w:noWrap/>
            <w:hideMark/>
          </w:tcPr>
          <w:p w:rsidR="009D40B4" w:rsidRPr="009D40B4" w:rsidRDefault="009D40B4" w:rsidP="00E8766A">
            <w:pPr>
              <w:jc w:val="center"/>
              <w:rPr>
                <w:rFonts w:hint="eastAsia"/>
              </w:rPr>
            </w:pPr>
            <w:r w:rsidRPr="009D40B4">
              <w:rPr>
                <w:rFonts w:hint="eastAsia"/>
              </w:rPr>
              <w:t>簇数</w:t>
            </w:r>
          </w:p>
        </w:tc>
        <w:tc>
          <w:tcPr>
            <w:tcW w:w="1250" w:type="pct"/>
            <w:tcBorders>
              <w:top w:val="single" w:sz="8" w:space="0" w:color="auto"/>
              <w:bottom w:val="single" w:sz="8" w:space="0" w:color="auto"/>
            </w:tcBorders>
            <w:noWrap/>
            <w:hideMark/>
          </w:tcPr>
          <w:p w:rsidR="009D40B4" w:rsidRPr="009D40B4" w:rsidRDefault="009D40B4" w:rsidP="00E8766A">
            <w:pPr>
              <w:jc w:val="center"/>
              <w:rPr>
                <w:rFonts w:hint="eastAsia"/>
              </w:rPr>
            </w:pPr>
            <w:r w:rsidRPr="009D40B4">
              <w:rPr>
                <w:rFonts w:hint="eastAsia"/>
              </w:rPr>
              <w:t>噪点率</w:t>
            </w:r>
          </w:p>
        </w:tc>
      </w:tr>
      <w:tr w:rsidR="009D40B4" w:rsidRPr="009D40B4" w:rsidTr="00E8766A">
        <w:trPr>
          <w:trHeight w:val="276"/>
          <w:jc w:val="center"/>
        </w:trPr>
        <w:tc>
          <w:tcPr>
            <w:tcW w:w="1250" w:type="pct"/>
            <w:tcBorders>
              <w:top w:val="single" w:sz="8" w:space="0" w:color="auto"/>
            </w:tcBorders>
            <w:noWrap/>
            <w:hideMark/>
          </w:tcPr>
          <w:p w:rsidR="009D40B4" w:rsidRPr="009D40B4" w:rsidRDefault="009D40B4" w:rsidP="00E8766A">
            <w:pPr>
              <w:jc w:val="center"/>
              <w:rPr>
                <w:rFonts w:hint="eastAsia"/>
              </w:rPr>
            </w:pPr>
            <w:r w:rsidRPr="009D40B4">
              <w:rPr>
                <w:rFonts w:hint="eastAsia"/>
              </w:rPr>
              <w:t>0.0005</w:t>
            </w:r>
          </w:p>
        </w:tc>
        <w:tc>
          <w:tcPr>
            <w:tcW w:w="1250" w:type="pct"/>
            <w:tcBorders>
              <w:top w:val="single" w:sz="8" w:space="0" w:color="auto"/>
            </w:tcBorders>
            <w:noWrap/>
            <w:hideMark/>
          </w:tcPr>
          <w:p w:rsidR="009D40B4" w:rsidRPr="009D40B4" w:rsidRDefault="009D40B4" w:rsidP="00E8766A">
            <w:pPr>
              <w:jc w:val="center"/>
              <w:rPr>
                <w:rFonts w:hint="eastAsia"/>
              </w:rPr>
            </w:pPr>
            <w:r w:rsidRPr="009D40B4">
              <w:rPr>
                <w:rFonts w:hint="eastAsia"/>
              </w:rPr>
              <w:t>15</w:t>
            </w:r>
          </w:p>
        </w:tc>
        <w:tc>
          <w:tcPr>
            <w:tcW w:w="1250" w:type="pct"/>
            <w:tcBorders>
              <w:top w:val="single" w:sz="8" w:space="0" w:color="auto"/>
            </w:tcBorders>
            <w:noWrap/>
            <w:hideMark/>
          </w:tcPr>
          <w:p w:rsidR="009D40B4" w:rsidRPr="009D40B4" w:rsidRDefault="009D40B4" w:rsidP="00E8766A">
            <w:pPr>
              <w:jc w:val="center"/>
              <w:rPr>
                <w:rFonts w:hint="eastAsia"/>
              </w:rPr>
            </w:pPr>
            <w:r w:rsidRPr="009D40B4">
              <w:rPr>
                <w:rFonts w:hint="eastAsia"/>
              </w:rPr>
              <w:t>422</w:t>
            </w:r>
          </w:p>
        </w:tc>
        <w:tc>
          <w:tcPr>
            <w:tcW w:w="1250" w:type="pct"/>
            <w:tcBorders>
              <w:top w:val="single" w:sz="8" w:space="0" w:color="auto"/>
            </w:tcBorders>
            <w:noWrap/>
            <w:hideMark/>
          </w:tcPr>
          <w:p w:rsidR="009D40B4" w:rsidRPr="009D40B4" w:rsidRDefault="009D40B4" w:rsidP="00E8766A">
            <w:pPr>
              <w:jc w:val="center"/>
              <w:rPr>
                <w:rFonts w:hint="eastAsia"/>
              </w:rPr>
            </w:pPr>
            <w:r w:rsidRPr="009D40B4">
              <w:rPr>
                <w:rFonts w:hint="eastAsia"/>
              </w:rPr>
              <w:t>37.23</w:t>
            </w:r>
          </w:p>
        </w:tc>
      </w:tr>
      <w:tr w:rsidR="009D40B4" w:rsidRPr="009D40B4" w:rsidTr="00E8766A">
        <w:trPr>
          <w:trHeight w:val="276"/>
          <w:jc w:val="center"/>
        </w:trPr>
        <w:tc>
          <w:tcPr>
            <w:tcW w:w="1250" w:type="pct"/>
            <w:noWrap/>
            <w:hideMark/>
          </w:tcPr>
          <w:p w:rsidR="009D40B4" w:rsidRPr="009D40B4" w:rsidRDefault="009D40B4" w:rsidP="00E8766A">
            <w:pPr>
              <w:jc w:val="center"/>
              <w:rPr>
                <w:rFonts w:hint="eastAsia"/>
              </w:rPr>
            </w:pPr>
            <w:r w:rsidRPr="009D40B4">
              <w:rPr>
                <w:rFonts w:hint="eastAsia"/>
              </w:rPr>
              <w:t>0.0007</w:t>
            </w:r>
          </w:p>
        </w:tc>
        <w:tc>
          <w:tcPr>
            <w:tcW w:w="1250" w:type="pct"/>
            <w:noWrap/>
            <w:hideMark/>
          </w:tcPr>
          <w:p w:rsidR="009D40B4" w:rsidRPr="009D40B4" w:rsidRDefault="009D40B4" w:rsidP="00E8766A">
            <w:pPr>
              <w:jc w:val="center"/>
              <w:rPr>
                <w:rFonts w:hint="eastAsia"/>
              </w:rPr>
            </w:pPr>
            <w:r w:rsidRPr="009D40B4">
              <w:rPr>
                <w:rFonts w:hint="eastAsia"/>
              </w:rPr>
              <w:t>15</w:t>
            </w:r>
          </w:p>
        </w:tc>
        <w:tc>
          <w:tcPr>
            <w:tcW w:w="1250" w:type="pct"/>
            <w:noWrap/>
            <w:hideMark/>
          </w:tcPr>
          <w:p w:rsidR="009D40B4" w:rsidRPr="009D40B4" w:rsidRDefault="009D40B4" w:rsidP="00E8766A">
            <w:pPr>
              <w:jc w:val="center"/>
              <w:rPr>
                <w:rFonts w:hint="eastAsia"/>
              </w:rPr>
            </w:pPr>
            <w:r w:rsidRPr="009D40B4">
              <w:rPr>
                <w:rFonts w:hint="eastAsia"/>
              </w:rPr>
              <w:t>379</w:t>
            </w:r>
          </w:p>
        </w:tc>
        <w:tc>
          <w:tcPr>
            <w:tcW w:w="1250" w:type="pct"/>
            <w:noWrap/>
            <w:hideMark/>
          </w:tcPr>
          <w:p w:rsidR="009D40B4" w:rsidRPr="009D40B4" w:rsidRDefault="009D40B4" w:rsidP="00E8766A">
            <w:pPr>
              <w:jc w:val="center"/>
              <w:rPr>
                <w:rFonts w:hint="eastAsia"/>
              </w:rPr>
            </w:pPr>
            <w:r w:rsidRPr="009D40B4">
              <w:rPr>
                <w:rFonts w:hint="eastAsia"/>
              </w:rPr>
              <w:t>31.45</w:t>
            </w:r>
          </w:p>
        </w:tc>
      </w:tr>
      <w:tr w:rsidR="009D40B4" w:rsidRPr="009D40B4" w:rsidTr="00E8766A">
        <w:trPr>
          <w:trHeight w:val="276"/>
          <w:jc w:val="center"/>
        </w:trPr>
        <w:tc>
          <w:tcPr>
            <w:tcW w:w="1250" w:type="pct"/>
            <w:noWrap/>
            <w:hideMark/>
          </w:tcPr>
          <w:p w:rsidR="009D40B4" w:rsidRPr="009D40B4" w:rsidRDefault="009D40B4" w:rsidP="00E8766A">
            <w:pPr>
              <w:jc w:val="center"/>
              <w:rPr>
                <w:rFonts w:hint="eastAsia"/>
              </w:rPr>
            </w:pPr>
            <w:r w:rsidRPr="009D40B4">
              <w:rPr>
                <w:rFonts w:hint="eastAsia"/>
              </w:rPr>
              <w:t>0.001</w:t>
            </w:r>
          </w:p>
        </w:tc>
        <w:tc>
          <w:tcPr>
            <w:tcW w:w="1250" w:type="pct"/>
            <w:noWrap/>
            <w:hideMark/>
          </w:tcPr>
          <w:p w:rsidR="009D40B4" w:rsidRPr="009D40B4" w:rsidRDefault="009D40B4" w:rsidP="00E8766A">
            <w:pPr>
              <w:jc w:val="center"/>
              <w:rPr>
                <w:rFonts w:hint="eastAsia"/>
              </w:rPr>
            </w:pPr>
            <w:r w:rsidRPr="009D40B4">
              <w:rPr>
                <w:rFonts w:hint="eastAsia"/>
              </w:rPr>
              <w:t>15</w:t>
            </w:r>
          </w:p>
        </w:tc>
        <w:tc>
          <w:tcPr>
            <w:tcW w:w="1250" w:type="pct"/>
            <w:noWrap/>
            <w:hideMark/>
          </w:tcPr>
          <w:p w:rsidR="009D40B4" w:rsidRPr="009D40B4" w:rsidRDefault="009D40B4" w:rsidP="00E8766A">
            <w:pPr>
              <w:jc w:val="center"/>
              <w:rPr>
                <w:rFonts w:hint="eastAsia"/>
              </w:rPr>
            </w:pPr>
            <w:r w:rsidRPr="009D40B4">
              <w:rPr>
                <w:rFonts w:hint="eastAsia"/>
              </w:rPr>
              <w:t>330</w:t>
            </w:r>
          </w:p>
        </w:tc>
        <w:tc>
          <w:tcPr>
            <w:tcW w:w="1250" w:type="pct"/>
            <w:noWrap/>
            <w:hideMark/>
          </w:tcPr>
          <w:p w:rsidR="009D40B4" w:rsidRPr="009D40B4" w:rsidRDefault="009D40B4" w:rsidP="00E8766A">
            <w:pPr>
              <w:jc w:val="center"/>
              <w:rPr>
                <w:rFonts w:hint="eastAsia"/>
              </w:rPr>
            </w:pPr>
            <w:r w:rsidRPr="009D40B4">
              <w:rPr>
                <w:rFonts w:hint="eastAsia"/>
              </w:rPr>
              <w:t>26.16</w:t>
            </w:r>
          </w:p>
        </w:tc>
      </w:tr>
      <w:tr w:rsidR="009D40B4" w:rsidRPr="009D40B4" w:rsidTr="00E8766A">
        <w:trPr>
          <w:trHeight w:val="276"/>
          <w:jc w:val="center"/>
        </w:trPr>
        <w:tc>
          <w:tcPr>
            <w:tcW w:w="1250" w:type="pct"/>
            <w:noWrap/>
            <w:hideMark/>
          </w:tcPr>
          <w:p w:rsidR="009D40B4" w:rsidRPr="009D40B4" w:rsidRDefault="009D40B4" w:rsidP="00E8766A">
            <w:pPr>
              <w:jc w:val="center"/>
              <w:rPr>
                <w:rFonts w:hint="eastAsia"/>
              </w:rPr>
            </w:pPr>
            <w:r w:rsidRPr="009D40B4">
              <w:rPr>
                <w:rFonts w:hint="eastAsia"/>
              </w:rPr>
              <w:t>0.002</w:t>
            </w:r>
          </w:p>
        </w:tc>
        <w:tc>
          <w:tcPr>
            <w:tcW w:w="1250" w:type="pct"/>
            <w:noWrap/>
            <w:hideMark/>
          </w:tcPr>
          <w:p w:rsidR="009D40B4" w:rsidRPr="009D40B4" w:rsidRDefault="009D40B4" w:rsidP="00E8766A">
            <w:pPr>
              <w:jc w:val="center"/>
              <w:rPr>
                <w:rFonts w:hint="eastAsia"/>
              </w:rPr>
            </w:pPr>
            <w:r w:rsidRPr="009D40B4">
              <w:rPr>
                <w:rFonts w:hint="eastAsia"/>
              </w:rPr>
              <w:t>15</w:t>
            </w:r>
          </w:p>
        </w:tc>
        <w:tc>
          <w:tcPr>
            <w:tcW w:w="1250" w:type="pct"/>
            <w:noWrap/>
            <w:hideMark/>
          </w:tcPr>
          <w:p w:rsidR="009D40B4" w:rsidRPr="009D40B4" w:rsidRDefault="009D40B4" w:rsidP="00E8766A">
            <w:pPr>
              <w:jc w:val="center"/>
              <w:rPr>
                <w:rFonts w:hint="eastAsia"/>
              </w:rPr>
            </w:pPr>
            <w:r w:rsidRPr="009D40B4">
              <w:rPr>
                <w:rFonts w:hint="eastAsia"/>
              </w:rPr>
              <w:t>246</w:t>
            </w:r>
          </w:p>
        </w:tc>
        <w:tc>
          <w:tcPr>
            <w:tcW w:w="1250" w:type="pct"/>
            <w:noWrap/>
            <w:hideMark/>
          </w:tcPr>
          <w:p w:rsidR="009D40B4" w:rsidRPr="009D40B4" w:rsidRDefault="009D40B4" w:rsidP="00E8766A">
            <w:pPr>
              <w:jc w:val="center"/>
              <w:rPr>
                <w:rFonts w:hint="eastAsia"/>
              </w:rPr>
            </w:pPr>
            <w:r w:rsidRPr="009D40B4">
              <w:rPr>
                <w:rFonts w:hint="eastAsia"/>
              </w:rPr>
              <w:t>15.31</w:t>
            </w:r>
          </w:p>
        </w:tc>
      </w:tr>
      <w:tr w:rsidR="009D40B4" w:rsidRPr="009D40B4" w:rsidTr="00E8766A">
        <w:trPr>
          <w:trHeight w:val="276"/>
          <w:jc w:val="center"/>
        </w:trPr>
        <w:tc>
          <w:tcPr>
            <w:tcW w:w="1250" w:type="pct"/>
            <w:noWrap/>
            <w:hideMark/>
          </w:tcPr>
          <w:p w:rsidR="009D40B4" w:rsidRPr="009D40B4" w:rsidRDefault="009D40B4" w:rsidP="00E8766A">
            <w:pPr>
              <w:jc w:val="center"/>
              <w:rPr>
                <w:rFonts w:hint="eastAsia"/>
              </w:rPr>
            </w:pPr>
            <w:r w:rsidRPr="009D40B4">
              <w:rPr>
                <w:rFonts w:hint="eastAsia"/>
              </w:rPr>
              <w:t>0.005</w:t>
            </w:r>
          </w:p>
        </w:tc>
        <w:tc>
          <w:tcPr>
            <w:tcW w:w="1250" w:type="pct"/>
            <w:noWrap/>
            <w:hideMark/>
          </w:tcPr>
          <w:p w:rsidR="009D40B4" w:rsidRPr="009D40B4" w:rsidRDefault="009D40B4" w:rsidP="00E8766A">
            <w:pPr>
              <w:jc w:val="center"/>
              <w:rPr>
                <w:rFonts w:hint="eastAsia"/>
              </w:rPr>
            </w:pPr>
            <w:r w:rsidRPr="009D40B4">
              <w:rPr>
                <w:rFonts w:hint="eastAsia"/>
              </w:rPr>
              <w:t>15</w:t>
            </w:r>
          </w:p>
        </w:tc>
        <w:tc>
          <w:tcPr>
            <w:tcW w:w="1250" w:type="pct"/>
            <w:noWrap/>
            <w:hideMark/>
          </w:tcPr>
          <w:p w:rsidR="009D40B4" w:rsidRPr="009D40B4" w:rsidRDefault="009D40B4" w:rsidP="00E8766A">
            <w:pPr>
              <w:jc w:val="center"/>
              <w:rPr>
                <w:rFonts w:hint="eastAsia"/>
              </w:rPr>
            </w:pPr>
            <w:r w:rsidRPr="009D40B4">
              <w:rPr>
                <w:rFonts w:hint="eastAsia"/>
              </w:rPr>
              <w:t>120</w:t>
            </w:r>
          </w:p>
        </w:tc>
        <w:tc>
          <w:tcPr>
            <w:tcW w:w="1250" w:type="pct"/>
            <w:noWrap/>
            <w:hideMark/>
          </w:tcPr>
          <w:p w:rsidR="009D40B4" w:rsidRPr="009D40B4" w:rsidRDefault="009D40B4" w:rsidP="00E8766A">
            <w:pPr>
              <w:jc w:val="center"/>
              <w:rPr>
                <w:rFonts w:hint="eastAsia"/>
              </w:rPr>
            </w:pPr>
            <w:r w:rsidRPr="009D40B4">
              <w:rPr>
                <w:rFonts w:hint="eastAsia"/>
              </w:rPr>
              <w:t>7.01</w:t>
            </w:r>
          </w:p>
        </w:tc>
      </w:tr>
    </w:tbl>
    <w:p w:rsidR="006C1153" w:rsidRDefault="006C1153" w:rsidP="006C1153">
      <w:pPr>
        <w:pStyle w:val="-1"/>
        <w:ind w:firstLineChars="0" w:firstLine="420"/>
        <w:rPr>
          <w:rFonts w:ascii="Cambria" w:hAnsi="Cambria" w:cs="Cambria"/>
        </w:rPr>
      </w:pPr>
      <w:r w:rsidRPr="009D40B4">
        <w:rPr>
          <w:rFonts w:ascii="Cambria" w:hAnsi="Cambria" w:cs="Cambria"/>
        </w:rPr>
        <w:t>ϵ</w:t>
      </w:r>
      <w:r>
        <w:rPr>
          <w:rFonts w:ascii="Cambria" w:hAnsi="Cambria" w:cs="Cambria" w:hint="eastAsia"/>
        </w:rPr>
        <w:t>=</w:t>
      </w:r>
      <w:r>
        <w:rPr>
          <w:rFonts w:ascii="Cambria" w:hAnsi="Cambria" w:cs="Cambria"/>
        </w:rPr>
        <w:t>0.001</w:t>
      </w:r>
      <w:r>
        <w:rPr>
          <w:rFonts w:ascii="Cambria" w:hAnsi="Cambria" w:cs="Cambria" w:hint="eastAsia"/>
        </w:rPr>
        <w:t>，</w:t>
      </w:r>
      <w:r>
        <w:rPr>
          <w:rFonts w:ascii="Cambria" w:hAnsi="Cambria" w:cs="Cambria" w:hint="eastAsia"/>
        </w:rPr>
        <w:t xml:space="preserve"> minPts=</w:t>
      </w:r>
      <w:r>
        <w:rPr>
          <w:rFonts w:ascii="Cambria" w:hAnsi="Cambria" w:cs="Cambria"/>
        </w:rPr>
        <w:t>15</w:t>
      </w:r>
      <w:r>
        <w:rPr>
          <w:rFonts w:ascii="Cambria" w:hAnsi="Cambria" w:cs="Cambria" w:hint="eastAsia"/>
        </w:rPr>
        <w:t>时，</w:t>
      </w:r>
      <w:r>
        <w:rPr>
          <w:rFonts w:ascii="Cambria" w:hAnsi="Cambria" w:cs="Cambria" w:hint="eastAsia"/>
        </w:rPr>
        <w:t>每个省份的聚类效果如下表</w:t>
      </w:r>
      <w:r>
        <w:rPr>
          <w:rFonts w:ascii="Cambria" w:hAnsi="Cambria" w:cs="Cambria" w:hint="eastAsia"/>
        </w:rPr>
        <w:t>。</w:t>
      </w:r>
    </w:p>
    <w:tbl>
      <w:tblPr>
        <w:tblStyle w:val="ab"/>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912"/>
        <w:gridCol w:w="880"/>
        <w:gridCol w:w="660"/>
        <w:gridCol w:w="846"/>
        <w:gridCol w:w="1896"/>
        <w:gridCol w:w="846"/>
        <w:gridCol w:w="636"/>
        <w:gridCol w:w="846"/>
      </w:tblGrid>
      <w:tr w:rsidR="00E8766A" w:rsidRPr="003355F6" w:rsidTr="00343BED">
        <w:trPr>
          <w:trHeight w:val="276"/>
          <w:tblHeader/>
          <w:jc w:val="center"/>
        </w:trPr>
        <w:tc>
          <w:tcPr>
            <w:tcW w:w="1122" w:type="pct"/>
            <w:tcBorders>
              <w:top w:val="single" w:sz="8" w:space="0" w:color="auto"/>
              <w:bottom w:val="single" w:sz="8" w:space="0" w:color="auto"/>
            </w:tcBorders>
            <w:noWrap/>
            <w:hideMark/>
          </w:tcPr>
          <w:p w:rsidR="003355F6" w:rsidRPr="003355F6" w:rsidRDefault="003355F6" w:rsidP="00E8766A">
            <w:r w:rsidRPr="003355F6">
              <w:rPr>
                <w:rFonts w:hint="eastAsia"/>
              </w:rPr>
              <w:t>省份</w:t>
            </w:r>
          </w:p>
        </w:tc>
        <w:tc>
          <w:tcPr>
            <w:tcW w:w="516" w:type="pct"/>
            <w:tcBorders>
              <w:top w:val="single" w:sz="8" w:space="0" w:color="auto"/>
              <w:bottom w:val="single" w:sz="8" w:space="0" w:color="auto"/>
            </w:tcBorders>
            <w:noWrap/>
            <w:hideMark/>
          </w:tcPr>
          <w:p w:rsidR="003355F6" w:rsidRPr="003355F6" w:rsidRDefault="003355F6" w:rsidP="00E8766A">
            <w:pPr>
              <w:rPr>
                <w:rFonts w:hint="eastAsia"/>
              </w:rPr>
            </w:pPr>
            <w:r w:rsidRPr="003355F6">
              <w:rPr>
                <w:rFonts w:hint="eastAsia"/>
              </w:rPr>
              <w:t>数据</w:t>
            </w:r>
            <w:r w:rsidR="00575907">
              <w:rPr>
                <w:rFonts w:hint="eastAsia"/>
              </w:rPr>
              <w:t>量</w:t>
            </w:r>
          </w:p>
        </w:tc>
        <w:tc>
          <w:tcPr>
            <w:tcW w:w="387" w:type="pct"/>
            <w:tcBorders>
              <w:top w:val="single" w:sz="8" w:space="0" w:color="auto"/>
              <w:bottom w:val="single" w:sz="8" w:space="0" w:color="auto"/>
            </w:tcBorders>
            <w:noWrap/>
            <w:hideMark/>
          </w:tcPr>
          <w:p w:rsidR="003355F6" w:rsidRPr="003355F6" w:rsidRDefault="003355F6" w:rsidP="00E8766A">
            <w:pPr>
              <w:rPr>
                <w:rFonts w:hint="eastAsia"/>
              </w:rPr>
            </w:pPr>
            <w:r w:rsidRPr="003355F6">
              <w:rPr>
                <w:rFonts w:hint="eastAsia"/>
              </w:rPr>
              <w:t>簇数</w:t>
            </w:r>
          </w:p>
        </w:tc>
        <w:tc>
          <w:tcPr>
            <w:tcW w:w="496" w:type="pct"/>
            <w:tcBorders>
              <w:top w:val="single" w:sz="8" w:space="0" w:color="auto"/>
              <w:bottom w:val="single" w:sz="8" w:space="0" w:color="auto"/>
              <w:right w:val="single" w:sz="8" w:space="0" w:color="auto"/>
            </w:tcBorders>
            <w:noWrap/>
            <w:hideMark/>
          </w:tcPr>
          <w:p w:rsidR="003355F6" w:rsidRPr="003355F6" w:rsidRDefault="003355F6" w:rsidP="00E8766A">
            <w:pPr>
              <w:rPr>
                <w:rFonts w:hint="eastAsia"/>
              </w:rPr>
            </w:pPr>
            <w:r w:rsidRPr="003355F6">
              <w:rPr>
                <w:rFonts w:hint="eastAsia"/>
              </w:rPr>
              <w:t>噪点率</w:t>
            </w:r>
          </w:p>
        </w:tc>
        <w:tc>
          <w:tcPr>
            <w:tcW w:w="1112" w:type="pct"/>
            <w:tcBorders>
              <w:top w:val="single" w:sz="8" w:space="0" w:color="auto"/>
              <w:left w:val="single" w:sz="8" w:space="0" w:color="auto"/>
              <w:bottom w:val="single" w:sz="8" w:space="0" w:color="auto"/>
            </w:tcBorders>
            <w:noWrap/>
            <w:hideMark/>
          </w:tcPr>
          <w:p w:rsidR="003355F6" w:rsidRPr="003355F6" w:rsidRDefault="003355F6" w:rsidP="00E8766A">
            <w:pPr>
              <w:rPr>
                <w:rFonts w:hint="eastAsia"/>
              </w:rPr>
            </w:pPr>
            <w:r w:rsidRPr="003355F6">
              <w:rPr>
                <w:rFonts w:hint="eastAsia"/>
              </w:rPr>
              <w:t>省份</w:t>
            </w:r>
          </w:p>
        </w:tc>
        <w:tc>
          <w:tcPr>
            <w:tcW w:w="496" w:type="pct"/>
            <w:tcBorders>
              <w:top w:val="single" w:sz="8" w:space="0" w:color="auto"/>
              <w:bottom w:val="single" w:sz="8" w:space="0" w:color="auto"/>
            </w:tcBorders>
            <w:noWrap/>
            <w:hideMark/>
          </w:tcPr>
          <w:p w:rsidR="003355F6" w:rsidRPr="003355F6" w:rsidRDefault="003355F6" w:rsidP="00E8766A">
            <w:pPr>
              <w:rPr>
                <w:rFonts w:hint="eastAsia"/>
              </w:rPr>
            </w:pPr>
            <w:r w:rsidRPr="003355F6">
              <w:rPr>
                <w:rFonts w:hint="eastAsia"/>
              </w:rPr>
              <w:t>总数据</w:t>
            </w:r>
          </w:p>
        </w:tc>
        <w:tc>
          <w:tcPr>
            <w:tcW w:w="373" w:type="pct"/>
            <w:tcBorders>
              <w:top w:val="single" w:sz="8" w:space="0" w:color="auto"/>
              <w:bottom w:val="single" w:sz="8" w:space="0" w:color="auto"/>
            </w:tcBorders>
            <w:noWrap/>
            <w:hideMark/>
          </w:tcPr>
          <w:p w:rsidR="003355F6" w:rsidRPr="003355F6" w:rsidRDefault="003355F6" w:rsidP="00E8766A">
            <w:pPr>
              <w:rPr>
                <w:rFonts w:hint="eastAsia"/>
              </w:rPr>
            </w:pPr>
            <w:r w:rsidRPr="003355F6">
              <w:rPr>
                <w:rFonts w:hint="eastAsia"/>
              </w:rPr>
              <w:t>簇数</w:t>
            </w:r>
          </w:p>
        </w:tc>
        <w:tc>
          <w:tcPr>
            <w:tcW w:w="496" w:type="pct"/>
            <w:tcBorders>
              <w:top w:val="single" w:sz="8" w:space="0" w:color="auto"/>
              <w:bottom w:val="single" w:sz="8" w:space="0" w:color="auto"/>
            </w:tcBorders>
            <w:noWrap/>
            <w:hideMark/>
          </w:tcPr>
          <w:p w:rsidR="003355F6" w:rsidRPr="003355F6" w:rsidRDefault="003355F6" w:rsidP="00E8766A">
            <w:pPr>
              <w:rPr>
                <w:rFonts w:hint="eastAsia"/>
              </w:rPr>
            </w:pPr>
            <w:r w:rsidRPr="003355F6">
              <w:rPr>
                <w:rFonts w:hint="eastAsia"/>
              </w:rPr>
              <w:t>噪点率</w:t>
            </w:r>
          </w:p>
        </w:tc>
      </w:tr>
      <w:tr w:rsidR="00343BED" w:rsidRPr="003355F6" w:rsidTr="00343BED">
        <w:trPr>
          <w:trHeight w:val="276"/>
          <w:tblHeader/>
          <w:jc w:val="center"/>
        </w:trPr>
        <w:tc>
          <w:tcPr>
            <w:tcW w:w="1122" w:type="pct"/>
            <w:tcBorders>
              <w:top w:val="single" w:sz="8" w:space="0" w:color="auto"/>
            </w:tcBorders>
            <w:noWrap/>
            <w:hideMark/>
          </w:tcPr>
          <w:p w:rsidR="00343BED" w:rsidRPr="00102052" w:rsidRDefault="00343BED" w:rsidP="00343BED">
            <w:r w:rsidRPr="00102052">
              <w:rPr>
                <w:rFonts w:hint="eastAsia"/>
              </w:rPr>
              <w:t>澳门特别行政区</w:t>
            </w:r>
          </w:p>
        </w:tc>
        <w:tc>
          <w:tcPr>
            <w:tcW w:w="516" w:type="pct"/>
            <w:tcBorders>
              <w:top w:val="single" w:sz="8" w:space="0" w:color="auto"/>
            </w:tcBorders>
            <w:noWrap/>
            <w:hideMark/>
          </w:tcPr>
          <w:p w:rsidR="00343BED" w:rsidRPr="00102052" w:rsidRDefault="00343BED" w:rsidP="00343BED">
            <w:r w:rsidRPr="00102052">
              <w:t>5955</w:t>
            </w:r>
          </w:p>
        </w:tc>
        <w:tc>
          <w:tcPr>
            <w:tcW w:w="387" w:type="pct"/>
            <w:tcBorders>
              <w:top w:val="single" w:sz="8" w:space="0" w:color="auto"/>
            </w:tcBorders>
            <w:noWrap/>
            <w:hideMark/>
          </w:tcPr>
          <w:p w:rsidR="00343BED" w:rsidRPr="00102052" w:rsidRDefault="00343BED" w:rsidP="00343BED">
            <w:r w:rsidRPr="00102052">
              <w:t>38</w:t>
            </w:r>
          </w:p>
        </w:tc>
        <w:tc>
          <w:tcPr>
            <w:tcW w:w="496" w:type="pct"/>
            <w:tcBorders>
              <w:top w:val="single" w:sz="8" w:space="0" w:color="auto"/>
              <w:right w:val="single" w:sz="8" w:space="0" w:color="auto"/>
            </w:tcBorders>
            <w:noWrap/>
            <w:hideMark/>
          </w:tcPr>
          <w:p w:rsidR="00343BED" w:rsidRPr="00102052" w:rsidRDefault="00343BED" w:rsidP="00343BED">
            <w:r w:rsidRPr="00102052">
              <w:t>11.89</w:t>
            </w:r>
          </w:p>
        </w:tc>
        <w:tc>
          <w:tcPr>
            <w:tcW w:w="1112" w:type="pct"/>
            <w:tcBorders>
              <w:top w:val="single" w:sz="8" w:space="0" w:color="auto"/>
              <w:left w:val="single" w:sz="8" w:space="0" w:color="auto"/>
            </w:tcBorders>
            <w:noWrap/>
            <w:hideMark/>
          </w:tcPr>
          <w:p w:rsidR="00343BED" w:rsidRPr="00102052" w:rsidRDefault="00343BED" w:rsidP="00343BED">
            <w:r w:rsidRPr="00102052">
              <w:t>贵州省</w:t>
            </w:r>
          </w:p>
        </w:tc>
        <w:tc>
          <w:tcPr>
            <w:tcW w:w="496" w:type="pct"/>
            <w:tcBorders>
              <w:top w:val="single" w:sz="8" w:space="0" w:color="auto"/>
            </w:tcBorders>
            <w:noWrap/>
            <w:hideMark/>
          </w:tcPr>
          <w:p w:rsidR="00343BED" w:rsidRPr="00102052" w:rsidRDefault="00343BED" w:rsidP="00343BED">
            <w:r w:rsidRPr="00102052">
              <w:t>944</w:t>
            </w:r>
          </w:p>
        </w:tc>
        <w:tc>
          <w:tcPr>
            <w:tcW w:w="373" w:type="pct"/>
            <w:tcBorders>
              <w:top w:val="single" w:sz="8" w:space="0" w:color="auto"/>
            </w:tcBorders>
            <w:noWrap/>
            <w:hideMark/>
          </w:tcPr>
          <w:p w:rsidR="00343BED" w:rsidRPr="00102052" w:rsidRDefault="00343BED" w:rsidP="00343BED">
            <w:r w:rsidRPr="00102052">
              <w:t>14</w:t>
            </w:r>
          </w:p>
        </w:tc>
        <w:tc>
          <w:tcPr>
            <w:tcW w:w="496" w:type="pct"/>
            <w:tcBorders>
              <w:top w:val="single" w:sz="8" w:space="0" w:color="auto"/>
            </w:tcBorders>
            <w:noWrap/>
            <w:hideMark/>
          </w:tcPr>
          <w:p w:rsidR="00343BED" w:rsidRPr="00102052" w:rsidRDefault="00343BED" w:rsidP="00343BED">
            <w:r w:rsidRPr="00102052">
              <w:t>51.38</w:t>
            </w:r>
          </w:p>
        </w:tc>
      </w:tr>
      <w:tr w:rsidR="00343BED" w:rsidRPr="003355F6" w:rsidTr="00343BED">
        <w:trPr>
          <w:trHeight w:val="276"/>
          <w:tblHeader/>
          <w:jc w:val="center"/>
        </w:trPr>
        <w:tc>
          <w:tcPr>
            <w:tcW w:w="1122" w:type="pct"/>
            <w:noWrap/>
            <w:hideMark/>
          </w:tcPr>
          <w:p w:rsidR="00343BED" w:rsidRPr="00102052" w:rsidRDefault="00343BED" w:rsidP="00343BED">
            <w:r w:rsidRPr="00102052">
              <w:rPr>
                <w:rFonts w:hint="eastAsia"/>
              </w:rPr>
              <w:t>香港特别行政区</w:t>
            </w:r>
          </w:p>
        </w:tc>
        <w:tc>
          <w:tcPr>
            <w:tcW w:w="516" w:type="pct"/>
            <w:noWrap/>
            <w:hideMark/>
          </w:tcPr>
          <w:p w:rsidR="00343BED" w:rsidRPr="00102052" w:rsidRDefault="00343BED" w:rsidP="00343BED">
            <w:r w:rsidRPr="00102052">
              <w:t>65943</w:t>
            </w:r>
          </w:p>
        </w:tc>
        <w:tc>
          <w:tcPr>
            <w:tcW w:w="387" w:type="pct"/>
            <w:noWrap/>
            <w:hideMark/>
          </w:tcPr>
          <w:p w:rsidR="00343BED" w:rsidRPr="00102052" w:rsidRDefault="00343BED" w:rsidP="00343BED">
            <w:r w:rsidRPr="00102052">
              <w:t>380</w:t>
            </w:r>
          </w:p>
        </w:tc>
        <w:tc>
          <w:tcPr>
            <w:tcW w:w="496" w:type="pct"/>
            <w:tcBorders>
              <w:right w:val="single" w:sz="8" w:space="0" w:color="auto"/>
            </w:tcBorders>
            <w:noWrap/>
            <w:hideMark/>
          </w:tcPr>
          <w:p w:rsidR="00343BED" w:rsidRPr="00102052" w:rsidRDefault="00343BED" w:rsidP="00343BED">
            <w:r w:rsidRPr="00102052">
              <w:t>19.47</w:t>
            </w:r>
          </w:p>
        </w:tc>
        <w:tc>
          <w:tcPr>
            <w:tcW w:w="1112" w:type="pct"/>
            <w:tcBorders>
              <w:left w:val="single" w:sz="8" w:space="0" w:color="auto"/>
            </w:tcBorders>
            <w:noWrap/>
            <w:hideMark/>
          </w:tcPr>
          <w:p w:rsidR="00343BED" w:rsidRPr="00102052" w:rsidRDefault="00343BED" w:rsidP="00343BED">
            <w:r w:rsidRPr="00102052">
              <w:t>浙江省</w:t>
            </w:r>
          </w:p>
        </w:tc>
        <w:tc>
          <w:tcPr>
            <w:tcW w:w="496" w:type="pct"/>
            <w:noWrap/>
            <w:hideMark/>
          </w:tcPr>
          <w:p w:rsidR="00343BED" w:rsidRPr="00102052" w:rsidRDefault="00343BED" w:rsidP="00343BED">
            <w:r w:rsidRPr="00102052">
              <w:t>5890</w:t>
            </w:r>
          </w:p>
        </w:tc>
        <w:tc>
          <w:tcPr>
            <w:tcW w:w="373" w:type="pct"/>
            <w:noWrap/>
            <w:hideMark/>
          </w:tcPr>
          <w:p w:rsidR="00343BED" w:rsidRPr="00102052" w:rsidRDefault="00343BED" w:rsidP="00343BED">
            <w:r w:rsidRPr="00102052">
              <w:t>80</w:t>
            </w:r>
          </w:p>
        </w:tc>
        <w:tc>
          <w:tcPr>
            <w:tcW w:w="496" w:type="pct"/>
            <w:noWrap/>
            <w:hideMark/>
          </w:tcPr>
          <w:p w:rsidR="00343BED" w:rsidRPr="00102052" w:rsidRDefault="00343BED" w:rsidP="00343BED">
            <w:r w:rsidRPr="00102052">
              <w:t>51.65</w:t>
            </w:r>
          </w:p>
        </w:tc>
      </w:tr>
      <w:tr w:rsidR="00343BED" w:rsidRPr="003355F6" w:rsidTr="00343BED">
        <w:trPr>
          <w:trHeight w:val="276"/>
          <w:tblHeader/>
          <w:jc w:val="center"/>
        </w:trPr>
        <w:tc>
          <w:tcPr>
            <w:tcW w:w="1122" w:type="pct"/>
            <w:noWrap/>
            <w:hideMark/>
          </w:tcPr>
          <w:p w:rsidR="00343BED" w:rsidRPr="00102052" w:rsidRDefault="00343BED" w:rsidP="00343BED">
            <w:r w:rsidRPr="00102052">
              <w:rPr>
                <w:rFonts w:hint="eastAsia"/>
              </w:rPr>
              <w:lastRenderedPageBreak/>
              <w:t>台湾省</w:t>
            </w:r>
          </w:p>
        </w:tc>
        <w:tc>
          <w:tcPr>
            <w:tcW w:w="516" w:type="pct"/>
            <w:noWrap/>
            <w:hideMark/>
          </w:tcPr>
          <w:p w:rsidR="00343BED" w:rsidRPr="00102052" w:rsidRDefault="00343BED" w:rsidP="00343BED">
            <w:r w:rsidRPr="00102052">
              <w:t>272537</w:t>
            </w:r>
          </w:p>
        </w:tc>
        <w:tc>
          <w:tcPr>
            <w:tcW w:w="387" w:type="pct"/>
            <w:noWrap/>
            <w:hideMark/>
          </w:tcPr>
          <w:p w:rsidR="00343BED" w:rsidRPr="00102052" w:rsidRDefault="00343BED" w:rsidP="00343BED">
            <w:r w:rsidRPr="00102052">
              <w:t>2463</w:t>
            </w:r>
          </w:p>
        </w:tc>
        <w:tc>
          <w:tcPr>
            <w:tcW w:w="496" w:type="pct"/>
            <w:tcBorders>
              <w:right w:val="single" w:sz="8" w:space="0" w:color="auto"/>
            </w:tcBorders>
            <w:noWrap/>
            <w:hideMark/>
          </w:tcPr>
          <w:p w:rsidR="00343BED" w:rsidRPr="00102052" w:rsidRDefault="00343BED" w:rsidP="00343BED">
            <w:r w:rsidRPr="00102052">
              <w:t>21.32</w:t>
            </w:r>
          </w:p>
        </w:tc>
        <w:tc>
          <w:tcPr>
            <w:tcW w:w="1112" w:type="pct"/>
            <w:tcBorders>
              <w:left w:val="single" w:sz="8" w:space="0" w:color="auto"/>
            </w:tcBorders>
            <w:noWrap/>
            <w:hideMark/>
          </w:tcPr>
          <w:p w:rsidR="00343BED" w:rsidRPr="00102052" w:rsidRDefault="00343BED" w:rsidP="00343BED">
            <w:r w:rsidRPr="00102052">
              <w:t>安徽省</w:t>
            </w:r>
          </w:p>
        </w:tc>
        <w:tc>
          <w:tcPr>
            <w:tcW w:w="496" w:type="pct"/>
            <w:noWrap/>
            <w:hideMark/>
          </w:tcPr>
          <w:p w:rsidR="00343BED" w:rsidRPr="00102052" w:rsidRDefault="00343BED" w:rsidP="00343BED">
            <w:r w:rsidRPr="00102052">
              <w:t>1752</w:t>
            </w:r>
          </w:p>
        </w:tc>
        <w:tc>
          <w:tcPr>
            <w:tcW w:w="373" w:type="pct"/>
            <w:noWrap/>
            <w:hideMark/>
          </w:tcPr>
          <w:p w:rsidR="00343BED" w:rsidRPr="00102052" w:rsidRDefault="00343BED" w:rsidP="00343BED">
            <w:r w:rsidRPr="00102052">
              <w:t>21</w:t>
            </w:r>
          </w:p>
        </w:tc>
        <w:tc>
          <w:tcPr>
            <w:tcW w:w="496" w:type="pct"/>
            <w:noWrap/>
            <w:hideMark/>
          </w:tcPr>
          <w:p w:rsidR="00343BED" w:rsidRPr="00102052" w:rsidRDefault="00343BED" w:rsidP="00343BED">
            <w:r w:rsidRPr="00102052">
              <w:t>53.65</w:t>
            </w:r>
          </w:p>
        </w:tc>
      </w:tr>
      <w:tr w:rsidR="00343BED" w:rsidRPr="003355F6" w:rsidTr="00343BED">
        <w:trPr>
          <w:trHeight w:val="276"/>
          <w:tblHeader/>
          <w:jc w:val="center"/>
        </w:trPr>
        <w:tc>
          <w:tcPr>
            <w:tcW w:w="1122" w:type="pct"/>
            <w:noWrap/>
            <w:hideMark/>
          </w:tcPr>
          <w:p w:rsidR="00343BED" w:rsidRPr="00102052" w:rsidRDefault="00343BED" w:rsidP="00343BED">
            <w:r w:rsidRPr="00102052">
              <w:rPr>
                <w:rFonts w:hint="eastAsia"/>
              </w:rPr>
              <w:t>上海市</w:t>
            </w:r>
          </w:p>
        </w:tc>
        <w:tc>
          <w:tcPr>
            <w:tcW w:w="516" w:type="pct"/>
            <w:noWrap/>
            <w:hideMark/>
          </w:tcPr>
          <w:p w:rsidR="00343BED" w:rsidRPr="00102052" w:rsidRDefault="00343BED" w:rsidP="00343BED">
            <w:r w:rsidRPr="00102052">
              <w:t>31871</w:t>
            </w:r>
          </w:p>
        </w:tc>
        <w:tc>
          <w:tcPr>
            <w:tcW w:w="387" w:type="pct"/>
            <w:noWrap/>
            <w:hideMark/>
          </w:tcPr>
          <w:p w:rsidR="00343BED" w:rsidRPr="00102052" w:rsidRDefault="00343BED" w:rsidP="00343BED">
            <w:r w:rsidRPr="00102052">
              <w:t>259</w:t>
            </w:r>
          </w:p>
        </w:tc>
        <w:tc>
          <w:tcPr>
            <w:tcW w:w="496" w:type="pct"/>
            <w:tcBorders>
              <w:right w:val="single" w:sz="8" w:space="0" w:color="auto"/>
            </w:tcBorders>
            <w:noWrap/>
            <w:hideMark/>
          </w:tcPr>
          <w:p w:rsidR="00343BED" w:rsidRPr="00102052" w:rsidRDefault="00343BED" w:rsidP="00343BED">
            <w:r w:rsidRPr="00102052">
              <w:t>22.11</w:t>
            </w:r>
          </w:p>
        </w:tc>
        <w:tc>
          <w:tcPr>
            <w:tcW w:w="1112" w:type="pct"/>
            <w:tcBorders>
              <w:left w:val="single" w:sz="8" w:space="0" w:color="auto"/>
            </w:tcBorders>
            <w:noWrap/>
            <w:hideMark/>
          </w:tcPr>
          <w:p w:rsidR="00343BED" w:rsidRPr="00102052" w:rsidRDefault="00343BED" w:rsidP="00343BED">
            <w:r w:rsidRPr="00102052">
              <w:t>重庆市</w:t>
            </w:r>
          </w:p>
        </w:tc>
        <w:tc>
          <w:tcPr>
            <w:tcW w:w="496" w:type="pct"/>
            <w:noWrap/>
            <w:hideMark/>
          </w:tcPr>
          <w:p w:rsidR="00343BED" w:rsidRPr="00102052" w:rsidRDefault="00343BED" w:rsidP="00343BED">
            <w:r w:rsidRPr="00102052">
              <w:t>2358</w:t>
            </w:r>
          </w:p>
        </w:tc>
        <w:tc>
          <w:tcPr>
            <w:tcW w:w="373" w:type="pct"/>
            <w:noWrap/>
            <w:hideMark/>
          </w:tcPr>
          <w:p w:rsidR="00343BED" w:rsidRPr="00102052" w:rsidRDefault="00343BED" w:rsidP="00343BED">
            <w:r w:rsidRPr="00102052">
              <w:t>28</w:t>
            </w:r>
          </w:p>
        </w:tc>
        <w:tc>
          <w:tcPr>
            <w:tcW w:w="496" w:type="pct"/>
            <w:noWrap/>
            <w:hideMark/>
          </w:tcPr>
          <w:p w:rsidR="00343BED" w:rsidRPr="00102052" w:rsidRDefault="00343BED" w:rsidP="00343BED">
            <w:r w:rsidRPr="00102052">
              <w:t>53.86</w:t>
            </w:r>
          </w:p>
        </w:tc>
      </w:tr>
      <w:tr w:rsidR="00343BED" w:rsidRPr="003355F6" w:rsidTr="00343BED">
        <w:trPr>
          <w:trHeight w:val="276"/>
          <w:tblHeader/>
          <w:jc w:val="center"/>
        </w:trPr>
        <w:tc>
          <w:tcPr>
            <w:tcW w:w="1122" w:type="pct"/>
            <w:noWrap/>
            <w:hideMark/>
          </w:tcPr>
          <w:p w:rsidR="00343BED" w:rsidRPr="00102052" w:rsidRDefault="00343BED" w:rsidP="00343BED">
            <w:r w:rsidRPr="00102052">
              <w:rPr>
                <w:rFonts w:hint="eastAsia"/>
              </w:rPr>
              <w:t>北京市</w:t>
            </w:r>
          </w:p>
        </w:tc>
        <w:tc>
          <w:tcPr>
            <w:tcW w:w="516" w:type="pct"/>
            <w:noWrap/>
            <w:hideMark/>
          </w:tcPr>
          <w:p w:rsidR="00343BED" w:rsidRPr="00102052" w:rsidRDefault="00343BED" w:rsidP="00343BED">
            <w:r w:rsidRPr="00102052">
              <w:t>38293</w:t>
            </w:r>
          </w:p>
        </w:tc>
        <w:tc>
          <w:tcPr>
            <w:tcW w:w="387" w:type="pct"/>
            <w:noWrap/>
            <w:hideMark/>
          </w:tcPr>
          <w:p w:rsidR="00343BED" w:rsidRPr="00102052" w:rsidRDefault="00343BED" w:rsidP="00343BED">
            <w:r w:rsidRPr="00102052">
              <w:t>330</w:t>
            </w:r>
          </w:p>
        </w:tc>
        <w:tc>
          <w:tcPr>
            <w:tcW w:w="496" w:type="pct"/>
            <w:tcBorders>
              <w:right w:val="single" w:sz="8" w:space="0" w:color="auto"/>
            </w:tcBorders>
            <w:noWrap/>
            <w:hideMark/>
          </w:tcPr>
          <w:p w:rsidR="00343BED" w:rsidRPr="00102052" w:rsidRDefault="00343BED" w:rsidP="00343BED">
            <w:r w:rsidRPr="00102052">
              <w:t>26.16</w:t>
            </w:r>
          </w:p>
        </w:tc>
        <w:tc>
          <w:tcPr>
            <w:tcW w:w="1112" w:type="pct"/>
            <w:tcBorders>
              <w:left w:val="single" w:sz="8" w:space="0" w:color="auto"/>
            </w:tcBorders>
            <w:noWrap/>
            <w:hideMark/>
          </w:tcPr>
          <w:p w:rsidR="00343BED" w:rsidRPr="00102052" w:rsidRDefault="00343BED" w:rsidP="00343BED">
            <w:r w:rsidRPr="00102052">
              <w:t>辽宁省</w:t>
            </w:r>
          </w:p>
        </w:tc>
        <w:tc>
          <w:tcPr>
            <w:tcW w:w="496" w:type="pct"/>
            <w:noWrap/>
            <w:hideMark/>
          </w:tcPr>
          <w:p w:rsidR="00343BED" w:rsidRPr="00102052" w:rsidRDefault="00343BED" w:rsidP="00343BED">
            <w:r w:rsidRPr="00102052">
              <w:t>1998</w:t>
            </w:r>
          </w:p>
        </w:tc>
        <w:tc>
          <w:tcPr>
            <w:tcW w:w="373" w:type="pct"/>
            <w:noWrap/>
            <w:hideMark/>
          </w:tcPr>
          <w:p w:rsidR="00343BED" w:rsidRPr="00102052" w:rsidRDefault="00343BED" w:rsidP="00343BED">
            <w:r w:rsidRPr="00102052">
              <w:t>16</w:t>
            </w:r>
          </w:p>
        </w:tc>
        <w:tc>
          <w:tcPr>
            <w:tcW w:w="496" w:type="pct"/>
            <w:noWrap/>
            <w:hideMark/>
          </w:tcPr>
          <w:p w:rsidR="00343BED" w:rsidRPr="00102052" w:rsidRDefault="00343BED" w:rsidP="00343BED">
            <w:r w:rsidRPr="00102052">
              <w:t>54.1</w:t>
            </w:r>
          </w:p>
        </w:tc>
      </w:tr>
      <w:tr w:rsidR="00343BED" w:rsidRPr="003355F6" w:rsidTr="00343BED">
        <w:trPr>
          <w:trHeight w:val="276"/>
          <w:tblHeader/>
          <w:jc w:val="center"/>
        </w:trPr>
        <w:tc>
          <w:tcPr>
            <w:tcW w:w="1122" w:type="pct"/>
            <w:noWrap/>
            <w:hideMark/>
          </w:tcPr>
          <w:p w:rsidR="00343BED" w:rsidRPr="00102052" w:rsidRDefault="00343BED" w:rsidP="00343BED">
            <w:r w:rsidRPr="00102052">
              <w:rPr>
                <w:rFonts w:hint="eastAsia"/>
              </w:rPr>
              <w:t>陕西省</w:t>
            </w:r>
          </w:p>
        </w:tc>
        <w:tc>
          <w:tcPr>
            <w:tcW w:w="516" w:type="pct"/>
            <w:noWrap/>
            <w:hideMark/>
          </w:tcPr>
          <w:p w:rsidR="00343BED" w:rsidRPr="00102052" w:rsidRDefault="00343BED" w:rsidP="00343BED">
            <w:r w:rsidRPr="00102052">
              <w:t>5410</w:t>
            </w:r>
          </w:p>
        </w:tc>
        <w:tc>
          <w:tcPr>
            <w:tcW w:w="387" w:type="pct"/>
            <w:noWrap/>
            <w:hideMark/>
          </w:tcPr>
          <w:p w:rsidR="00343BED" w:rsidRPr="00102052" w:rsidRDefault="00343BED" w:rsidP="00343BED">
            <w:r w:rsidRPr="00102052">
              <w:t>78</w:t>
            </w:r>
          </w:p>
        </w:tc>
        <w:tc>
          <w:tcPr>
            <w:tcW w:w="496" w:type="pct"/>
            <w:tcBorders>
              <w:right w:val="single" w:sz="8" w:space="0" w:color="auto"/>
            </w:tcBorders>
            <w:noWrap/>
            <w:hideMark/>
          </w:tcPr>
          <w:p w:rsidR="00343BED" w:rsidRPr="00102052" w:rsidRDefault="00343BED" w:rsidP="00343BED">
            <w:r w:rsidRPr="00102052">
              <w:t>31.99</w:t>
            </w:r>
          </w:p>
        </w:tc>
        <w:tc>
          <w:tcPr>
            <w:tcW w:w="1112" w:type="pct"/>
            <w:tcBorders>
              <w:left w:val="single" w:sz="8" w:space="0" w:color="auto"/>
            </w:tcBorders>
            <w:noWrap/>
            <w:hideMark/>
          </w:tcPr>
          <w:p w:rsidR="00343BED" w:rsidRPr="00102052" w:rsidRDefault="00343BED" w:rsidP="00343BED">
            <w:r w:rsidRPr="00102052">
              <w:t>黑龙江省</w:t>
            </w:r>
          </w:p>
        </w:tc>
        <w:tc>
          <w:tcPr>
            <w:tcW w:w="496" w:type="pct"/>
            <w:noWrap/>
            <w:hideMark/>
          </w:tcPr>
          <w:p w:rsidR="00343BED" w:rsidRPr="00102052" w:rsidRDefault="00343BED" w:rsidP="00343BED">
            <w:r w:rsidRPr="00102052">
              <w:t>884</w:t>
            </w:r>
          </w:p>
        </w:tc>
        <w:tc>
          <w:tcPr>
            <w:tcW w:w="373" w:type="pct"/>
            <w:noWrap/>
            <w:hideMark/>
          </w:tcPr>
          <w:p w:rsidR="00343BED" w:rsidRPr="00102052" w:rsidRDefault="00343BED" w:rsidP="00343BED">
            <w:r w:rsidRPr="00102052">
              <w:t>14</w:t>
            </w:r>
          </w:p>
        </w:tc>
        <w:tc>
          <w:tcPr>
            <w:tcW w:w="496" w:type="pct"/>
            <w:noWrap/>
            <w:hideMark/>
          </w:tcPr>
          <w:p w:rsidR="00343BED" w:rsidRPr="00102052" w:rsidRDefault="00343BED" w:rsidP="00343BED">
            <w:r w:rsidRPr="00102052">
              <w:t>54.98</w:t>
            </w:r>
          </w:p>
        </w:tc>
      </w:tr>
      <w:tr w:rsidR="00343BED" w:rsidRPr="003355F6" w:rsidTr="00343BED">
        <w:trPr>
          <w:trHeight w:val="276"/>
          <w:tblHeader/>
          <w:jc w:val="center"/>
        </w:trPr>
        <w:tc>
          <w:tcPr>
            <w:tcW w:w="1122" w:type="pct"/>
            <w:noWrap/>
            <w:hideMark/>
          </w:tcPr>
          <w:p w:rsidR="00343BED" w:rsidRPr="00102052" w:rsidRDefault="00343BED" w:rsidP="00343BED">
            <w:r w:rsidRPr="00102052">
              <w:rPr>
                <w:rFonts w:hint="eastAsia"/>
              </w:rPr>
              <w:t>海南省</w:t>
            </w:r>
          </w:p>
        </w:tc>
        <w:tc>
          <w:tcPr>
            <w:tcW w:w="516" w:type="pct"/>
            <w:noWrap/>
            <w:hideMark/>
          </w:tcPr>
          <w:p w:rsidR="00343BED" w:rsidRPr="00102052" w:rsidRDefault="00343BED" w:rsidP="00343BED">
            <w:r w:rsidRPr="00102052">
              <w:t>1361</w:t>
            </w:r>
          </w:p>
        </w:tc>
        <w:tc>
          <w:tcPr>
            <w:tcW w:w="387" w:type="pct"/>
            <w:noWrap/>
            <w:hideMark/>
          </w:tcPr>
          <w:p w:rsidR="00343BED" w:rsidRPr="00102052" w:rsidRDefault="00343BED" w:rsidP="00343BED">
            <w:r w:rsidRPr="00102052">
              <w:t>14</w:t>
            </w:r>
          </w:p>
        </w:tc>
        <w:tc>
          <w:tcPr>
            <w:tcW w:w="496" w:type="pct"/>
            <w:tcBorders>
              <w:right w:val="single" w:sz="8" w:space="0" w:color="auto"/>
            </w:tcBorders>
            <w:noWrap/>
            <w:hideMark/>
          </w:tcPr>
          <w:p w:rsidR="00343BED" w:rsidRPr="00102052" w:rsidRDefault="00343BED" w:rsidP="00343BED">
            <w:r w:rsidRPr="00102052">
              <w:t>35.05</w:t>
            </w:r>
          </w:p>
        </w:tc>
        <w:tc>
          <w:tcPr>
            <w:tcW w:w="1112" w:type="pct"/>
            <w:tcBorders>
              <w:left w:val="single" w:sz="8" w:space="0" w:color="auto"/>
            </w:tcBorders>
            <w:noWrap/>
            <w:hideMark/>
          </w:tcPr>
          <w:p w:rsidR="00343BED" w:rsidRPr="00102052" w:rsidRDefault="00343BED" w:rsidP="00343BED">
            <w:r w:rsidRPr="00102052">
              <w:t>四川省</w:t>
            </w:r>
          </w:p>
        </w:tc>
        <w:tc>
          <w:tcPr>
            <w:tcW w:w="496" w:type="pct"/>
            <w:noWrap/>
            <w:hideMark/>
          </w:tcPr>
          <w:p w:rsidR="00343BED" w:rsidRPr="00102052" w:rsidRDefault="00343BED" w:rsidP="00343BED">
            <w:r w:rsidRPr="00102052">
              <w:t>5957</w:t>
            </w:r>
          </w:p>
        </w:tc>
        <w:tc>
          <w:tcPr>
            <w:tcW w:w="373" w:type="pct"/>
            <w:noWrap/>
            <w:hideMark/>
          </w:tcPr>
          <w:p w:rsidR="00343BED" w:rsidRPr="00102052" w:rsidRDefault="00343BED" w:rsidP="00343BED">
            <w:r w:rsidRPr="00102052">
              <w:t>59</w:t>
            </w:r>
          </w:p>
        </w:tc>
        <w:tc>
          <w:tcPr>
            <w:tcW w:w="496" w:type="pct"/>
            <w:noWrap/>
            <w:hideMark/>
          </w:tcPr>
          <w:p w:rsidR="00343BED" w:rsidRPr="00102052" w:rsidRDefault="00343BED" w:rsidP="00343BED">
            <w:r w:rsidRPr="00102052">
              <w:t>55.08</w:t>
            </w:r>
          </w:p>
        </w:tc>
      </w:tr>
      <w:tr w:rsidR="00343BED" w:rsidRPr="003355F6" w:rsidTr="00343BED">
        <w:trPr>
          <w:trHeight w:val="276"/>
          <w:tblHeader/>
          <w:jc w:val="center"/>
        </w:trPr>
        <w:tc>
          <w:tcPr>
            <w:tcW w:w="1122" w:type="pct"/>
            <w:noWrap/>
            <w:hideMark/>
          </w:tcPr>
          <w:p w:rsidR="00343BED" w:rsidRPr="00102052" w:rsidRDefault="00343BED" w:rsidP="00343BED">
            <w:r w:rsidRPr="00102052">
              <w:rPr>
                <w:rFonts w:hint="eastAsia"/>
              </w:rPr>
              <w:t>江西省</w:t>
            </w:r>
          </w:p>
        </w:tc>
        <w:tc>
          <w:tcPr>
            <w:tcW w:w="516" w:type="pct"/>
            <w:noWrap/>
            <w:hideMark/>
          </w:tcPr>
          <w:p w:rsidR="00343BED" w:rsidRPr="00102052" w:rsidRDefault="00343BED" w:rsidP="00343BED">
            <w:r w:rsidRPr="00102052">
              <w:t>1039</w:t>
            </w:r>
          </w:p>
        </w:tc>
        <w:tc>
          <w:tcPr>
            <w:tcW w:w="387" w:type="pct"/>
            <w:noWrap/>
            <w:hideMark/>
          </w:tcPr>
          <w:p w:rsidR="00343BED" w:rsidRPr="00102052" w:rsidRDefault="00343BED" w:rsidP="00343BED">
            <w:r w:rsidRPr="00102052">
              <w:t>19</w:t>
            </w:r>
          </w:p>
        </w:tc>
        <w:tc>
          <w:tcPr>
            <w:tcW w:w="496" w:type="pct"/>
            <w:tcBorders>
              <w:right w:val="single" w:sz="8" w:space="0" w:color="auto"/>
            </w:tcBorders>
            <w:noWrap/>
            <w:hideMark/>
          </w:tcPr>
          <w:p w:rsidR="00343BED" w:rsidRPr="00102052" w:rsidRDefault="00343BED" w:rsidP="00343BED">
            <w:r w:rsidRPr="00102052">
              <w:t>40.04</w:t>
            </w:r>
          </w:p>
        </w:tc>
        <w:tc>
          <w:tcPr>
            <w:tcW w:w="1112" w:type="pct"/>
            <w:tcBorders>
              <w:left w:val="single" w:sz="8" w:space="0" w:color="auto"/>
            </w:tcBorders>
            <w:noWrap/>
            <w:hideMark/>
          </w:tcPr>
          <w:p w:rsidR="00343BED" w:rsidRPr="00102052" w:rsidRDefault="00343BED" w:rsidP="00343BED">
            <w:r w:rsidRPr="00102052">
              <w:t>湖北省</w:t>
            </w:r>
          </w:p>
        </w:tc>
        <w:tc>
          <w:tcPr>
            <w:tcW w:w="496" w:type="pct"/>
            <w:noWrap/>
            <w:hideMark/>
          </w:tcPr>
          <w:p w:rsidR="00343BED" w:rsidRPr="00102052" w:rsidRDefault="00343BED" w:rsidP="00343BED">
            <w:r w:rsidRPr="00102052">
              <w:t>2139</w:t>
            </w:r>
          </w:p>
        </w:tc>
        <w:tc>
          <w:tcPr>
            <w:tcW w:w="373" w:type="pct"/>
            <w:noWrap/>
            <w:hideMark/>
          </w:tcPr>
          <w:p w:rsidR="00343BED" w:rsidRPr="00102052" w:rsidRDefault="00343BED" w:rsidP="00343BED">
            <w:r w:rsidRPr="00102052">
              <w:t>26</w:t>
            </w:r>
          </w:p>
        </w:tc>
        <w:tc>
          <w:tcPr>
            <w:tcW w:w="496" w:type="pct"/>
            <w:noWrap/>
            <w:hideMark/>
          </w:tcPr>
          <w:p w:rsidR="00343BED" w:rsidRPr="00102052" w:rsidRDefault="00343BED" w:rsidP="00343BED">
            <w:r w:rsidRPr="00102052">
              <w:t>56.9</w:t>
            </w:r>
          </w:p>
        </w:tc>
      </w:tr>
      <w:tr w:rsidR="00343BED" w:rsidRPr="003355F6" w:rsidTr="00343BED">
        <w:trPr>
          <w:trHeight w:val="276"/>
          <w:tblHeader/>
          <w:jc w:val="center"/>
        </w:trPr>
        <w:tc>
          <w:tcPr>
            <w:tcW w:w="1122" w:type="pct"/>
            <w:noWrap/>
            <w:hideMark/>
          </w:tcPr>
          <w:p w:rsidR="00343BED" w:rsidRPr="00102052" w:rsidRDefault="00343BED" w:rsidP="00343BED">
            <w:r w:rsidRPr="00102052">
              <w:rPr>
                <w:rFonts w:hint="eastAsia"/>
              </w:rPr>
              <w:t>天津市</w:t>
            </w:r>
          </w:p>
        </w:tc>
        <w:tc>
          <w:tcPr>
            <w:tcW w:w="516" w:type="pct"/>
            <w:noWrap/>
            <w:hideMark/>
          </w:tcPr>
          <w:p w:rsidR="00343BED" w:rsidRPr="00102052" w:rsidRDefault="00343BED" w:rsidP="00343BED">
            <w:r w:rsidRPr="00102052">
              <w:t>1607</w:t>
            </w:r>
          </w:p>
        </w:tc>
        <w:tc>
          <w:tcPr>
            <w:tcW w:w="387" w:type="pct"/>
            <w:noWrap/>
            <w:hideMark/>
          </w:tcPr>
          <w:p w:rsidR="00343BED" w:rsidRPr="00102052" w:rsidRDefault="00343BED" w:rsidP="00343BED">
            <w:r w:rsidRPr="00102052">
              <w:t>21</w:t>
            </w:r>
          </w:p>
        </w:tc>
        <w:tc>
          <w:tcPr>
            <w:tcW w:w="496" w:type="pct"/>
            <w:tcBorders>
              <w:right w:val="single" w:sz="8" w:space="0" w:color="auto"/>
            </w:tcBorders>
            <w:noWrap/>
            <w:hideMark/>
          </w:tcPr>
          <w:p w:rsidR="00343BED" w:rsidRPr="00102052" w:rsidRDefault="00343BED" w:rsidP="00343BED">
            <w:r w:rsidRPr="00102052">
              <w:t>41.57</w:t>
            </w:r>
          </w:p>
        </w:tc>
        <w:tc>
          <w:tcPr>
            <w:tcW w:w="1112" w:type="pct"/>
            <w:tcBorders>
              <w:left w:val="single" w:sz="8" w:space="0" w:color="auto"/>
            </w:tcBorders>
            <w:noWrap/>
            <w:hideMark/>
          </w:tcPr>
          <w:p w:rsidR="00343BED" w:rsidRPr="00102052" w:rsidRDefault="00343BED" w:rsidP="00343BED">
            <w:r w:rsidRPr="00102052">
              <w:t>内蒙古自治区</w:t>
            </w:r>
          </w:p>
        </w:tc>
        <w:tc>
          <w:tcPr>
            <w:tcW w:w="496" w:type="pct"/>
            <w:noWrap/>
            <w:hideMark/>
          </w:tcPr>
          <w:p w:rsidR="00343BED" w:rsidRPr="00102052" w:rsidRDefault="00343BED" w:rsidP="00343BED">
            <w:r w:rsidRPr="00102052">
              <w:t>1081</w:t>
            </w:r>
          </w:p>
        </w:tc>
        <w:tc>
          <w:tcPr>
            <w:tcW w:w="373" w:type="pct"/>
            <w:noWrap/>
            <w:hideMark/>
          </w:tcPr>
          <w:p w:rsidR="00343BED" w:rsidRPr="00102052" w:rsidRDefault="00343BED" w:rsidP="00343BED">
            <w:r w:rsidRPr="00102052">
              <w:t>13</w:t>
            </w:r>
          </w:p>
        </w:tc>
        <w:tc>
          <w:tcPr>
            <w:tcW w:w="496" w:type="pct"/>
            <w:noWrap/>
            <w:hideMark/>
          </w:tcPr>
          <w:p w:rsidR="00343BED" w:rsidRPr="00102052" w:rsidRDefault="00343BED" w:rsidP="00343BED">
            <w:r w:rsidRPr="00102052">
              <w:t>59.2</w:t>
            </w:r>
          </w:p>
        </w:tc>
      </w:tr>
      <w:tr w:rsidR="00343BED" w:rsidRPr="003355F6" w:rsidTr="00343BED">
        <w:trPr>
          <w:trHeight w:val="276"/>
          <w:tblHeader/>
          <w:jc w:val="center"/>
        </w:trPr>
        <w:tc>
          <w:tcPr>
            <w:tcW w:w="1122" w:type="pct"/>
            <w:noWrap/>
            <w:hideMark/>
          </w:tcPr>
          <w:p w:rsidR="00343BED" w:rsidRPr="00102052" w:rsidRDefault="00343BED" w:rsidP="00343BED">
            <w:r w:rsidRPr="00102052">
              <w:rPr>
                <w:rFonts w:hint="eastAsia"/>
              </w:rPr>
              <w:t>福建省</w:t>
            </w:r>
          </w:p>
        </w:tc>
        <w:tc>
          <w:tcPr>
            <w:tcW w:w="516" w:type="pct"/>
            <w:noWrap/>
            <w:hideMark/>
          </w:tcPr>
          <w:p w:rsidR="00343BED" w:rsidRPr="00102052" w:rsidRDefault="00343BED" w:rsidP="00343BED">
            <w:r w:rsidRPr="00102052">
              <w:t>3088</w:t>
            </w:r>
          </w:p>
        </w:tc>
        <w:tc>
          <w:tcPr>
            <w:tcW w:w="387" w:type="pct"/>
            <w:noWrap/>
            <w:hideMark/>
          </w:tcPr>
          <w:p w:rsidR="00343BED" w:rsidRPr="00102052" w:rsidRDefault="00343BED" w:rsidP="00343BED">
            <w:r w:rsidRPr="00102052">
              <w:t>45</w:t>
            </w:r>
          </w:p>
        </w:tc>
        <w:tc>
          <w:tcPr>
            <w:tcW w:w="496" w:type="pct"/>
            <w:tcBorders>
              <w:right w:val="single" w:sz="8" w:space="0" w:color="auto"/>
            </w:tcBorders>
            <w:noWrap/>
            <w:hideMark/>
          </w:tcPr>
          <w:p w:rsidR="00343BED" w:rsidRPr="00102052" w:rsidRDefault="00343BED" w:rsidP="00343BED">
            <w:r w:rsidRPr="00102052">
              <w:t>44.07</w:t>
            </w:r>
          </w:p>
        </w:tc>
        <w:tc>
          <w:tcPr>
            <w:tcW w:w="1112" w:type="pct"/>
            <w:tcBorders>
              <w:left w:val="single" w:sz="8" w:space="0" w:color="auto"/>
            </w:tcBorders>
            <w:noWrap/>
            <w:hideMark/>
          </w:tcPr>
          <w:p w:rsidR="00343BED" w:rsidRPr="00102052" w:rsidRDefault="00343BED" w:rsidP="00343BED">
            <w:r w:rsidRPr="00102052">
              <w:t>河南省</w:t>
            </w:r>
          </w:p>
        </w:tc>
        <w:tc>
          <w:tcPr>
            <w:tcW w:w="496" w:type="pct"/>
            <w:noWrap/>
            <w:hideMark/>
          </w:tcPr>
          <w:p w:rsidR="00343BED" w:rsidRPr="00102052" w:rsidRDefault="00343BED" w:rsidP="00343BED">
            <w:r w:rsidRPr="00102052">
              <w:t>967</w:t>
            </w:r>
          </w:p>
        </w:tc>
        <w:tc>
          <w:tcPr>
            <w:tcW w:w="373" w:type="pct"/>
            <w:noWrap/>
            <w:hideMark/>
          </w:tcPr>
          <w:p w:rsidR="00343BED" w:rsidRPr="00102052" w:rsidRDefault="00343BED" w:rsidP="00343BED">
            <w:r w:rsidRPr="00102052">
              <w:t>14</w:t>
            </w:r>
          </w:p>
        </w:tc>
        <w:tc>
          <w:tcPr>
            <w:tcW w:w="496" w:type="pct"/>
            <w:noWrap/>
            <w:hideMark/>
          </w:tcPr>
          <w:p w:rsidR="00343BED" w:rsidRPr="00102052" w:rsidRDefault="00343BED" w:rsidP="00343BED">
            <w:r w:rsidRPr="00102052">
              <w:t>60.29</w:t>
            </w:r>
          </w:p>
        </w:tc>
      </w:tr>
      <w:tr w:rsidR="00343BED" w:rsidRPr="003355F6" w:rsidTr="00343BED">
        <w:trPr>
          <w:trHeight w:val="276"/>
          <w:tblHeader/>
          <w:jc w:val="center"/>
        </w:trPr>
        <w:tc>
          <w:tcPr>
            <w:tcW w:w="1122" w:type="pct"/>
            <w:noWrap/>
            <w:hideMark/>
          </w:tcPr>
          <w:p w:rsidR="00343BED" w:rsidRPr="00102052" w:rsidRDefault="00343BED" w:rsidP="00343BED">
            <w:r w:rsidRPr="00102052">
              <w:rPr>
                <w:rFonts w:hint="eastAsia"/>
              </w:rPr>
              <w:t>广东省</w:t>
            </w:r>
          </w:p>
        </w:tc>
        <w:tc>
          <w:tcPr>
            <w:tcW w:w="516" w:type="pct"/>
            <w:noWrap/>
            <w:hideMark/>
          </w:tcPr>
          <w:p w:rsidR="00343BED" w:rsidRPr="00102052" w:rsidRDefault="00343BED" w:rsidP="00343BED">
            <w:r w:rsidRPr="00102052">
              <w:t>12762</w:t>
            </w:r>
          </w:p>
        </w:tc>
        <w:tc>
          <w:tcPr>
            <w:tcW w:w="387" w:type="pct"/>
            <w:noWrap/>
            <w:hideMark/>
          </w:tcPr>
          <w:p w:rsidR="00343BED" w:rsidRPr="00102052" w:rsidRDefault="00343BED" w:rsidP="00343BED">
            <w:r w:rsidRPr="00102052">
              <w:t>150</w:t>
            </w:r>
          </w:p>
        </w:tc>
        <w:tc>
          <w:tcPr>
            <w:tcW w:w="496" w:type="pct"/>
            <w:tcBorders>
              <w:right w:val="single" w:sz="8" w:space="0" w:color="auto"/>
            </w:tcBorders>
            <w:noWrap/>
            <w:hideMark/>
          </w:tcPr>
          <w:p w:rsidR="00343BED" w:rsidRPr="00102052" w:rsidRDefault="00343BED" w:rsidP="00343BED">
            <w:r w:rsidRPr="00102052">
              <w:t>47.02</w:t>
            </w:r>
          </w:p>
        </w:tc>
        <w:tc>
          <w:tcPr>
            <w:tcW w:w="1112" w:type="pct"/>
            <w:tcBorders>
              <w:left w:val="single" w:sz="8" w:space="0" w:color="auto"/>
            </w:tcBorders>
            <w:noWrap/>
            <w:hideMark/>
          </w:tcPr>
          <w:p w:rsidR="00343BED" w:rsidRPr="00102052" w:rsidRDefault="00343BED" w:rsidP="00343BED">
            <w:r w:rsidRPr="00102052">
              <w:t>湖南省</w:t>
            </w:r>
          </w:p>
        </w:tc>
        <w:tc>
          <w:tcPr>
            <w:tcW w:w="496" w:type="pct"/>
            <w:noWrap/>
            <w:hideMark/>
          </w:tcPr>
          <w:p w:rsidR="00343BED" w:rsidRPr="00102052" w:rsidRDefault="00343BED" w:rsidP="00343BED">
            <w:r w:rsidRPr="00102052">
              <w:t>1520</w:t>
            </w:r>
          </w:p>
        </w:tc>
        <w:tc>
          <w:tcPr>
            <w:tcW w:w="373" w:type="pct"/>
            <w:noWrap/>
            <w:hideMark/>
          </w:tcPr>
          <w:p w:rsidR="00343BED" w:rsidRPr="00102052" w:rsidRDefault="00343BED" w:rsidP="00343BED">
            <w:r w:rsidRPr="00102052">
              <w:t>19</w:t>
            </w:r>
          </w:p>
        </w:tc>
        <w:tc>
          <w:tcPr>
            <w:tcW w:w="496" w:type="pct"/>
            <w:noWrap/>
            <w:hideMark/>
          </w:tcPr>
          <w:p w:rsidR="00343BED" w:rsidRPr="00102052" w:rsidRDefault="00343BED" w:rsidP="00343BED">
            <w:r w:rsidRPr="00102052">
              <w:t>62.57</w:t>
            </w:r>
          </w:p>
        </w:tc>
      </w:tr>
      <w:tr w:rsidR="00343BED" w:rsidRPr="003355F6" w:rsidTr="00343BED">
        <w:trPr>
          <w:trHeight w:val="276"/>
          <w:tblHeader/>
          <w:jc w:val="center"/>
        </w:trPr>
        <w:tc>
          <w:tcPr>
            <w:tcW w:w="1122" w:type="pct"/>
            <w:noWrap/>
            <w:hideMark/>
          </w:tcPr>
          <w:p w:rsidR="00343BED" w:rsidRPr="00102052" w:rsidRDefault="00343BED" w:rsidP="00343BED">
            <w:r w:rsidRPr="00102052">
              <w:rPr>
                <w:rFonts w:hint="eastAsia"/>
              </w:rPr>
              <w:t>西藏自治区</w:t>
            </w:r>
          </w:p>
        </w:tc>
        <w:tc>
          <w:tcPr>
            <w:tcW w:w="516" w:type="pct"/>
            <w:noWrap/>
            <w:hideMark/>
          </w:tcPr>
          <w:p w:rsidR="00343BED" w:rsidRPr="00102052" w:rsidRDefault="00343BED" w:rsidP="00343BED">
            <w:r w:rsidRPr="00102052">
              <w:t>4553</w:t>
            </w:r>
          </w:p>
        </w:tc>
        <w:tc>
          <w:tcPr>
            <w:tcW w:w="387" w:type="pct"/>
            <w:noWrap/>
            <w:hideMark/>
          </w:tcPr>
          <w:p w:rsidR="00343BED" w:rsidRPr="00102052" w:rsidRDefault="00343BED" w:rsidP="00343BED">
            <w:r w:rsidRPr="00102052">
              <w:t>51</w:t>
            </w:r>
          </w:p>
        </w:tc>
        <w:tc>
          <w:tcPr>
            <w:tcW w:w="496" w:type="pct"/>
            <w:tcBorders>
              <w:right w:val="single" w:sz="8" w:space="0" w:color="auto"/>
            </w:tcBorders>
            <w:noWrap/>
            <w:hideMark/>
          </w:tcPr>
          <w:p w:rsidR="00343BED" w:rsidRPr="00102052" w:rsidRDefault="00343BED" w:rsidP="00343BED">
            <w:r w:rsidRPr="00102052">
              <w:t>47.22</w:t>
            </w:r>
          </w:p>
        </w:tc>
        <w:tc>
          <w:tcPr>
            <w:tcW w:w="1112" w:type="pct"/>
            <w:tcBorders>
              <w:left w:val="single" w:sz="8" w:space="0" w:color="auto"/>
            </w:tcBorders>
            <w:noWrap/>
            <w:hideMark/>
          </w:tcPr>
          <w:p w:rsidR="00343BED" w:rsidRPr="00102052" w:rsidRDefault="00343BED" w:rsidP="00343BED">
            <w:r w:rsidRPr="00102052">
              <w:t>山东省</w:t>
            </w:r>
          </w:p>
        </w:tc>
        <w:tc>
          <w:tcPr>
            <w:tcW w:w="496" w:type="pct"/>
            <w:noWrap/>
            <w:hideMark/>
          </w:tcPr>
          <w:p w:rsidR="00343BED" w:rsidRPr="00102052" w:rsidRDefault="00343BED" w:rsidP="00343BED">
            <w:r w:rsidRPr="00102052">
              <w:t>2467</w:t>
            </w:r>
          </w:p>
        </w:tc>
        <w:tc>
          <w:tcPr>
            <w:tcW w:w="373" w:type="pct"/>
            <w:noWrap/>
            <w:hideMark/>
          </w:tcPr>
          <w:p w:rsidR="00343BED" w:rsidRPr="00102052" w:rsidRDefault="00343BED" w:rsidP="00343BED">
            <w:r w:rsidRPr="00102052">
              <w:t>24</w:t>
            </w:r>
          </w:p>
        </w:tc>
        <w:tc>
          <w:tcPr>
            <w:tcW w:w="496" w:type="pct"/>
            <w:noWrap/>
            <w:hideMark/>
          </w:tcPr>
          <w:p w:rsidR="00343BED" w:rsidRPr="00102052" w:rsidRDefault="00343BED" w:rsidP="00343BED">
            <w:r w:rsidRPr="00102052">
              <w:t>62.83</w:t>
            </w:r>
          </w:p>
        </w:tc>
      </w:tr>
      <w:tr w:rsidR="00343BED" w:rsidRPr="003355F6" w:rsidTr="00343BED">
        <w:trPr>
          <w:trHeight w:val="276"/>
          <w:tblHeader/>
          <w:jc w:val="center"/>
        </w:trPr>
        <w:tc>
          <w:tcPr>
            <w:tcW w:w="1122" w:type="pct"/>
            <w:noWrap/>
            <w:hideMark/>
          </w:tcPr>
          <w:p w:rsidR="00343BED" w:rsidRPr="00102052" w:rsidRDefault="00343BED" w:rsidP="00343BED">
            <w:r w:rsidRPr="00102052">
              <w:rPr>
                <w:rFonts w:hint="eastAsia"/>
              </w:rPr>
              <w:t>江苏省</w:t>
            </w:r>
          </w:p>
        </w:tc>
        <w:tc>
          <w:tcPr>
            <w:tcW w:w="516" w:type="pct"/>
            <w:noWrap/>
            <w:hideMark/>
          </w:tcPr>
          <w:p w:rsidR="00343BED" w:rsidRPr="00102052" w:rsidRDefault="00343BED" w:rsidP="00343BED">
            <w:r w:rsidRPr="00102052">
              <w:t>6512</w:t>
            </w:r>
          </w:p>
        </w:tc>
        <w:tc>
          <w:tcPr>
            <w:tcW w:w="387" w:type="pct"/>
            <w:noWrap/>
            <w:hideMark/>
          </w:tcPr>
          <w:p w:rsidR="00343BED" w:rsidRPr="00102052" w:rsidRDefault="00343BED" w:rsidP="00343BED">
            <w:r w:rsidRPr="00102052">
              <w:t>81</w:t>
            </w:r>
          </w:p>
        </w:tc>
        <w:tc>
          <w:tcPr>
            <w:tcW w:w="496" w:type="pct"/>
            <w:tcBorders>
              <w:right w:val="single" w:sz="8" w:space="0" w:color="auto"/>
            </w:tcBorders>
            <w:noWrap/>
            <w:hideMark/>
          </w:tcPr>
          <w:p w:rsidR="00343BED" w:rsidRPr="00102052" w:rsidRDefault="00343BED" w:rsidP="00343BED">
            <w:r w:rsidRPr="00102052">
              <w:t>47.71</w:t>
            </w:r>
          </w:p>
        </w:tc>
        <w:tc>
          <w:tcPr>
            <w:tcW w:w="1112" w:type="pct"/>
            <w:tcBorders>
              <w:left w:val="single" w:sz="8" w:space="0" w:color="auto"/>
            </w:tcBorders>
            <w:noWrap/>
            <w:hideMark/>
          </w:tcPr>
          <w:p w:rsidR="00343BED" w:rsidRPr="00102052" w:rsidRDefault="00343BED" w:rsidP="00343BED">
            <w:r w:rsidRPr="00102052">
              <w:t>甘肃省</w:t>
            </w:r>
          </w:p>
        </w:tc>
        <w:tc>
          <w:tcPr>
            <w:tcW w:w="496" w:type="pct"/>
            <w:noWrap/>
            <w:hideMark/>
          </w:tcPr>
          <w:p w:rsidR="00343BED" w:rsidRPr="00102052" w:rsidRDefault="00343BED" w:rsidP="00343BED">
            <w:r w:rsidRPr="00102052">
              <w:t>1217</w:t>
            </w:r>
          </w:p>
        </w:tc>
        <w:tc>
          <w:tcPr>
            <w:tcW w:w="373" w:type="pct"/>
            <w:noWrap/>
            <w:hideMark/>
          </w:tcPr>
          <w:p w:rsidR="00343BED" w:rsidRPr="00102052" w:rsidRDefault="00343BED" w:rsidP="00343BED">
            <w:r w:rsidRPr="00102052">
              <w:t>15</w:t>
            </w:r>
          </w:p>
        </w:tc>
        <w:tc>
          <w:tcPr>
            <w:tcW w:w="496" w:type="pct"/>
            <w:noWrap/>
            <w:hideMark/>
          </w:tcPr>
          <w:p w:rsidR="00343BED" w:rsidRPr="00102052" w:rsidRDefault="00343BED" w:rsidP="00343BED">
            <w:r w:rsidRPr="00102052">
              <w:t>66.64</w:t>
            </w:r>
          </w:p>
        </w:tc>
      </w:tr>
      <w:tr w:rsidR="00343BED" w:rsidRPr="003355F6" w:rsidTr="00343BED">
        <w:trPr>
          <w:trHeight w:val="276"/>
          <w:tblHeader/>
          <w:jc w:val="center"/>
        </w:trPr>
        <w:tc>
          <w:tcPr>
            <w:tcW w:w="1122" w:type="pct"/>
            <w:noWrap/>
            <w:hideMark/>
          </w:tcPr>
          <w:p w:rsidR="00343BED" w:rsidRPr="00102052" w:rsidRDefault="00343BED" w:rsidP="00343BED">
            <w:r w:rsidRPr="00102052">
              <w:rPr>
                <w:rFonts w:hint="eastAsia"/>
              </w:rPr>
              <w:t>吉林省</w:t>
            </w:r>
          </w:p>
        </w:tc>
        <w:tc>
          <w:tcPr>
            <w:tcW w:w="516" w:type="pct"/>
            <w:noWrap/>
            <w:hideMark/>
          </w:tcPr>
          <w:p w:rsidR="00343BED" w:rsidRPr="00102052" w:rsidRDefault="00343BED" w:rsidP="00343BED">
            <w:r w:rsidRPr="00102052">
              <w:t>768</w:t>
            </w:r>
          </w:p>
        </w:tc>
        <w:tc>
          <w:tcPr>
            <w:tcW w:w="387" w:type="pct"/>
            <w:noWrap/>
            <w:hideMark/>
          </w:tcPr>
          <w:p w:rsidR="00343BED" w:rsidRPr="00102052" w:rsidRDefault="00343BED" w:rsidP="00343BED">
            <w:r w:rsidRPr="00102052">
              <w:t>9</w:t>
            </w:r>
          </w:p>
        </w:tc>
        <w:tc>
          <w:tcPr>
            <w:tcW w:w="496" w:type="pct"/>
            <w:tcBorders>
              <w:right w:val="single" w:sz="8" w:space="0" w:color="auto"/>
            </w:tcBorders>
            <w:noWrap/>
            <w:hideMark/>
          </w:tcPr>
          <w:p w:rsidR="00343BED" w:rsidRPr="00102052" w:rsidRDefault="00343BED" w:rsidP="00343BED">
            <w:r w:rsidRPr="00102052">
              <w:t>47.92</w:t>
            </w:r>
          </w:p>
        </w:tc>
        <w:tc>
          <w:tcPr>
            <w:tcW w:w="1112" w:type="pct"/>
            <w:tcBorders>
              <w:left w:val="single" w:sz="8" w:space="0" w:color="auto"/>
            </w:tcBorders>
            <w:noWrap/>
            <w:hideMark/>
          </w:tcPr>
          <w:p w:rsidR="00343BED" w:rsidRPr="00102052" w:rsidRDefault="00343BED" w:rsidP="00343BED">
            <w:r w:rsidRPr="00102052">
              <w:t>青海省</w:t>
            </w:r>
          </w:p>
        </w:tc>
        <w:tc>
          <w:tcPr>
            <w:tcW w:w="496" w:type="pct"/>
            <w:noWrap/>
            <w:hideMark/>
          </w:tcPr>
          <w:p w:rsidR="00343BED" w:rsidRPr="00102052" w:rsidRDefault="00343BED" w:rsidP="00343BED">
            <w:r w:rsidRPr="00102052">
              <w:t>746</w:t>
            </w:r>
          </w:p>
        </w:tc>
        <w:tc>
          <w:tcPr>
            <w:tcW w:w="373" w:type="pct"/>
            <w:noWrap/>
            <w:hideMark/>
          </w:tcPr>
          <w:p w:rsidR="00343BED" w:rsidRPr="00102052" w:rsidRDefault="00343BED" w:rsidP="00343BED">
            <w:r w:rsidRPr="00102052">
              <w:t>9</w:t>
            </w:r>
          </w:p>
        </w:tc>
        <w:tc>
          <w:tcPr>
            <w:tcW w:w="496" w:type="pct"/>
            <w:noWrap/>
            <w:hideMark/>
          </w:tcPr>
          <w:p w:rsidR="00343BED" w:rsidRPr="00102052" w:rsidRDefault="00343BED" w:rsidP="00343BED">
            <w:r w:rsidRPr="00102052">
              <w:t>70.24</w:t>
            </w:r>
          </w:p>
        </w:tc>
      </w:tr>
      <w:tr w:rsidR="00343BED" w:rsidRPr="003355F6" w:rsidTr="00343BED">
        <w:trPr>
          <w:trHeight w:val="276"/>
          <w:tblHeader/>
          <w:jc w:val="center"/>
        </w:trPr>
        <w:tc>
          <w:tcPr>
            <w:tcW w:w="1122" w:type="pct"/>
            <w:noWrap/>
            <w:hideMark/>
          </w:tcPr>
          <w:p w:rsidR="00343BED" w:rsidRPr="00102052" w:rsidRDefault="00343BED" w:rsidP="00343BED">
            <w:r w:rsidRPr="00102052">
              <w:rPr>
                <w:rFonts w:hint="eastAsia"/>
              </w:rPr>
              <w:t>山西省</w:t>
            </w:r>
          </w:p>
        </w:tc>
        <w:tc>
          <w:tcPr>
            <w:tcW w:w="516" w:type="pct"/>
            <w:noWrap/>
            <w:hideMark/>
          </w:tcPr>
          <w:p w:rsidR="00343BED" w:rsidRPr="00102052" w:rsidRDefault="00343BED" w:rsidP="00343BED">
            <w:r w:rsidRPr="00102052">
              <w:t>1323</w:t>
            </w:r>
          </w:p>
        </w:tc>
        <w:tc>
          <w:tcPr>
            <w:tcW w:w="387" w:type="pct"/>
            <w:noWrap/>
            <w:hideMark/>
          </w:tcPr>
          <w:p w:rsidR="00343BED" w:rsidRPr="00102052" w:rsidRDefault="00343BED" w:rsidP="00343BED">
            <w:r w:rsidRPr="00102052">
              <w:t>24</w:t>
            </w:r>
          </w:p>
        </w:tc>
        <w:tc>
          <w:tcPr>
            <w:tcW w:w="496" w:type="pct"/>
            <w:tcBorders>
              <w:right w:val="single" w:sz="8" w:space="0" w:color="auto"/>
            </w:tcBorders>
            <w:noWrap/>
            <w:hideMark/>
          </w:tcPr>
          <w:p w:rsidR="00343BED" w:rsidRPr="00102052" w:rsidRDefault="00343BED" w:rsidP="00343BED">
            <w:r w:rsidRPr="00102052">
              <w:t>49.06</w:t>
            </w:r>
          </w:p>
        </w:tc>
        <w:tc>
          <w:tcPr>
            <w:tcW w:w="1112" w:type="pct"/>
            <w:tcBorders>
              <w:left w:val="single" w:sz="8" w:space="0" w:color="auto"/>
            </w:tcBorders>
            <w:noWrap/>
            <w:hideMark/>
          </w:tcPr>
          <w:p w:rsidR="00343BED" w:rsidRPr="00102052" w:rsidRDefault="00343BED" w:rsidP="00343BED">
            <w:r w:rsidRPr="00102052">
              <w:t>新疆维吾尔自治区</w:t>
            </w:r>
          </w:p>
        </w:tc>
        <w:tc>
          <w:tcPr>
            <w:tcW w:w="496" w:type="pct"/>
            <w:noWrap/>
            <w:hideMark/>
          </w:tcPr>
          <w:p w:rsidR="00343BED" w:rsidRPr="00102052" w:rsidRDefault="00343BED" w:rsidP="00343BED">
            <w:r w:rsidRPr="00102052">
              <w:t>1987</w:t>
            </w:r>
          </w:p>
        </w:tc>
        <w:tc>
          <w:tcPr>
            <w:tcW w:w="373" w:type="pct"/>
            <w:noWrap/>
            <w:hideMark/>
          </w:tcPr>
          <w:p w:rsidR="00343BED" w:rsidRPr="00102052" w:rsidRDefault="00343BED" w:rsidP="00343BED">
            <w:r w:rsidRPr="00102052">
              <w:t>20</w:t>
            </w:r>
          </w:p>
        </w:tc>
        <w:tc>
          <w:tcPr>
            <w:tcW w:w="496" w:type="pct"/>
            <w:noWrap/>
            <w:hideMark/>
          </w:tcPr>
          <w:p w:rsidR="00343BED" w:rsidRPr="00102052" w:rsidRDefault="00343BED" w:rsidP="00343BED">
            <w:r w:rsidRPr="00102052">
              <w:t>70.86</w:t>
            </w:r>
          </w:p>
        </w:tc>
      </w:tr>
      <w:tr w:rsidR="00343BED" w:rsidRPr="003355F6" w:rsidTr="00343BED">
        <w:trPr>
          <w:trHeight w:val="276"/>
          <w:tblHeader/>
          <w:jc w:val="center"/>
        </w:trPr>
        <w:tc>
          <w:tcPr>
            <w:tcW w:w="1122" w:type="pct"/>
            <w:noWrap/>
            <w:hideMark/>
          </w:tcPr>
          <w:p w:rsidR="00343BED" w:rsidRPr="00102052" w:rsidRDefault="00343BED" w:rsidP="00343BED">
            <w:r w:rsidRPr="00102052">
              <w:rPr>
                <w:rFonts w:hint="eastAsia"/>
              </w:rPr>
              <w:t>云南省</w:t>
            </w:r>
          </w:p>
        </w:tc>
        <w:tc>
          <w:tcPr>
            <w:tcW w:w="516" w:type="pct"/>
            <w:noWrap/>
            <w:hideMark/>
          </w:tcPr>
          <w:p w:rsidR="00343BED" w:rsidRPr="00102052" w:rsidRDefault="00343BED" w:rsidP="00343BED">
            <w:r w:rsidRPr="00102052">
              <w:t>6332</w:t>
            </w:r>
          </w:p>
        </w:tc>
        <w:tc>
          <w:tcPr>
            <w:tcW w:w="387" w:type="pct"/>
            <w:noWrap/>
            <w:hideMark/>
          </w:tcPr>
          <w:p w:rsidR="00343BED" w:rsidRPr="00102052" w:rsidRDefault="00343BED" w:rsidP="00343BED">
            <w:r w:rsidRPr="00102052">
              <w:t>78</w:t>
            </w:r>
          </w:p>
        </w:tc>
        <w:tc>
          <w:tcPr>
            <w:tcW w:w="496" w:type="pct"/>
            <w:tcBorders>
              <w:right w:val="single" w:sz="8" w:space="0" w:color="auto"/>
            </w:tcBorders>
            <w:noWrap/>
            <w:hideMark/>
          </w:tcPr>
          <w:p w:rsidR="00343BED" w:rsidRPr="00102052" w:rsidRDefault="00343BED" w:rsidP="00343BED">
            <w:r w:rsidRPr="00102052">
              <w:t>49.94</w:t>
            </w:r>
          </w:p>
        </w:tc>
        <w:tc>
          <w:tcPr>
            <w:tcW w:w="1112" w:type="pct"/>
            <w:tcBorders>
              <w:left w:val="single" w:sz="8" w:space="0" w:color="auto"/>
            </w:tcBorders>
            <w:noWrap/>
            <w:hideMark/>
          </w:tcPr>
          <w:p w:rsidR="00343BED" w:rsidRPr="00102052" w:rsidRDefault="00343BED" w:rsidP="00343BED">
            <w:r w:rsidRPr="00102052">
              <w:t>河北省</w:t>
            </w:r>
          </w:p>
        </w:tc>
        <w:tc>
          <w:tcPr>
            <w:tcW w:w="496" w:type="pct"/>
            <w:noWrap/>
            <w:hideMark/>
          </w:tcPr>
          <w:p w:rsidR="00343BED" w:rsidRPr="00102052" w:rsidRDefault="00343BED" w:rsidP="00343BED">
            <w:r w:rsidRPr="00102052">
              <w:t>1344</w:t>
            </w:r>
          </w:p>
        </w:tc>
        <w:tc>
          <w:tcPr>
            <w:tcW w:w="373" w:type="pct"/>
            <w:noWrap/>
            <w:hideMark/>
          </w:tcPr>
          <w:p w:rsidR="00343BED" w:rsidRPr="00102052" w:rsidRDefault="00343BED" w:rsidP="00343BED">
            <w:r w:rsidRPr="00102052">
              <w:t>12</w:t>
            </w:r>
          </w:p>
        </w:tc>
        <w:tc>
          <w:tcPr>
            <w:tcW w:w="496" w:type="pct"/>
            <w:noWrap/>
            <w:hideMark/>
          </w:tcPr>
          <w:p w:rsidR="00343BED" w:rsidRPr="00102052" w:rsidRDefault="00343BED" w:rsidP="00343BED">
            <w:r w:rsidRPr="00102052">
              <w:t>74.03</w:t>
            </w:r>
          </w:p>
        </w:tc>
      </w:tr>
      <w:tr w:rsidR="00343BED" w:rsidRPr="003355F6" w:rsidTr="00343BED">
        <w:trPr>
          <w:trHeight w:val="276"/>
          <w:tblHeader/>
          <w:jc w:val="center"/>
        </w:trPr>
        <w:tc>
          <w:tcPr>
            <w:tcW w:w="1122" w:type="pct"/>
            <w:noWrap/>
            <w:hideMark/>
          </w:tcPr>
          <w:p w:rsidR="00343BED" w:rsidRPr="00102052" w:rsidRDefault="00343BED" w:rsidP="00343BED">
            <w:r w:rsidRPr="00102052">
              <w:rPr>
                <w:rFonts w:hint="eastAsia"/>
              </w:rPr>
              <w:t>广西壮族自治区</w:t>
            </w:r>
          </w:p>
        </w:tc>
        <w:tc>
          <w:tcPr>
            <w:tcW w:w="516" w:type="pct"/>
            <w:noWrap/>
            <w:hideMark/>
          </w:tcPr>
          <w:p w:rsidR="00343BED" w:rsidRPr="00102052" w:rsidRDefault="00343BED" w:rsidP="00343BED">
            <w:r w:rsidRPr="00102052">
              <w:t>4161</w:t>
            </w:r>
          </w:p>
        </w:tc>
        <w:tc>
          <w:tcPr>
            <w:tcW w:w="387" w:type="pct"/>
            <w:noWrap/>
            <w:hideMark/>
          </w:tcPr>
          <w:p w:rsidR="00343BED" w:rsidRPr="00102052" w:rsidRDefault="00343BED" w:rsidP="00343BED">
            <w:r w:rsidRPr="00102052">
              <w:t>56</w:t>
            </w:r>
          </w:p>
        </w:tc>
        <w:tc>
          <w:tcPr>
            <w:tcW w:w="496" w:type="pct"/>
            <w:tcBorders>
              <w:bottom w:val="single" w:sz="8" w:space="0" w:color="auto"/>
              <w:right w:val="single" w:sz="8" w:space="0" w:color="auto"/>
            </w:tcBorders>
            <w:noWrap/>
            <w:hideMark/>
          </w:tcPr>
          <w:p w:rsidR="00343BED" w:rsidRPr="00102052" w:rsidRDefault="00343BED" w:rsidP="00343BED">
            <w:r w:rsidRPr="00102052">
              <w:t>50.47</w:t>
            </w:r>
          </w:p>
        </w:tc>
        <w:tc>
          <w:tcPr>
            <w:tcW w:w="1112" w:type="pct"/>
            <w:tcBorders>
              <w:left w:val="single" w:sz="8" w:space="0" w:color="auto"/>
            </w:tcBorders>
            <w:noWrap/>
            <w:hideMark/>
          </w:tcPr>
          <w:p w:rsidR="00343BED" w:rsidRPr="00102052" w:rsidRDefault="00343BED" w:rsidP="00343BED">
            <w:r w:rsidRPr="00102052">
              <w:t>宁夏回族自治区</w:t>
            </w:r>
          </w:p>
        </w:tc>
        <w:tc>
          <w:tcPr>
            <w:tcW w:w="496" w:type="pct"/>
            <w:noWrap/>
            <w:hideMark/>
          </w:tcPr>
          <w:p w:rsidR="00343BED" w:rsidRPr="00102052" w:rsidRDefault="00343BED" w:rsidP="00343BED">
            <w:r w:rsidRPr="00102052">
              <w:t>46</w:t>
            </w:r>
          </w:p>
        </w:tc>
        <w:tc>
          <w:tcPr>
            <w:tcW w:w="373" w:type="pct"/>
            <w:noWrap/>
            <w:hideMark/>
          </w:tcPr>
          <w:p w:rsidR="00343BED" w:rsidRPr="00102052" w:rsidRDefault="00343BED" w:rsidP="00343BED">
            <w:r w:rsidRPr="00102052">
              <w:t>0</w:t>
            </w:r>
          </w:p>
        </w:tc>
        <w:tc>
          <w:tcPr>
            <w:tcW w:w="496" w:type="pct"/>
            <w:noWrap/>
            <w:hideMark/>
          </w:tcPr>
          <w:p w:rsidR="00343BED" w:rsidRDefault="00343BED" w:rsidP="00343BED">
            <w:r w:rsidRPr="00102052">
              <w:t>100</w:t>
            </w:r>
          </w:p>
        </w:tc>
      </w:tr>
    </w:tbl>
    <w:p w:rsidR="002E2B45" w:rsidRDefault="001D4823" w:rsidP="00390413">
      <w:pPr>
        <w:pStyle w:val="-1"/>
        <w:ind w:firstLine="420"/>
      </w:pPr>
      <w:r w:rsidRPr="009D40B4">
        <w:rPr>
          <w:rFonts w:ascii="Cambria" w:hAnsi="Cambria" w:cs="Cambria"/>
        </w:rPr>
        <w:t>ϵ</w:t>
      </w:r>
      <w:r>
        <w:rPr>
          <w:rFonts w:hint="eastAsia"/>
        </w:rPr>
        <w:t>=</w:t>
      </w:r>
      <w:r>
        <w:t>0.001</w:t>
      </w:r>
      <w:r>
        <w:rPr>
          <w:rFonts w:hint="eastAsia"/>
        </w:rPr>
        <w:t>， minPts=</w:t>
      </w:r>
      <w:r>
        <w:t>15</w:t>
      </w:r>
      <w:r>
        <w:rPr>
          <w:rFonts w:hint="eastAsia"/>
        </w:rPr>
        <w:t>时，聚类效果在百度地图上的投影效果如下图。</w:t>
      </w:r>
    </w:p>
    <w:p w:rsidR="001D4823" w:rsidRDefault="001D4823" w:rsidP="001D4823">
      <w:pPr>
        <w:pStyle w:val="-1"/>
        <w:ind w:firstLineChars="0" w:firstLine="0"/>
        <w:rPr>
          <w:rFonts w:hint="eastAsia"/>
        </w:rPr>
      </w:pPr>
      <w:r>
        <w:rPr>
          <w:noProof/>
        </w:rPr>
        <w:drawing>
          <wp:inline distT="0" distB="0" distL="0" distR="0" wp14:anchorId="5857E92D">
            <wp:extent cx="5051434" cy="37814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87716" cy="3808585"/>
                    </a:xfrm>
                    <a:prstGeom prst="rect">
                      <a:avLst/>
                    </a:prstGeom>
                    <a:noFill/>
                  </pic:spPr>
                </pic:pic>
              </a:graphicData>
            </a:graphic>
          </wp:inline>
        </w:drawing>
      </w:r>
    </w:p>
    <w:p w:rsidR="00F9342A" w:rsidRDefault="00F9342A" w:rsidP="005B7C7A">
      <w:pPr>
        <w:pStyle w:val="-1"/>
        <w:ind w:firstLine="420"/>
      </w:pPr>
      <w:r>
        <w:lastRenderedPageBreak/>
        <w:t>一般来说，如果数据集是稠密的，并且数据集不是凸的，那么用DBSCAN会比K-Means聚类效果好很多。如果数据集不是稠密的，则不推荐用DBSCAN来聚类。</w:t>
      </w:r>
    </w:p>
    <w:p w:rsidR="00F9342A" w:rsidRDefault="00F9342A" w:rsidP="00F9342A">
      <w:pPr>
        <w:pStyle w:val="-1"/>
        <w:ind w:firstLine="420"/>
      </w:pPr>
      <w:r>
        <w:t>DBSCAN的主要优点有：</w:t>
      </w:r>
    </w:p>
    <w:p w:rsidR="00F9342A" w:rsidRDefault="00F9342A" w:rsidP="00F9342A">
      <w:pPr>
        <w:pStyle w:val="-1"/>
        <w:ind w:firstLine="420"/>
      </w:pPr>
      <w:r>
        <w:t>1）可以对任意形状的稠密数据集进行聚类，相对的，K-Means之类的聚类算法一般只适用于凸数据集。</w:t>
      </w:r>
    </w:p>
    <w:p w:rsidR="00F9342A" w:rsidRDefault="00F9342A" w:rsidP="00F9342A">
      <w:pPr>
        <w:pStyle w:val="-1"/>
        <w:ind w:firstLine="420"/>
      </w:pPr>
      <w:r>
        <w:t>2）可以在聚类的同时发现异常点，对数据集中的异常点不敏感。</w:t>
      </w:r>
    </w:p>
    <w:p w:rsidR="00F9342A" w:rsidRDefault="00F9342A" w:rsidP="00F9342A">
      <w:pPr>
        <w:pStyle w:val="-1"/>
        <w:ind w:firstLine="420"/>
      </w:pPr>
      <w:r>
        <w:t>3）聚类结果没有偏倚，相对的，K-Means之类的聚类算法初始值对聚类结果有很大影响。</w:t>
      </w:r>
    </w:p>
    <w:p w:rsidR="00F9342A" w:rsidRDefault="00F9342A" w:rsidP="00F9342A">
      <w:pPr>
        <w:pStyle w:val="-1"/>
        <w:ind w:firstLine="420"/>
      </w:pPr>
      <w:r>
        <w:t>DBSCAN的主要缺点有：</w:t>
      </w:r>
    </w:p>
    <w:p w:rsidR="00F9342A" w:rsidRDefault="00F9342A" w:rsidP="00F9342A">
      <w:pPr>
        <w:pStyle w:val="-1"/>
        <w:ind w:firstLine="420"/>
      </w:pPr>
      <w:r>
        <w:t>1）如果样本集的密度不均匀、聚类间距差相差很大时，聚类质量较差，这时用DBSCAN聚类一般不适合。</w:t>
      </w:r>
    </w:p>
    <w:p w:rsidR="000636D2" w:rsidRDefault="00F9342A" w:rsidP="000636D2">
      <w:pPr>
        <w:pStyle w:val="-1"/>
        <w:ind w:firstLine="420"/>
      </w:pPr>
      <w:r>
        <w:t>2）如果样本集较大时，聚类收敛时间较长，此时可以对搜索最近邻时建立的KD树或者球树进行规模限制来改进。</w:t>
      </w:r>
    </w:p>
    <w:p w:rsidR="00CD1262" w:rsidRPr="005D0D2C" w:rsidRDefault="00F9342A" w:rsidP="000636D2">
      <w:pPr>
        <w:pStyle w:val="-1"/>
        <w:ind w:firstLine="420"/>
      </w:pPr>
      <w:r>
        <w:t>3）调参相对于传统的K-Means之类的聚类算法稍复杂，主要需要对距离阈值[Math Processing Error]，邻域样本数阈值MinPts联合调参，不同的参数组合对最后的聚类效果有较大影响。</w:t>
      </w:r>
    </w:p>
    <w:p w:rsidR="00CD1262" w:rsidRDefault="00CD1262" w:rsidP="00CD1262">
      <w:pPr>
        <w:pStyle w:val="2"/>
      </w:pPr>
      <w:r>
        <w:rPr>
          <w:rFonts w:hint="eastAsia"/>
        </w:rPr>
        <w:t>推荐模型</w:t>
      </w:r>
    </w:p>
    <w:p w:rsidR="0051414E" w:rsidRPr="00D878FD" w:rsidRDefault="00CD1262" w:rsidP="0051414E">
      <w:pPr>
        <w:pStyle w:val="-1"/>
        <w:ind w:firstLine="420"/>
        <w:rPr>
          <w:b/>
        </w:rPr>
      </w:pPr>
      <w:r>
        <w:rPr>
          <w:rFonts w:hint="eastAsia"/>
        </w:rPr>
        <w:t>构建推荐模型，使用基于物品的协同过滤算法，</w:t>
      </w:r>
      <w:r>
        <w:t>ALS 矩阵分解算法等，使用投票法则整合算法</w:t>
      </w:r>
      <w:r>
        <w:rPr>
          <w:rFonts w:hint="eastAsia"/>
        </w:rPr>
        <w:t>。</w:t>
      </w:r>
    </w:p>
    <w:p w:rsidR="0051414E" w:rsidRDefault="0051414E" w:rsidP="0051414E">
      <w:pPr>
        <w:pStyle w:val="3"/>
        <w:numPr>
          <w:ilvl w:val="0"/>
          <w:numId w:val="9"/>
        </w:numPr>
      </w:pPr>
      <w:r>
        <w:rPr>
          <w:rFonts w:hint="eastAsia"/>
        </w:rPr>
        <w:t>推荐算法概述</w:t>
      </w:r>
    </w:p>
    <w:p w:rsidR="0051414E" w:rsidRDefault="0051414E" w:rsidP="0051414E">
      <w:pPr>
        <w:pStyle w:val="-1"/>
        <w:ind w:firstLine="420"/>
      </w:pPr>
      <w:r>
        <w:rPr>
          <w:rFonts w:hint="eastAsia"/>
        </w:rPr>
        <w:t>推荐算法是非常古老的，在机器学习还没有兴起的时候就有需求和应用了。概括来说，可以分为以下</w:t>
      </w:r>
      <w:r>
        <w:t>5种：</w:t>
      </w:r>
    </w:p>
    <w:p w:rsidR="0051414E" w:rsidRDefault="0051414E" w:rsidP="0051414E">
      <w:pPr>
        <w:pStyle w:val="-1"/>
        <w:ind w:firstLine="420"/>
      </w:pPr>
      <w:r>
        <w:t>1）基于内容的推荐：这一类一般依赖于自然语言处理NLP的一些知识，通过挖掘文本的TF-IDF特征向量，来得到用户的偏好，进而做推荐。这类推荐算法可以找到用户独特的小众喜好，而且还有较好的解释性。这一类由于需要NLP的基础，本文就不多讲，在后面专门讲NLP的时候再讨论。</w:t>
      </w:r>
    </w:p>
    <w:p w:rsidR="0051414E" w:rsidRDefault="0051414E" w:rsidP="0051414E">
      <w:pPr>
        <w:pStyle w:val="-1"/>
        <w:ind w:firstLine="420"/>
      </w:pPr>
      <w:r>
        <w:t>2）协调过滤推荐：本文后面要专门讲的内容。协调过滤是推荐算法中目前最主流的种</w:t>
      </w:r>
      <w:r>
        <w:lastRenderedPageBreak/>
        <w:t>类，花样繁多，在工业界已经有了很多广泛的应用。它的优点是不需要太多特定领域的知识，可以通过基于统计的机器学习算法来得到较好的推荐效果。最大的优点是工程上容易实现，可以方便应用到产品中。目前绝大多数实际应用的推荐算法都是协同过滤推荐算法。</w:t>
      </w:r>
    </w:p>
    <w:p w:rsidR="0051414E" w:rsidRDefault="0051414E" w:rsidP="0051414E">
      <w:pPr>
        <w:pStyle w:val="-1"/>
        <w:ind w:firstLine="420"/>
      </w:pPr>
      <w:r>
        <w:t>3）混合推荐：这个类似我们机器学习中的集成学习，博才众长，通过多个推荐算法的结合，得到一个更好的推荐算法，起到三个臭皮匠顶一个诸葛亮的作用。比如通过建立多个推荐算法的模型，最后用投票法决定最终的推荐结果。混合推荐理论上不会比单一任何一种推荐算法差，但是使用混合推荐，算法复杂度就提高了，在实际应用中有使用，但是并没有单一的协调过滤推荐算法，比如逻辑回归之类的二分类推荐算法广泛。</w:t>
      </w:r>
    </w:p>
    <w:p w:rsidR="0051414E" w:rsidRDefault="0051414E" w:rsidP="0051414E">
      <w:pPr>
        <w:pStyle w:val="-1"/>
        <w:ind w:firstLine="420"/>
      </w:pPr>
      <w:r>
        <w:t>4）基于规则的推荐：这类算法常见的比如基于最多用户点击，最多用户浏览等，属于大众型的推荐方法，在目前的大数据时代并不主流。</w:t>
      </w:r>
    </w:p>
    <w:p w:rsidR="00CD1262" w:rsidRDefault="0051414E" w:rsidP="0051414E">
      <w:pPr>
        <w:pStyle w:val="-1"/>
        <w:ind w:firstLine="420"/>
      </w:pPr>
      <w:r>
        <w:t>5）基于人口统计信息的推荐：这一类是最简单的推荐算法了，它只是简单的根据系统用户的基本信息发现用户的相关程度，然后进行推荐，目前在大型系统中已经较少使用。</w:t>
      </w:r>
    </w:p>
    <w:p w:rsidR="005C7D57" w:rsidRDefault="005C7D57" w:rsidP="005A14D2">
      <w:pPr>
        <w:pStyle w:val="3"/>
      </w:pPr>
      <w:r w:rsidRPr="005A14D2">
        <w:rPr>
          <w:rFonts w:hint="eastAsia"/>
        </w:rPr>
        <w:t>协同过滤</w:t>
      </w:r>
    </w:p>
    <w:p w:rsidR="003D33E9" w:rsidRDefault="003D33E9" w:rsidP="003D33E9">
      <w:pPr>
        <w:pStyle w:val="-1"/>
        <w:ind w:firstLine="420"/>
      </w:pPr>
      <w:r>
        <w:rPr>
          <w:rFonts w:hint="eastAsia"/>
        </w:rPr>
        <w:t>协同过滤</w:t>
      </w:r>
      <w:r>
        <w:t>(Collaborative Filtering)作为推荐算法中最经典的类型，包括在线的协同和离线的过滤两部分。所谓在线协同，就是通过在线数据找到用户可能喜欢的物品，而离线过滤，则是过滤掉一些不值得推荐的数据，比比如推荐值评分低的数据，或者虽然推荐值高但是用户已经购买的数据。</w:t>
      </w:r>
    </w:p>
    <w:p w:rsidR="003D33E9" w:rsidRDefault="003D33E9" w:rsidP="003D33E9">
      <w:pPr>
        <w:pStyle w:val="-1"/>
        <w:ind w:firstLine="420"/>
      </w:pPr>
      <w:r>
        <w:rPr>
          <w:rFonts w:hint="eastAsia"/>
        </w:rPr>
        <w:t>协同过滤的模型一般为</w:t>
      </w:r>
      <w:r>
        <w:t>m个物品，m个用户的数据，只有部分用户和部分数据之间是有评分数据的，其它部分评分是空白，此时我们要用已有的部分稀疏数据来预测那些空白的物品和数据之间的评分关系，找到最高评分的物品推荐给用户。</w:t>
      </w:r>
    </w:p>
    <w:p w:rsidR="003D33E9" w:rsidRDefault="003D33E9" w:rsidP="003D33E9">
      <w:pPr>
        <w:pStyle w:val="-1"/>
        <w:ind w:firstLine="420"/>
      </w:pPr>
      <w:r>
        <w:rPr>
          <w:rFonts w:hint="eastAsia"/>
        </w:rPr>
        <w:t>一般来说，协同过滤推荐分为三种类型。第一种是基于用户</w:t>
      </w:r>
      <w:r>
        <w:t>(user-based)的协同过滤，第二种是基于项目(item-based)的协同过滤，第三种是基于模型(model based)的协同过滤。</w:t>
      </w:r>
    </w:p>
    <w:p w:rsidR="003D33E9" w:rsidRDefault="003D33E9" w:rsidP="003D33E9">
      <w:pPr>
        <w:pStyle w:val="-1"/>
        <w:ind w:firstLine="420"/>
      </w:pPr>
      <w:r>
        <w:rPr>
          <w:rFonts w:hint="eastAsia"/>
        </w:rPr>
        <w:t>基于用户</w:t>
      </w:r>
      <w:r>
        <w:t>(user-based)的协同过滤主要考虑的是用户和用户之间的相似度，只要找出相似用户喜欢的物品，并预测目标用户对对应物品的评分，就可以找到评分最高的若干个物品推荐给用户。而基于项目(item-based)的协同过滤和基于用户的协同过滤类似，只不过这时我们转向找到物品和物品之间的相似度，只有找到了目标用户对某些物品的评分，那么我们就可以对相似度高的类似物品进行预测，将评分最高的若干个相似物品推荐给用户。比如你在网上买了一本机器学习相关的书，网站马上会推荐一堆机器学习，大数据相关的书给你，</w:t>
      </w:r>
      <w:r>
        <w:lastRenderedPageBreak/>
        <w:t>这里就明显用</w:t>
      </w:r>
      <w:r>
        <w:rPr>
          <w:rFonts w:hint="eastAsia"/>
        </w:rPr>
        <w:t>到了基于项目的协同过滤思想。</w:t>
      </w:r>
    </w:p>
    <w:p w:rsidR="003D33E9" w:rsidRDefault="003D33E9" w:rsidP="003D33E9">
      <w:pPr>
        <w:pStyle w:val="-1"/>
        <w:ind w:firstLine="420"/>
      </w:pPr>
      <w:r>
        <w:rPr>
          <w:rFonts w:hint="eastAsia"/>
        </w:rPr>
        <w:t>我们可以简单比较下基于用户的协同过滤和基于项目的协同过滤：基于用户的协同过滤需要在线找用户和用户之间的相似度关系，计算复杂度肯定会比基于基于项目的协同过滤高。但是可以帮助用户找到新类别的有惊喜的物品。而基于项目的协同过滤，由于考虑的物品的相似性一段时间不会改变，因此可以很容易的离线计算，准确度一般也可以接受，但是推荐的多样性来说，就很难带给用户惊喜了。一般对于小型的推荐系统来说，基于项目的协同过滤肯定是主流。但是如果是大型的推荐系统来说，则可以考虑基于用户的协同过滤，当然更加可以考虑我们的第三种类型，基于模型的协同过滤。</w:t>
      </w:r>
    </w:p>
    <w:p w:rsidR="003D33E9" w:rsidRDefault="003D33E9" w:rsidP="003D33E9">
      <w:pPr>
        <w:pStyle w:val="-1"/>
        <w:ind w:firstLine="420"/>
      </w:pPr>
      <w:r>
        <w:rPr>
          <w:rFonts w:hint="eastAsia"/>
        </w:rPr>
        <w:t>基于模型</w:t>
      </w:r>
      <w:r>
        <w:t>(model based)的协同过滤是目前最主流的协同过滤类型了，我们的一大堆机器学习算法也可以在这里找到用武之地。下面我们就重点介绍基于模型的协同过滤。</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847"/>
      </w:tblGrid>
      <w:tr w:rsidR="003D31D3" w:rsidRPr="005D0D2C" w:rsidTr="00BB393B">
        <w:tc>
          <w:tcPr>
            <w:tcW w:w="8522" w:type="dxa"/>
            <w:gridSpan w:val="2"/>
            <w:tcBorders>
              <w:top w:val="single" w:sz="4" w:space="0" w:color="auto"/>
              <w:bottom w:val="single" w:sz="8" w:space="0" w:color="auto"/>
            </w:tcBorders>
          </w:tcPr>
          <w:p w:rsidR="003D31D3" w:rsidRPr="00520FA0" w:rsidRDefault="003D31D3" w:rsidP="00BB393B">
            <w:pPr>
              <w:pStyle w:val="ac"/>
              <w:rPr>
                <w:b/>
              </w:rPr>
            </w:pPr>
            <w:r w:rsidRPr="00520FA0">
              <w:rPr>
                <w:rFonts w:hint="eastAsia"/>
                <w:b/>
              </w:rPr>
              <w:t>算法</w:t>
            </w:r>
            <w:r w:rsidRPr="00520FA0">
              <w:rPr>
                <w:b/>
              </w:rPr>
              <w:t>2</w:t>
            </w:r>
            <w:r w:rsidRPr="00520FA0">
              <w:rPr>
                <w:rFonts w:hint="eastAsia"/>
                <w:b/>
              </w:rPr>
              <w:t>：Item</w:t>
            </w:r>
            <w:r w:rsidRPr="00520FA0">
              <w:rPr>
                <w:b/>
              </w:rPr>
              <w:t xml:space="preserve"> CF </w:t>
            </w:r>
            <w:r w:rsidRPr="00520FA0">
              <w:rPr>
                <w:rFonts w:hint="eastAsia"/>
                <w:b/>
              </w:rPr>
              <w:t>算法</w:t>
            </w:r>
          </w:p>
        </w:tc>
      </w:tr>
      <w:tr w:rsidR="00520FA0" w:rsidRPr="005D0D2C" w:rsidTr="00520FA0">
        <w:tc>
          <w:tcPr>
            <w:tcW w:w="675" w:type="dxa"/>
            <w:tcBorders>
              <w:top w:val="single" w:sz="8" w:space="0" w:color="auto"/>
            </w:tcBorders>
          </w:tcPr>
          <w:p w:rsidR="00520FA0" w:rsidRPr="00520FA0" w:rsidRDefault="00520FA0" w:rsidP="00520FA0">
            <w:pPr>
              <w:pStyle w:val="-1"/>
              <w:ind w:firstLineChars="0" w:firstLine="0"/>
              <w:jc w:val="center"/>
              <w:rPr>
                <w:b/>
              </w:rPr>
            </w:pPr>
            <w:r w:rsidRPr="00520FA0">
              <w:rPr>
                <w:rFonts w:hint="eastAsia"/>
                <w:b/>
              </w:rPr>
              <w:t>输入</w:t>
            </w:r>
          </w:p>
        </w:tc>
        <w:tc>
          <w:tcPr>
            <w:tcW w:w="7847" w:type="dxa"/>
            <w:tcBorders>
              <w:top w:val="single" w:sz="8" w:space="0" w:color="auto"/>
            </w:tcBorders>
          </w:tcPr>
          <w:p w:rsidR="00520FA0" w:rsidRPr="005D0D2C" w:rsidRDefault="00520FA0" w:rsidP="00BB393B">
            <w:pPr>
              <w:pStyle w:val="-1"/>
              <w:ind w:firstLineChars="0" w:firstLine="0"/>
            </w:pPr>
            <w:r>
              <w:rPr>
                <w:rFonts w:hint="eastAsia"/>
              </w:rPr>
              <w:t>评分矩阵</w:t>
            </w:r>
            <w:r w:rsidRPr="005D0D2C">
              <w:t xml:space="preserve"> </w:t>
            </w:r>
            <m:oMath>
              <m:sSub>
                <m:sSubPr>
                  <m:ctrlPr>
                    <w:rPr>
                      <w:rFonts w:ascii="Cambria Math" w:hAnsi="Cambria Math"/>
                    </w:rPr>
                  </m:ctrlPr>
                </m:sSubPr>
                <m:e>
                  <m:r>
                    <w:rPr>
                      <w:rFonts w:ascii="Cambria Math" w:hAnsi="Cambria Math"/>
                    </w:rPr>
                    <m:t>A</m:t>
                  </m:r>
                </m:e>
                <m:sub>
                  <m:r>
                    <w:rPr>
                      <w:rFonts w:ascii="Cambria Math" w:hAnsi="Cambria Math"/>
                    </w:rPr>
                    <m:t>m×n</m:t>
                  </m:r>
                </m:sub>
              </m:sSub>
            </m:oMath>
          </w:p>
        </w:tc>
      </w:tr>
      <w:tr w:rsidR="00520FA0" w:rsidRPr="005D0D2C" w:rsidTr="00520FA0">
        <w:tc>
          <w:tcPr>
            <w:tcW w:w="675" w:type="dxa"/>
          </w:tcPr>
          <w:p w:rsidR="00520FA0" w:rsidRPr="00520FA0" w:rsidRDefault="00520FA0" w:rsidP="00520FA0">
            <w:pPr>
              <w:pStyle w:val="ac"/>
              <w:jc w:val="center"/>
              <w:rPr>
                <w:b/>
              </w:rPr>
            </w:pPr>
            <w:r w:rsidRPr="00520FA0">
              <w:rPr>
                <w:rFonts w:hint="eastAsia"/>
                <w:b/>
              </w:rPr>
              <w:t>输出</w:t>
            </w:r>
          </w:p>
        </w:tc>
        <w:tc>
          <w:tcPr>
            <w:tcW w:w="7847" w:type="dxa"/>
          </w:tcPr>
          <w:p w:rsidR="00520FA0" w:rsidRPr="005D0D2C" w:rsidRDefault="00520FA0" w:rsidP="00BB393B">
            <w:pPr>
              <w:pStyle w:val="ac"/>
            </w:pPr>
          </w:p>
        </w:tc>
      </w:tr>
      <w:tr w:rsidR="00520FA0" w:rsidRPr="005D0D2C" w:rsidTr="00520FA0">
        <w:tc>
          <w:tcPr>
            <w:tcW w:w="675" w:type="dxa"/>
          </w:tcPr>
          <w:p w:rsidR="00520FA0" w:rsidRPr="00520FA0" w:rsidRDefault="00520FA0" w:rsidP="00520FA0">
            <w:pPr>
              <w:jc w:val="center"/>
              <w:rPr>
                <w:b/>
              </w:rPr>
            </w:pPr>
            <w:r w:rsidRPr="00520FA0">
              <w:rPr>
                <w:rFonts w:hint="eastAsia"/>
                <w:b/>
              </w:rPr>
              <w:t>1</w:t>
            </w:r>
          </w:p>
        </w:tc>
        <w:tc>
          <w:tcPr>
            <w:tcW w:w="7847" w:type="dxa"/>
          </w:tcPr>
          <w:p w:rsidR="00520FA0" w:rsidRPr="007871E3" w:rsidRDefault="00520FA0" w:rsidP="003D31D3"/>
        </w:tc>
      </w:tr>
      <w:tr w:rsidR="00520FA0" w:rsidRPr="005D0D2C" w:rsidTr="00520FA0">
        <w:tc>
          <w:tcPr>
            <w:tcW w:w="675" w:type="dxa"/>
          </w:tcPr>
          <w:p w:rsidR="00520FA0" w:rsidRPr="00520FA0" w:rsidRDefault="00520FA0" w:rsidP="00520FA0">
            <w:pPr>
              <w:jc w:val="center"/>
              <w:rPr>
                <w:b/>
              </w:rPr>
            </w:pPr>
            <w:r w:rsidRPr="00520FA0">
              <w:rPr>
                <w:rFonts w:hint="eastAsia"/>
                <w:b/>
              </w:rPr>
              <w:t>2</w:t>
            </w:r>
          </w:p>
        </w:tc>
        <w:tc>
          <w:tcPr>
            <w:tcW w:w="7847" w:type="dxa"/>
          </w:tcPr>
          <w:p w:rsidR="00520FA0" w:rsidRPr="007871E3" w:rsidRDefault="00520FA0" w:rsidP="003D31D3"/>
        </w:tc>
      </w:tr>
    </w:tbl>
    <w:p w:rsidR="003D31D3" w:rsidRPr="003D31D3" w:rsidRDefault="003D31D3" w:rsidP="003D33E9">
      <w:pPr>
        <w:pStyle w:val="-1"/>
        <w:ind w:firstLine="420"/>
      </w:pPr>
    </w:p>
    <w:p w:rsidR="00CD1262" w:rsidRDefault="005C7D57" w:rsidP="005A14D2">
      <w:pPr>
        <w:pStyle w:val="3"/>
      </w:pPr>
      <w:r w:rsidRPr="005A14D2">
        <w:rPr>
          <w:rFonts w:hint="eastAsia"/>
        </w:rPr>
        <w:t>ALS矩阵分解</w:t>
      </w:r>
    </w:p>
    <w:p w:rsidR="00071D58" w:rsidRDefault="00071D58" w:rsidP="00071D58">
      <w:pPr>
        <w:pStyle w:val="-1"/>
        <w:ind w:firstLine="420"/>
      </w:pPr>
      <w:r>
        <w:rPr>
          <w:rFonts w:hint="eastAsia"/>
        </w:rPr>
        <w:t>用矩阵分解做协同过滤是目前使用也很广泛的一种方法。由于传统的奇异值分解</w:t>
      </w:r>
      <w:r>
        <w:t>SVD要求矩阵不能有缺失数据，必须是稠密的，而我们的用户物品评分矩阵是一个很典型的稀疏矩阵，直接使用传统的SVD到协同过滤是比较复杂的。</w:t>
      </w:r>
    </w:p>
    <w:p w:rsidR="00071D58" w:rsidRDefault="00071D58" w:rsidP="00071D58">
      <w:pPr>
        <w:pStyle w:val="-1"/>
        <w:ind w:firstLine="420"/>
      </w:pPr>
      <w:r>
        <w:rPr>
          <w:rFonts w:hint="eastAsia"/>
        </w:rPr>
        <w:t>目前主流的矩阵分解推荐算法主要是</w:t>
      </w:r>
      <w:r>
        <w:t>SVD的一些变种，比如FunkSVD，BiasSVD和SVD++。这些算法和传统SVD的最大区别是不再要求将矩阵分解为</w:t>
      </w:r>
      <m:oMath>
        <m:r>
          <m:rPr>
            <m:sty m:val="p"/>
          </m:rPr>
          <w:rPr>
            <w:rFonts w:ascii="Cambria Math" w:hAnsi="Cambria Math" w:hint="eastAsia"/>
          </w:rPr>
          <m:t>U</m:t>
        </m:r>
        <m:nary>
          <m:naryPr>
            <m:chr m:val="∑"/>
            <m:limLoc m:val="undOvr"/>
            <m:subHide m:val="1"/>
            <m:supHide m:val="1"/>
            <m:ctrlPr>
              <w:rPr>
                <w:rFonts w:ascii="Cambria Math" w:hAnsi="Cambria Math"/>
              </w:rPr>
            </m:ctrlPr>
          </m:naryPr>
          <m:sub/>
          <m:sup/>
          <m:e>
            <m:sSup>
              <m:sSupPr>
                <m:ctrlPr>
                  <w:rPr>
                    <w:rFonts w:ascii="Cambria Math" w:hAnsi="Cambria Math"/>
                    <w:i/>
                  </w:rPr>
                </m:ctrlPr>
              </m:sSupPr>
              <m:e>
                <m:r>
                  <w:rPr>
                    <w:rFonts w:ascii="Cambria Math" w:hAnsi="Cambria Math"/>
                  </w:rPr>
                  <m:t>V</m:t>
                </m:r>
              </m:e>
              <m:sup>
                <m:r>
                  <w:rPr>
                    <w:rFonts w:ascii="Cambria Math" w:hAnsi="Cambria Math"/>
                  </w:rPr>
                  <m:t>T</m:t>
                </m:r>
              </m:sup>
            </m:sSup>
          </m:e>
        </m:nary>
      </m:oMath>
      <w:r>
        <w:t>的形式，而变是两个低秩矩阵</w:t>
      </w:r>
      <m:oMath>
        <m:sSup>
          <m:sSupPr>
            <m:ctrlPr>
              <w:rPr>
                <w:rFonts w:ascii="Cambria Math" w:hAnsi="Cambria Math"/>
              </w:rPr>
            </m:ctrlPr>
          </m:sSupPr>
          <m:e>
            <m:r>
              <w:rPr>
                <w:rFonts w:ascii="Cambria Math" w:hAnsi="Cambria Math"/>
              </w:rPr>
              <m:t>P</m:t>
            </m:r>
          </m:e>
          <m:sup>
            <m:r>
              <w:rPr>
                <w:rFonts w:ascii="Cambria Math" w:hAnsi="Cambria Math"/>
              </w:rPr>
              <m:t>T</m:t>
            </m:r>
          </m:sup>
        </m:sSup>
        <m:r>
          <w:rPr>
            <w:rFonts w:ascii="Cambria Math" w:hAnsi="Cambria Math"/>
          </w:rPr>
          <m:t>Q</m:t>
        </m:r>
      </m:oMath>
      <w:r>
        <w:t>的乘积形式。</w:t>
      </w:r>
    </w:p>
    <w:p w:rsidR="00FA0BE6" w:rsidRDefault="00D76B83" w:rsidP="00071D58">
      <w:pPr>
        <w:pStyle w:val="-1"/>
        <w:ind w:firstLine="420"/>
      </w:pPr>
      <w:r w:rsidRPr="00D76B83">
        <w:rPr>
          <w:rFonts w:hint="eastAsia"/>
        </w:rPr>
        <w:t>协同过滤提出了一种支持不完整评分矩阵的矩阵分解方法</w:t>
      </w:r>
      <w:r w:rsidRPr="00D76B83">
        <w:t>,不用对评分矩阵进行估值填充,有很好的推荐精度。Spark MLlib中实现的基于ALS</w:t>
      </w:r>
      <w:r w:rsidR="00123CFF">
        <w:rPr>
          <w:rFonts w:hint="eastAsia"/>
        </w:rPr>
        <w:t>（最小交替二乘）</w:t>
      </w:r>
      <w:r w:rsidRPr="00D76B83">
        <w:t>矩阵分解协同过滤算法。</w:t>
      </w:r>
    </w:p>
    <w:p w:rsidR="00D76B83" w:rsidRDefault="00D76B83" w:rsidP="00071D58">
      <w:pPr>
        <w:pStyle w:val="-1"/>
        <w:ind w:firstLine="420"/>
      </w:pPr>
      <w:r w:rsidRPr="00D76B83">
        <w:rPr>
          <w:rFonts w:hint="eastAsia"/>
        </w:rPr>
        <w:t>用户对物品的</w:t>
      </w:r>
      <w:r w:rsidR="00B7287D">
        <w:rPr>
          <w:rFonts w:hint="eastAsia"/>
        </w:rPr>
        <w:t>评分</w:t>
      </w:r>
      <w:r w:rsidRPr="00D76B83">
        <w:rPr>
          <w:rFonts w:hint="eastAsia"/>
        </w:rPr>
        <w:t>行为可以表示成一个评分矩阵</w:t>
      </w:r>
      <m:oMath>
        <m:sSub>
          <m:sSubPr>
            <m:ctrlPr>
              <w:rPr>
                <w:rFonts w:ascii="Cambria Math" w:hAnsi="Cambria Math"/>
              </w:rPr>
            </m:ctrlPr>
          </m:sSubPr>
          <m:e>
            <m:r>
              <w:rPr>
                <w:rFonts w:ascii="Cambria Math" w:hAnsi="Cambria Math"/>
              </w:rPr>
              <m:t>A</m:t>
            </m:r>
          </m:e>
          <m:sub>
            <m:r>
              <w:rPr>
                <w:rFonts w:ascii="Cambria Math" w:hAnsi="Cambria Math"/>
              </w:rPr>
              <m:t>m×n</m:t>
            </m:r>
          </m:sub>
        </m:sSub>
      </m:oMath>
      <w:r w:rsidRPr="00D76B83">
        <w:t>，表示m个用户对n各物品的</w:t>
      </w:r>
      <w:r w:rsidR="00B7287D">
        <w:t>评分</w:t>
      </w:r>
      <w:r w:rsidRPr="00D76B83">
        <w:t>情况</w:t>
      </w:r>
      <w:r>
        <w:rPr>
          <w:rFonts w:hint="eastAsia"/>
        </w:rPr>
        <w:t>。</w:t>
      </w:r>
      <w:r w:rsidRPr="00D76B83">
        <w:rPr>
          <w:rFonts w:hint="eastAsia"/>
        </w:rPr>
        <w:t>其中，</w:t>
      </w:r>
      <m:oMath>
        <m:sSub>
          <m:sSubPr>
            <m:ctrlPr>
              <w:rPr>
                <w:rFonts w:ascii="Cambria Math" w:hAnsi="Cambria Math"/>
              </w:rPr>
            </m:ctrlPr>
          </m:sSubPr>
          <m:e>
            <m:r>
              <w:rPr>
                <w:rFonts w:ascii="Cambria Math" w:hAnsi="Cambria Math"/>
              </w:rPr>
              <m:t>A</m:t>
            </m:r>
          </m:e>
          <m:sub>
            <m:r>
              <w:rPr>
                <w:rFonts w:ascii="Cambria Math" w:hAnsi="Cambria Math"/>
              </w:rPr>
              <m:t>ij</m:t>
            </m:r>
          </m:sub>
        </m:sSub>
      </m:oMath>
      <w:r w:rsidRPr="00D76B83">
        <w:t>表示用户</w:t>
      </w:r>
      <m:oMath>
        <m:sSub>
          <m:sSubPr>
            <m:ctrlPr>
              <w:rPr>
                <w:rFonts w:ascii="Cambria Math" w:hAnsi="Cambria Math"/>
              </w:rPr>
            </m:ctrlPr>
          </m:sSubPr>
          <m:e>
            <m:r>
              <m:rPr>
                <m:sty m:val="p"/>
              </m:rPr>
              <w:rPr>
                <w:rFonts w:ascii="Cambria Math" w:hAnsi="Cambria Math"/>
              </w:rPr>
              <m:t>user</m:t>
            </m:r>
          </m:e>
          <m:sub>
            <m:r>
              <w:rPr>
                <w:rFonts w:ascii="Cambria Math" w:hAnsi="Cambria Math"/>
              </w:rPr>
              <m:t>i</m:t>
            </m:r>
          </m:sub>
        </m:sSub>
      </m:oMath>
      <w:r w:rsidRPr="00D76B83">
        <w:t>对物品</w:t>
      </w:r>
      <m:oMath>
        <m:sSub>
          <m:sSubPr>
            <m:ctrlPr>
              <w:rPr>
                <w:rFonts w:ascii="Cambria Math" w:hAnsi="Cambria Math"/>
              </w:rPr>
            </m:ctrlPr>
          </m:sSubPr>
          <m:e>
            <m:r>
              <m:rPr>
                <m:sty m:val="p"/>
              </m:rPr>
              <w:rPr>
                <w:rFonts w:ascii="Cambria Math" w:hAnsi="Cambria Math"/>
              </w:rPr>
              <m:t>item</m:t>
            </m:r>
          </m:e>
          <m:sub>
            <m:r>
              <w:rPr>
                <w:rFonts w:ascii="Cambria Math" w:hAnsi="Cambria Math"/>
              </w:rPr>
              <m:t>j</m:t>
            </m:r>
          </m:sub>
        </m:sSub>
      </m:oMath>
      <w:r w:rsidRPr="00D76B83">
        <w:t>的</w:t>
      </w:r>
      <w:r w:rsidR="00B7287D">
        <w:t>评分</w:t>
      </w:r>
      <w:r w:rsidRPr="00D76B83">
        <w:t>。但是，用户不会对所</w:t>
      </w:r>
      <w:r w:rsidR="00945771">
        <w:rPr>
          <w:rFonts w:hint="eastAsia"/>
        </w:rPr>
        <w:t>有</w:t>
      </w:r>
      <w:r w:rsidRPr="00D76B83">
        <w:t>物品</w:t>
      </w:r>
      <w:r w:rsidR="00B7287D">
        <w:t>评分</w:t>
      </w:r>
      <w:r w:rsidRPr="00D76B83">
        <w:t>，所</w:t>
      </w:r>
      <w:r w:rsidRPr="00D76B83">
        <w:lastRenderedPageBreak/>
        <w:t>以这个矩A很多元素都是空的，</w:t>
      </w:r>
      <w:r w:rsidR="00945771">
        <w:rPr>
          <w:rFonts w:hint="eastAsia"/>
        </w:rPr>
        <w:t>是一个稀疏矩阵</w:t>
      </w:r>
      <w:r w:rsidRPr="00D76B83">
        <w:t>。协同过滤提出了一种支持不完整评分矩阵的矩阵分解方法,不用对评分矩阵进行估值填充。在推荐系统中，我们希望得到用户对所有物品的</w:t>
      </w:r>
      <w:r w:rsidR="00B7287D">
        <w:t>评分</w:t>
      </w:r>
      <w:r w:rsidRPr="00D76B83">
        <w:t>情况，如果用户没有对一个物品</w:t>
      </w:r>
      <w:r w:rsidR="00B7287D">
        <w:t>评分</w:t>
      </w:r>
      <w:r w:rsidRPr="00D76B83">
        <w:t>，那么就需要预测用户是否会对该物品</w:t>
      </w:r>
      <w:r w:rsidR="00B7287D">
        <w:t>评分</w:t>
      </w:r>
      <w:r w:rsidRPr="00D76B83">
        <w:t>，以及会打多少分。这就是所谓的“矩阵补全”。</w:t>
      </w:r>
    </w:p>
    <w:p w:rsidR="00B03F1C" w:rsidRDefault="00B03F1C" w:rsidP="00071D58">
      <w:pPr>
        <w:pStyle w:val="-1"/>
        <w:ind w:firstLine="420"/>
      </w:pPr>
      <w:r w:rsidRPr="00B03F1C">
        <w:t>ALS 的核心假设是：</w:t>
      </w:r>
      <w:r w:rsidR="00B7287D">
        <w:t>评分</w:t>
      </w:r>
      <w:r w:rsidRPr="00B03F1C">
        <w:t>矩阵A是近似低秩的，即一个</w:t>
      </w:r>
      <w:r w:rsidR="00B7287D">
        <w:t>评分</w:t>
      </w:r>
      <w:r w:rsidRPr="00B03F1C">
        <w:t>矩阵</w:t>
      </w:r>
      <m:oMath>
        <m:sSub>
          <m:sSubPr>
            <m:ctrlPr>
              <w:rPr>
                <w:rFonts w:ascii="Cambria Math" w:hAnsi="Cambria Math"/>
              </w:rPr>
            </m:ctrlPr>
          </m:sSubPr>
          <m:e>
            <m:r>
              <w:rPr>
                <w:rFonts w:ascii="Cambria Math" w:hAnsi="Cambria Math"/>
              </w:rPr>
              <m:t>A</m:t>
            </m:r>
          </m:e>
          <m:sub>
            <m:r>
              <w:rPr>
                <w:rFonts w:ascii="Cambria Math" w:hAnsi="Cambria Math"/>
              </w:rPr>
              <m:t>m×n</m:t>
            </m:r>
          </m:sub>
        </m:sSub>
      </m:oMath>
      <w:r w:rsidRPr="00B03F1C">
        <w:t xml:space="preserve"> 可以用两个小矩阵</w:t>
      </w:r>
      <m:oMath>
        <m:sSub>
          <m:sSubPr>
            <m:ctrlPr>
              <w:rPr>
                <w:rFonts w:ascii="Cambria Math" w:hAnsi="Cambria Math"/>
              </w:rPr>
            </m:ctrlPr>
          </m:sSubPr>
          <m:e>
            <m:r>
              <m:rPr>
                <m:sty m:val="p"/>
              </m:rPr>
              <w:rPr>
                <w:rFonts w:ascii="Cambria Math" w:hAnsi="Cambria Math"/>
              </w:rPr>
              <m:t>U</m:t>
            </m:r>
          </m:e>
          <m:sub>
            <m:r>
              <w:rPr>
                <w:rFonts w:ascii="Cambria Math" w:hAnsi="Cambria Math" w:hint="eastAsia"/>
              </w:rPr>
              <m:t>m</m:t>
            </m:r>
            <m:r>
              <w:rPr>
                <w:rFonts w:ascii="Cambria Math" w:hAnsi="Cambria Math"/>
              </w:rPr>
              <m:t>×k</m:t>
            </m:r>
          </m:sub>
        </m:sSub>
      </m:oMath>
      <w:r w:rsidRPr="00B03F1C">
        <w:t>和</w:t>
      </w:r>
      <m:oMath>
        <m:sSub>
          <m:sSubPr>
            <m:ctrlPr>
              <w:rPr>
                <w:rFonts w:ascii="Cambria Math" w:hAnsi="Cambria Math"/>
              </w:rPr>
            </m:ctrlPr>
          </m:sSubPr>
          <m:e>
            <m:r>
              <m:rPr>
                <m:sty m:val="p"/>
              </m:rPr>
              <w:rPr>
                <w:rFonts w:ascii="Cambria Math" w:hAnsi="Cambria Math"/>
              </w:rPr>
              <m:t>V</m:t>
            </m:r>
          </m:e>
          <m:sub>
            <m:r>
              <w:rPr>
                <w:rFonts w:ascii="Cambria Math" w:hAnsi="Cambria Math"/>
              </w:rPr>
              <m:t>n×k</m:t>
            </m:r>
          </m:sub>
        </m:sSub>
      </m:oMath>
      <w:r w:rsidRPr="00B03F1C">
        <w:t>的乘积来近似</w:t>
      </w:r>
      <w:r w:rsidR="001A2832">
        <w:rPr>
          <w:rFonts w:hint="eastAsia"/>
        </w:rPr>
        <w:t>。</w:t>
      </w:r>
    </w:p>
    <w:p w:rsidR="001A2832" w:rsidRPr="001F1A02" w:rsidRDefault="00F01F28" w:rsidP="00071D58">
      <w:pPr>
        <w:pStyle w:val="-1"/>
        <w:ind w:firstLine="420"/>
      </w:pPr>
      <m:oMathPara>
        <m:oMath>
          <m:sSub>
            <m:sSubPr>
              <m:ctrlPr>
                <w:rPr>
                  <w:rFonts w:ascii="Cambria Math" w:hAnsi="Cambria Math"/>
                </w:rPr>
              </m:ctrlPr>
            </m:sSubPr>
            <m:e>
              <m:r>
                <w:rPr>
                  <w:rFonts w:ascii="Cambria Math" w:hAnsi="Cambria Math"/>
                </w:rPr>
                <m:t>A</m:t>
              </m:r>
            </m:e>
            <m:sub>
              <m:r>
                <w:rPr>
                  <w:rFonts w:ascii="Cambria Math" w:hAnsi="Cambria Math"/>
                </w:rPr>
                <m:t>m×n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w:rPr>
                  <w:rFonts w:ascii="Cambria Math" w:hAnsi="Cambria Math" w:hint="eastAsia"/>
                </w:rPr>
                <m:t>m</m:t>
              </m:r>
              <m:r>
                <w:rPr>
                  <w:rFonts w:ascii="Cambria Math" w:hAnsi="Cambria Math"/>
                </w:rPr>
                <m:t>×k</m:t>
              </m:r>
            </m:sub>
          </m:sSub>
          <m:sSubSup>
            <m:sSubSupPr>
              <m:ctrlPr>
                <w:rPr>
                  <w:rFonts w:ascii="Cambria Math" w:hAnsi="Cambria Math"/>
                  <w:i/>
                </w:rPr>
              </m:ctrlPr>
            </m:sSubSupPr>
            <m:e>
              <m:r>
                <w:rPr>
                  <w:rFonts w:ascii="Cambria Math" w:hAnsi="Cambria Math"/>
                </w:rPr>
                <m:t>V</m:t>
              </m:r>
            </m:e>
            <m:sub>
              <m:r>
                <w:rPr>
                  <w:rFonts w:ascii="Cambria Math" w:hAnsi="Cambria Math"/>
                </w:rPr>
                <m:t>n×k</m:t>
              </m:r>
            </m:sub>
            <m:sup>
              <m:r>
                <w:rPr>
                  <w:rFonts w:ascii="Cambria Math" w:hAnsi="Cambria Math"/>
                </w:rPr>
                <m:t>T</m:t>
              </m:r>
            </m:sup>
          </m:sSubSup>
          <m:r>
            <m:rPr>
              <m:sty m:val="p"/>
            </m:rPr>
            <w:rPr>
              <w:rFonts w:ascii="Cambria Math" w:hAnsi="Cambria Math"/>
            </w:rPr>
            <m:t>,k≪m,n</m:t>
          </m:r>
        </m:oMath>
      </m:oMathPara>
    </w:p>
    <w:p w:rsidR="001F1A02" w:rsidRDefault="001F1A02" w:rsidP="00071D58">
      <w:pPr>
        <w:pStyle w:val="-1"/>
        <w:ind w:firstLine="420"/>
      </w:pPr>
      <w:r w:rsidRPr="001F1A02">
        <w:rPr>
          <w:rFonts w:hint="eastAsia"/>
        </w:rPr>
        <w:t>我们把</w:t>
      </w:r>
      <w:r w:rsidR="00B7287D">
        <w:rPr>
          <w:rFonts w:hint="eastAsia"/>
        </w:rPr>
        <w:t>评分</w:t>
      </w:r>
      <w:r w:rsidRPr="001F1A02">
        <w:rPr>
          <w:rFonts w:hint="eastAsia"/>
        </w:rPr>
        <w:t>理解成相似度，那么</w:t>
      </w:r>
      <w:r w:rsidR="00B7287D">
        <w:rPr>
          <w:rFonts w:hint="eastAsia"/>
        </w:rPr>
        <w:t>评分</w:t>
      </w:r>
      <w:r w:rsidRPr="001F1A02">
        <w:rPr>
          <w:rFonts w:hint="eastAsia"/>
        </w:rPr>
        <w:t>矩阵</w:t>
      </w:r>
      <m:oMath>
        <m:sSub>
          <m:sSubPr>
            <m:ctrlPr>
              <w:rPr>
                <w:rFonts w:ascii="Cambria Math" w:hAnsi="Cambria Math"/>
              </w:rPr>
            </m:ctrlPr>
          </m:sSubPr>
          <m:e>
            <m:r>
              <w:rPr>
                <w:rFonts w:ascii="Cambria Math" w:hAnsi="Cambria Math"/>
              </w:rPr>
              <m:t>A</m:t>
            </m:r>
          </m:e>
          <m:sub>
            <m:r>
              <w:rPr>
                <w:rFonts w:ascii="Cambria Math" w:hAnsi="Cambria Math"/>
              </w:rPr>
              <m:t>m×n</m:t>
            </m:r>
          </m:sub>
        </m:sSub>
      </m:oMath>
      <w:r w:rsidRPr="001F1A02">
        <w:t>就可以由用户喜好特征矩阵</w:t>
      </w:r>
      <m:oMath>
        <m:sSub>
          <m:sSubPr>
            <m:ctrlPr>
              <w:rPr>
                <w:rFonts w:ascii="Cambria Math" w:hAnsi="Cambria Math"/>
              </w:rPr>
            </m:ctrlPr>
          </m:sSubPr>
          <m:e>
            <m:r>
              <m:rPr>
                <m:sty m:val="p"/>
              </m:rPr>
              <w:rPr>
                <w:rFonts w:ascii="Cambria Math" w:hAnsi="Cambria Math"/>
              </w:rPr>
              <m:t>U</m:t>
            </m:r>
          </m:e>
          <m:sub>
            <m:r>
              <w:rPr>
                <w:rFonts w:ascii="Cambria Math" w:hAnsi="Cambria Math" w:hint="eastAsia"/>
              </w:rPr>
              <m:t>m</m:t>
            </m:r>
            <m:r>
              <w:rPr>
                <w:rFonts w:ascii="Cambria Math" w:hAnsi="Cambria Math"/>
              </w:rPr>
              <m:t>×k</m:t>
            </m:r>
          </m:sub>
        </m:sSub>
      </m:oMath>
      <w:r w:rsidRPr="001F1A02">
        <w:t>和产品特征矩阵</w:t>
      </w:r>
      <m:oMath>
        <m:sSub>
          <m:sSubPr>
            <m:ctrlPr>
              <w:rPr>
                <w:rFonts w:ascii="Cambria Math" w:hAnsi="Cambria Math"/>
              </w:rPr>
            </m:ctrlPr>
          </m:sSubPr>
          <m:e>
            <m:r>
              <m:rPr>
                <m:sty m:val="p"/>
              </m:rPr>
              <w:rPr>
                <w:rFonts w:ascii="Cambria Math" w:hAnsi="Cambria Math"/>
              </w:rPr>
              <m:t>V</m:t>
            </m:r>
          </m:e>
          <m:sub>
            <m:r>
              <w:rPr>
                <w:rFonts w:ascii="Cambria Math" w:hAnsi="Cambria Math"/>
              </w:rPr>
              <m:t>n×k</m:t>
            </m:r>
          </m:sub>
        </m:sSub>
      </m:oMath>
      <w:r w:rsidRPr="001F1A02">
        <w:t>的乘积。</w:t>
      </w:r>
    </w:p>
    <w:p w:rsidR="00E140A2" w:rsidRDefault="00E140A2" w:rsidP="00E140A2">
      <w:pPr>
        <w:pStyle w:val="-1"/>
        <w:ind w:firstLine="420"/>
      </w:pPr>
      <w:r>
        <w:rPr>
          <w:rFonts w:hint="eastAsia"/>
        </w:rPr>
        <w:t>我们使用用户喜好特征矩阵</w:t>
      </w:r>
      <m:oMath>
        <m:sSub>
          <m:sSubPr>
            <m:ctrlPr>
              <w:rPr>
                <w:rFonts w:ascii="Cambria Math" w:hAnsi="Cambria Math"/>
              </w:rPr>
            </m:ctrlPr>
          </m:sSubPr>
          <m:e>
            <m:r>
              <m:rPr>
                <m:sty m:val="p"/>
              </m:rPr>
              <w:rPr>
                <w:rFonts w:ascii="Cambria Math" w:hAnsi="Cambria Math"/>
              </w:rPr>
              <m:t>U</m:t>
            </m:r>
          </m:e>
          <m:sub>
            <m:r>
              <w:rPr>
                <w:rFonts w:ascii="Cambria Math" w:hAnsi="Cambria Math" w:hint="eastAsia"/>
              </w:rPr>
              <m:t>m</m:t>
            </m:r>
            <m:r>
              <w:rPr>
                <w:rFonts w:ascii="Cambria Math" w:hAnsi="Cambria Math"/>
              </w:rPr>
              <m:t>×k</m:t>
            </m:r>
          </m:sub>
        </m:sSub>
      </m:oMath>
      <w:r>
        <w:t>中的第i个用户的特征向量</w:t>
      </w:r>
      <m:oMath>
        <m:sSub>
          <m:sSubPr>
            <m:ctrlPr>
              <w:rPr>
                <w:rFonts w:ascii="Cambria Math" w:hAnsi="Cambria Math"/>
              </w:rPr>
            </m:ctrlPr>
          </m:sSubPr>
          <m:e>
            <m:r>
              <m:rPr>
                <m:sty m:val="p"/>
              </m:rPr>
              <w:rPr>
                <w:rFonts w:ascii="Cambria Math" w:hAnsi="Cambria Math"/>
              </w:rPr>
              <m:t>u</m:t>
            </m:r>
          </m:e>
          <m:sub>
            <m:r>
              <w:rPr>
                <w:rFonts w:ascii="Cambria Math" w:hAnsi="Cambria Math"/>
              </w:rPr>
              <m:t>i</m:t>
            </m:r>
          </m:sub>
        </m:sSub>
      </m:oMath>
      <w:r>
        <w:t>，和产品特征矩阵</w:t>
      </w:r>
      <m:oMath>
        <m:sSub>
          <m:sSubPr>
            <m:ctrlPr>
              <w:rPr>
                <w:rFonts w:ascii="Cambria Math" w:hAnsi="Cambria Math"/>
              </w:rPr>
            </m:ctrlPr>
          </m:sSubPr>
          <m:e>
            <m:r>
              <m:rPr>
                <m:sty m:val="p"/>
              </m:rPr>
              <w:rPr>
                <w:rFonts w:ascii="Cambria Math" w:hAnsi="Cambria Math"/>
              </w:rPr>
              <m:t>V</m:t>
            </m:r>
          </m:e>
          <m:sub>
            <m:r>
              <w:rPr>
                <w:rFonts w:ascii="Cambria Math" w:hAnsi="Cambria Math"/>
              </w:rPr>
              <m:t>n×k</m:t>
            </m:r>
          </m:sub>
        </m:sSub>
      </m:oMath>
      <w:r>
        <w:t>第j个产品的特征向量</w:t>
      </w:r>
      <m:oMath>
        <m:sSub>
          <m:sSubPr>
            <m:ctrlPr>
              <w:rPr>
                <w:rFonts w:ascii="Cambria Math" w:hAnsi="Cambria Math"/>
              </w:rPr>
            </m:ctrlPr>
          </m:sSubPr>
          <m:e>
            <m:r>
              <m:rPr>
                <m:sty m:val="p"/>
              </m:rPr>
              <w:rPr>
                <w:rFonts w:ascii="Cambria Math" w:hAnsi="Cambria Math"/>
              </w:rPr>
              <m:t>v</m:t>
            </m:r>
          </m:e>
          <m:sub>
            <m:r>
              <w:rPr>
                <w:rFonts w:ascii="Cambria Math" w:hAnsi="Cambria Math"/>
              </w:rPr>
              <m:t>j</m:t>
            </m:r>
          </m:sub>
        </m:sSub>
      </m:oMath>
      <w:r>
        <w:t>来预测</w:t>
      </w:r>
      <w:r w:rsidR="00B7287D">
        <w:t>评分</w:t>
      </w:r>
      <w:r>
        <w:t>矩阵</w:t>
      </w:r>
      <m:oMath>
        <m:sSub>
          <m:sSubPr>
            <m:ctrlPr>
              <w:rPr>
                <w:rFonts w:ascii="Cambria Math" w:hAnsi="Cambria Math"/>
              </w:rPr>
            </m:ctrlPr>
          </m:sSubPr>
          <m:e>
            <m:r>
              <w:rPr>
                <w:rFonts w:ascii="Cambria Math" w:hAnsi="Cambria Math"/>
              </w:rPr>
              <m:t>A</m:t>
            </m:r>
          </m:e>
          <m:sub>
            <m:r>
              <w:rPr>
                <w:rFonts w:ascii="Cambria Math" w:hAnsi="Cambria Math"/>
              </w:rPr>
              <m:t>m×n</m:t>
            </m:r>
          </m:sub>
        </m:sSub>
      </m:oMath>
      <w:r>
        <w:t>中的</w:t>
      </w:r>
      <m:oMath>
        <m:sSub>
          <m:sSubPr>
            <m:ctrlPr>
              <w:rPr>
                <w:rFonts w:ascii="Cambria Math" w:hAnsi="Cambria Math"/>
              </w:rPr>
            </m:ctrlPr>
          </m:sSubPr>
          <m:e>
            <m:r>
              <m:rPr>
                <m:sty m:val="p"/>
              </m:rPr>
              <w:rPr>
                <w:rFonts w:ascii="Cambria Math" w:hAnsi="Cambria Math"/>
              </w:rPr>
              <m:t>a</m:t>
            </m:r>
          </m:e>
          <m:sub>
            <m:r>
              <w:rPr>
                <w:rFonts w:ascii="Cambria Math" w:hAnsi="Cambria Math"/>
              </w:rPr>
              <m:t>ij</m:t>
            </m:r>
          </m:sub>
        </m:sSub>
      </m:oMath>
      <w:r>
        <w:t>。我们可以得出一下的矩阵分解模型的损失函数为：</w:t>
      </w:r>
    </w:p>
    <w:p w:rsidR="00E140A2" w:rsidRDefault="00F656B3" w:rsidP="00E140A2">
      <w:pPr>
        <w:pStyle w:val="-1"/>
        <w:ind w:firstLine="420"/>
      </w:pPr>
      <m:oMathPara>
        <m:oMath>
          <m:r>
            <m:rPr>
              <m:sty m:val="p"/>
            </m:rPr>
            <w:rPr>
              <w:rFonts w:ascii="Cambria Math" w:hAnsi="Cambria Math"/>
            </w:rPr>
            <m:t>C(U,V)=</m:t>
          </m:r>
          <m:nary>
            <m:naryPr>
              <m:chr m:val="∑"/>
              <m:limLoc m:val="undOvr"/>
              <m:supHide m:val="1"/>
              <m:ctrlPr>
                <w:rPr>
                  <w:rFonts w:ascii="Cambria Math" w:hAnsi="Cambria Math"/>
                </w:rPr>
              </m:ctrlPr>
            </m:naryPr>
            <m:sub>
              <m:r>
                <w:rPr>
                  <w:rFonts w:ascii="Cambria Math" w:hAnsi="Cambria Math"/>
                </w:rPr>
                <m:t>(i,j)∈R</m:t>
              </m:r>
            </m:sub>
            <m:sup/>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hint="eastAsia"/>
                            </w:rPr>
                            <m:t>T</m:t>
                          </m:r>
                        </m:sup>
                      </m:sSubSup>
                    </m:e>
                  </m:d>
                </m:e>
                <m:sup>
                  <m:r>
                    <w:rPr>
                      <w:rFonts w:ascii="Cambria Math" w:hAnsi="Cambria Math"/>
                    </w:rPr>
                    <m:t>2</m:t>
                  </m:r>
                </m:sup>
              </m:sSup>
              <m:r>
                <w:rPr>
                  <w:rFonts w:ascii="Cambria Math" w:hAnsi="Cambria Math"/>
                </w:rPr>
                <m:t>+</m:t>
              </m:r>
              <m:r>
                <m:rPr>
                  <m:sty m:val="p"/>
                </m:rPr>
                <w:rPr>
                  <w:rFonts w:ascii="Cambria Math" w:eastAsia="等线" w:hAnsi="Cambria Math" w:cs="等线" w:hint="eastAsia"/>
                </w:rPr>
                <m:t>λ</m:t>
              </m:r>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2</m:t>
                  </m:r>
                </m:sup>
              </m:sSubSup>
              <m:r>
                <w:rPr>
                  <w:rFonts w:ascii="Cambria Math" w:hAnsi="Cambria Math"/>
                </w:rPr>
                <m:t>)]</m:t>
              </m:r>
            </m:e>
          </m:nary>
        </m:oMath>
      </m:oMathPara>
    </w:p>
    <w:p w:rsidR="00E140A2" w:rsidRDefault="00E140A2" w:rsidP="00E140A2">
      <w:pPr>
        <w:pStyle w:val="-1"/>
        <w:ind w:firstLine="420"/>
      </w:pPr>
      <w:r>
        <w:rPr>
          <w:rFonts w:hint="eastAsia"/>
        </w:rPr>
        <w:t>有了损失函数之后，下面就开始介绍优化方法。通常的优化方法分为两种：交叉最小二乘法（</w:t>
      </w:r>
      <w:r>
        <w:t>alternative least squares）和随机梯度下降法（stochastic gradient descent）。Spark使用的是交叉最小二乘法（ALS）来最优化损失函数。算法的思想就是：我们先随机生成然后固定它求解，再固定求解，这样交替进行下去，直到取得最优解min(C)。因为每步迭代都会降低误差，并且误差是有下界的，所以 ALS 一定会收敛。但由于问题是非凸的，ALS 并不保证会收敛到全局最优解。但在实际应</w:t>
      </w:r>
      <w:r>
        <w:rPr>
          <w:rFonts w:hint="eastAsia"/>
        </w:rPr>
        <w:t>用中，</w:t>
      </w:r>
      <w:r>
        <w:t>ALS 对初始点不是很敏感，是否全局最优解造成的影响并不大。</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705"/>
      </w:tblGrid>
      <w:tr w:rsidR="00E06051" w:rsidRPr="005D0D2C" w:rsidTr="00BB393B">
        <w:tc>
          <w:tcPr>
            <w:tcW w:w="8522" w:type="dxa"/>
            <w:gridSpan w:val="2"/>
            <w:tcBorders>
              <w:top w:val="single" w:sz="4" w:space="0" w:color="auto"/>
              <w:bottom w:val="single" w:sz="8" w:space="0" w:color="auto"/>
            </w:tcBorders>
          </w:tcPr>
          <w:p w:rsidR="00E06051" w:rsidRPr="00D21CA8" w:rsidRDefault="00E06051" w:rsidP="00BB393B">
            <w:pPr>
              <w:pStyle w:val="ac"/>
              <w:rPr>
                <w:b/>
              </w:rPr>
            </w:pPr>
            <w:r w:rsidRPr="00D21CA8">
              <w:rPr>
                <w:rFonts w:hint="eastAsia"/>
                <w:b/>
              </w:rPr>
              <w:t>算法</w:t>
            </w:r>
            <w:r w:rsidRPr="00D21CA8">
              <w:rPr>
                <w:b/>
              </w:rPr>
              <w:t>3</w:t>
            </w:r>
            <w:r w:rsidRPr="00D21CA8">
              <w:rPr>
                <w:rFonts w:hint="eastAsia"/>
                <w:b/>
              </w:rPr>
              <w:t>：ALS矩阵分解算法</w:t>
            </w:r>
          </w:p>
        </w:tc>
      </w:tr>
      <w:tr w:rsidR="006B775A" w:rsidRPr="005D0D2C" w:rsidTr="00D21CA8">
        <w:tc>
          <w:tcPr>
            <w:tcW w:w="817" w:type="dxa"/>
            <w:tcBorders>
              <w:top w:val="single" w:sz="8" w:space="0" w:color="auto"/>
            </w:tcBorders>
          </w:tcPr>
          <w:p w:rsidR="006B775A" w:rsidRPr="00D21CA8" w:rsidRDefault="006B775A" w:rsidP="008F3EA4">
            <w:pPr>
              <w:pStyle w:val="-1"/>
              <w:ind w:firstLineChars="0" w:firstLine="0"/>
              <w:jc w:val="center"/>
              <w:rPr>
                <w:b/>
              </w:rPr>
            </w:pPr>
            <w:r w:rsidRPr="00D21CA8">
              <w:rPr>
                <w:rFonts w:hint="eastAsia"/>
                <w:b/>
              </w:rPr>
              <w:t>输入</w:t>
            </w:r>
          </w:p>
        </w:tc>
        <w:tc>
          <w:tcPr>
            <w:tcW w:w="7705" w:type="dxa"/>
            <w:tcBorders>
              <w:top w:val="single" w:sz="8" w:space="0" w:color="auto"/>
            </w:tcBorders>
          </w:tcPr>
          <w:p w:rsidR="006B775A" w:rsidRPr="005D0D2C" w:rsidRDefault="006B775A" w:rsidP="006B775A">
            <w:pPr>
              <w:pStyle w:val="-1"/>
              <w:ind w:firstLineChars="0" w:firstLine="0"/>
            </w:pPr>
            <w:r>
              <w:rPr>
                <w:rFonts w:hint="eastAsia"/>
              </w:rPr>
              <w:t>评分矩阵</w:t>
            </w:r>
            <w:r w:rsidRPr="005D0D2C">
              <w:t xml:space="preserve"> </w:t>
            </w:r>
            <m:oMath>
              <m:sSub>
                <m:sSubPr>
                  <m:ctrlPr>
                    <w:rPr>
                      <w:rFonts w:ascii="Cambria Math" w:hAnsi="Cambria Math"/>
                    </w:rPr>
                  </m:ctrlPr>
                </m:sSubPr>
                <m:e>
                  <m:r>
                    <w:rPr>
                      <w:rFonts w:ascii="Cambria Math" w:hAnsi="Cambria Math"/>
                    </w:rPr>
                    <m:t>A</m:t>
                  </m:r>
                </m:e>
                <m:sub>
                  <m:r>
                    <w:rPr>
                      <w:rFonts w:ascii="Cambria Math" w:hAnsi="Cambria Math"/>
                    </w:rPr>
                    <m:t>m×n</m:t>
                  </m:r>
                </m:sub>
              </m:sSub>
            </m:oMath>
            <w:r>
              <w:rPr>
                <w:rFonts w:hint="eastAsia"/>
              </w:rPr>
              <w:t xml:space="preserve"> ，</w:t>
            </w:r>
            <w:r>
              <w:t>最大迭代次数K，均方根误差阈值a，正则化系数lambda</w:t>
            </w:r>
          </w:p>
        </w:tc>
      </w:tr>
      <w:tr w:rsidR="006B775A" w:rsidRPr="005D0D2C" w:rsidTr="00D21CA8">
        <w:tc>
          <w:tcPr>
            <w:tcW w:w="817" w:type="dxa"/>
          </w:tcPr>
          <w:p w:rsidR="006B775A" w:rsidRPr="00D21CA8" w:rsidRDefault="006B775A" w:rsidP="008F3EA4">
            <w:pPr>
              <w:pStyle w:val="ac"/>
              <w:jc w:val="center"/>
              <w:rPr>
                <w:b/>
              </w:rPr>
            </w:pPr>
            <w:r w:rsidRPr="00D21CA8">
              <w:rPr>
                <w:rFonts w:hint="eastAsia"/>
                <w:b/>
              </w:rPr>
              <w:t>输出</w:t>
            </w:r>
          </w:p>
        </w:tc>
        <w:tc>
          <w:tcPr>
            <w:tcW w:w="7705" w:type="dxa"/>
          </w:tcPr>
          <w:p w:rsidR="006B775A" w:rsidRPr="005D0D2C" w:rsidRDefault="006B775A" w:rsidP="006B775A">
            <w:pPr>
              <w:pStyle w:val="ac"/>
            </w:pPr>
            <w:r w:rsidRPr="001F1A02">
              <w:t>用户喜好特征矩阵</w:t>
            </w:r>
            <m:oMath>
              <m:sSub>
                <m:sSubPr>
                  <m:ctrlPr>
                    <w:rPr>
                      <w:rFonts w:ascii="Cambria Math" w:hAnsi="Cambria Math"/>
                    </w:rPr>
                  </m:ctrlPr>
                </m:sSubPr>
                <m:e>
                  <m:r>
                    <m:rPr>
                      <m:sty m:val="p"/>
                    </m:rPr>
                    <w:rPr>
                      <w:rFonts w:ascii="Cambria Math" w:hAnsi="Cambria Math"/>
                    </w:rPr>
                    <m:t>U</m:t>
                  </m:r>
                </m:e>
                <m:sub>
                  <m:r>
                    <w:rPr>
                      <w:rFonts w:ascii="Cambria Math" w:hAnsi="Cambria Math" w:hint="eastAsia"/>
                    </w:rPr>
                    <m:t>m</m:t>
                  </m:r>
                  <m:r>
                    <w:rPr>
                      <w:rFonts w:ascii="Cambria Math" w:hAnsi="Cambria Math"/>
                    </w:rPr>
                    <m:t>×k</m:t>
                  </m:r>
                </m:sub>
              </m:sSub>
            </m:oMath>
            <w:r>
              <w:rPr>
                <w:rFonts w:hint="eastAsia"/>
              </w:rPr>
              <w:t>，</w:t>
            </w:r>
            <w:r w:rsidRPr="001F1A02">
              <w:t>产品特征矩阵</w:t>
            </w:r>
            <m:oMath>
              <m:sSub>
                <m:sSubPr>
                  <m:ctrlPr>
                    <w:rPr>
                      <w:rFonts w:ascii="Cambria Math" w:hAnsi="Cambria Math"/>
                    </w:rPr>
                  </m:ctrlPr>
                </m:sSubPr>
                <m:e>
                  <m:r>
                    <m:rPr>
                      <m:sty m:val="p"/>
                    </m:rPr>
                    <w:rPr>
                      <w:rFonts w:ascii="Cambria Math" w:hAnsi="Cambria Math"/>
                    </w:rPr>
                    <m:t>V</m:t>
                  </m:r>
                </m:e>
                <m:sub>
                  <m:r>
                    <w:rPr>
                      <w:rFonts w:ascii="Cambria Math" w:hAnsi="Cambria Math"/>
                    </w:rPr>
                    <m:t>n×k</m:t>
                  </m:r>
                </m:sub>
              </m:sSub>
            </m:oMath>
          </w:p>
        </w:tc>
      </w:tr>
      <w:tr w:rsidR="006B775A" w:rsidRPr="005D0D2C" w:rsidTr="00D21CA8">
        <w:tc>
          <w:tcPr>
            <w:tcW w:w="817" w:type="dxa"/>
          </w:tcPr>
          <w:p w:rsidR="006B775A" w:rsidRPr="00D21CA8" w:rsidRDefault="006B775A" w:rsidP="008F3EA4">
            <w:pPr>
              <w:jc w:val="center"/>
              <w:rPr>
                <w:b/>
              </w:rPr>
            </w:pPr>
            <w:r w:rsidRPr="00D21CA8">
              <w:rPr>
                <w:rFonts w:hint="eastAsia"/>
                <w:b/>
              </w:rPr>
              <w:t>1</w:t>
            </w:r>
          </w:p>
        </w:tc>
        <w:tc>
          <w:tcPr>
            <w:tcW w:w="7705" w:type="dxa"/>
          </w:tcPr>
          <w:p w:rsidR="006B775A" w:rsidRPr="007871E3" w:rsidRDefault="006B775A" w:rsidP="006B775A">
            <w:r>
              <w:rPr>
                <w:rFonts w:hint="eastAsia"/>
              </w:rPr>
              <w:t>随机初始化</w:t>
            </w:r>
            <m:oMath>
              <m:sSub>
                <m:sSubPr>
                  <m:ctrlPr>
                    <w:rPr>
                      <w:rFonts w:ascii="Cambria Math" w:hAnsi="Cambria Math"/>
                    </w:rPr>
                  </m:ctrlPr>
                </m:sSubPr>
                <m:e>
                  <m:r>
                    <m:rPr>
                      <m:sty m:val="p"/>
                    </m:rPr>
                    <w:rPr>
                      <w:rFonts w:ascii="Cambria Math" w:hAnsi="Cambria Math"/>
                    </w:rPr>
                    <m:t>U</m:t>
                  </m:r>
                </m:e>
                <m:sub>
                  <m:r>
                    <w:rPr>
                      <w:rFonts w:ascii="Cambria Math" w:hAnsi="Cambria Math" w:hint="eastAsia"/>
                    </w:rPr>
                    <m:t>m</m:t>
                  </m:r>
                  <m:r>
                    <w:rPr>
                      <w:rFonts w:ascii="Cambria Math" w:hAnsi="Cambria Math"/>
                    </w:rPr>
                    <m:t>×k</m:t>
                  </m:r>
                </m:sub>
              </m:sSub>
            </m:oMath>
            <w:r>
              <w:t xml:space="preserve">, </w:t>
            </w:r>
            <m:oMath>
              <m:sSub>
                <m:sSubPr>
                  <m:ctrlPr>
                    <w:rPr>
                      <w:rFonts w:ascii="Cambria Math" w:hAnsi="Cambria Math"/>
                    </w:rPr>
                  </m:ctrlPr>
                </m:sSubPr>
                <m:e>
                  <m:r>
                    <m:rPr>
                      <m:sty m:val="p"/>
                    </m:rPr>
                    <w:rPr>
                      <w:rFonts w:ascii="Cambria Math" w:hAnsi="Cambria Math"/>
                    </w:rPr>
                    <m:t>V</m:t>
                  </m:r>
                </m:e>
                <m:sub>
                  <m:r>
                    <w:rPr>
                      <w:rFonts w:ascii="Cambria Math" w:hAnsi="Cambria Math"/>
                    </w:rPr>
                    <m:t>n×k</m:t>
                  </m:r>
                </m:sub>
              </m:sSub>
            </m:oMath>
          </w:p>
        </w:tc>
      </w:tr>
      <w:tr w:rsidR="006B775A" w:rsidRPr="005D0D2C" w:rsidTr="00D21CA8">
        <w:tc>
          <w:tcPr>
            <w:tcW w:w="817" w:type="dxa"/>
          </w:tcPr>
          <w:p w:rsidR="006B775A" w:rsidRPr="00D21CA8" w:rsidRDefault="006B775A" w:rsidP="008F3EA4">
            <w:pPr>
              <w:jc w:val="center"/>
              <w:rPr>
                <w:b/>
              </w:rPr>
            </w:pPr>
            <w:r w:rsidRPr="00D21CA8">
              <w:rPr>
                <w:rFonts w:hint="eastAsia"/>
                <w:b/>
              </w:rPr>
              <w:t>2</w:t>
            </w:r>
          </w:p>
        </w:tc>
        <w:tc>
          <w:tcPr>
            <w:tcW w:w="7705" w:type="dxa"/>
          </w:tcPr>
          <w:p w:rsidR="006B775A" w:rsidRPr="007871E3" w:rsidRDefault="006B775A" w:rsidP="006B775A">
            <w:r>
              <w:rPr>
                <w:rFonts w:hint="eastAsia"/>
              </w:rPr>
              <w:t>循环直至收敛或到达最大迭代次数</w:t>
            </w:r>
          </w:p>
        </w:tc>
      </w:tr>
      <w:tr w:rsidR="006B775A" w:rsidRPr="005D0D2C" w:rsidTr="00D21CA8">
        <w:tc>
          <w:tcPr>
            <w:tcW w:w="817" w:type="dxa"/>
          </w:tcPr>
          <w:p w:rsidR="006B775A" w:rsidRPr="00D21CA8" w:rsidRDefault="006B775A" w:rsidP="008F3EA4">
            <w:pPr>
              <w:jc w:val="center"/>
              <w:rPr>
                <w:b/>
              </w:rPr>
            </w:pPr>
            <w:r w:rsidRPr="00D21CA8">
              <w:rPr>
                <w:rFonts w:hint="eastAsia"/>
                <w:b/>
              </w:rPr>
              <w:t>3</w:t>
            </w:r>
          </w:p>
        </w:tc>
        <w:tc>
          <w:tcPr>
            <w:tcW w:w="7705" w:type="dxa"/>
          </w:tcPr>
          <w:p w:rsidR="006B775A" w:rsidRDefault="006B775A" w:rsidP="006B775A">
            <w:pPr>
              <w:ind w:firstLineChars="200" w:firstLine="420"/>
            </w:pPr>
            <w:r>
              <w:rPr>
                <w:rFonts w:hint="eastAsia"/>
              </w:rPr>
              <w:t>固定</w:t>
            </w:r>
            <m:oMath>
              <m:sSub>
                <m:sSubPr>
                  <m:ctrlPr>
                    <w:rPr>
                      <w:rFonts w:ascii="Cambria Math" w:hAnsi="Cambria Math"/>
                    </w:rPr>
                  </m:ctrlPr>
                </m:sSubPr>
                <m:e>
                  <m:r>
                    <m:rPr>
                      <m:sty m:val="p"/>
                    </m:rPr>
                    <w:rPr>
                      <w:rFonts w:ascii="Cambria Math" w:hAnsi="Cambria Math"/>
                    </w:rPr>
                    <m:t>V</m:t>
                  </m:r>
                </m:e>
                <m:sub>
                  <m:r>
                    <w:rPr>
                      <w:rFonts w:ascii="Cambria Math" w:hAnsi="Cambria Math"/>
                    </w:rPr>
                    <m:t>n×k</m:t>
                  </m:r>
                </m:sub>
              </m:sSub>
            </m:oMath>
            <w:r>
              <w:rPr>
                <w:rFonts w:hint="eastAsia"/>
              </w:rPr>
              <w:t>，求偏导</w:t>
            </w:r>
            <m:oMath>
              <m:f>
                <m:fPr>
                  <m:ctrlPr>
                    <w:rPr>
                      <w:rFonts w:ascii="Cambria Math" w:hAnsi="Cambria Math"/>
                    </w:rPr>
                  </m:ctrlPr>
                </m:fPr>
                <m:num>
                  <m:r>
                    <m:rPr>
                      <m:sty m:val="p"/>
                    </m:rP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den>
              </m:f>
            </m:oMath>
            <w:r>
              <w:rPr>
                <w:rFonts w:hint="eastAsia"/>
              </w:rPr>
              <w:t>，得到更新公式</w:t>
            </w:r>
            <m:oMath>
              <m:sSup>
                <m:sSupPr>
                  <m:ctrlPr>
                    <w:rPr>
                      <w:rFonts w:ascii="Cambria Math" w:hAnsi="Cambria Math"/>
                    </w:rPr>
                  </m:ctrlPr>
                </m:sSupPr>
                <m:e>
                  <m:sSub>
                    <m:sSubPr>
                      <m:ctrlPr>
                        <w:rPr>
                          <w:rFonts w:ascii="Cambria Math" w:hAnsi="Cambria Math"/>
                        </w:rPr>
                      </m:ctrlPr>
                    </m:sSubPr>
                    <m:e>
                      <m:r>
                        <w:rPr>
                          <w:rFonts w:ascii="Cambria Math" w:hAnsi="Cambria Math" w:hint="eastAsia"/>
                        </w:rPr>
                        <m:t>u</m:t>
                      </m:r>
                    </m:e>
                    <m:sub>
                      <m:r>
                        <w:rPr>
                          <w:rFonts w:ascii="Cambria Math" w:hAnsi="Cambria Math"/>
                        </w:rPr>
                        <m:t>i</m:t>
                      </m:r>
                    </m:sub>
                  </m:sSub>
                  <m:r>
                    <m:rPr>
                      <m:sty m:val="p"/>
                    </m:rPr>
                    <w:rPr>
                      <w:rFonts w:ascii="Cambria Math" w:hAnsi="Cambria Math" w:hint="eastAsia"/>
                    </w:rPr>
                    <m:t>=</m:t>
                  </m:r>
                  <m:r>
                    <m:rPr>
                      <m:sty m:val="p"/>
                    </m:rPr>
                    <w:rPr>
                      <w:rFonts w:ascii="Cambria Math" w:hAnsi="Cambria Math"/>
                    </w:rPr>
                    <m:t>(</m:t>
                  </m:r>
                  <m:sSup>
                    <m:sSupPr>
                      <m:ctrlPr>
                        <w:rPr>
                          <w:rFonts w:ascii="Cambria Math" w:hAnsi="Cambria Math"/>
                        </w:rPr>
                      </m:ctrlPr>
                    </m:sSupPr>
                    <m:e>
                      <m:r>
                        <w:rPr>
                          <w:rFonts w:ascii="Cambria Math" w:hAnsi="Cambria Math"/>
                        </w:rPr>
                        <m:t>V</m:t>
                      </m:r>
                    </m:e>
                    <m:sup>
                      <m:r>
                        <w:rPr>
                          <w:rFonts w:ascii="Cambria Math" w:hAnsi="Cambria Math"/>
                        </w:rPr>
                        <m:t>T</m:t>
                      </m:r>
                    </m:sup>
                  </m:sSup>
                  <m:r>
                    <m:rPr>
                      <m:sty m:val="p"/>
                    </m:rPr>
                    <w:rPr>
                      <w:rFonts w:ascii="Cambria Math" w:hAnsi="Cambria Math"/>
                    </w:rPr>
                    <m:t>V+</m:t>
                  </m:r>
                  <m:r>
                    <m:rPr>
                      <m:sty m:val="p"/>
                    </m:rPr>
                    <w:rPr>
                      <w:rFonts w:ascii="Cambria Math" w:eastAsia="等线" w:hAnsi="Cambria Math" w:cs="等线" w:hint="eastAsia"/>
                    </w:rPr>
                    <m:t>λ</m:t>
                  </m:r>
                  <m:r>
                    <m:rPr>
                      <m:sty m:val="p"/>
                    </m:rPr>
                    <w:rPr>
                      <w:rFonts w:ascii="Cambria Math" w:hAnsi="Cambria Math"/>
                    </w:rPr>
                    <m:t>I)</m:t>
                  </m:r>
                </m:e>
                <m:sup>
                  <m:r>
                    <w:rPr>
                      <w:rFonts w:ascii="Cambria Math" w:hAnsi="Cambria Math"/>
                    </w:rPr>
                    <m:t>-1</m:t>
                  </m:r>
                </m:sup>
              </m:sSup>
              <m:sSup>
                <m:sSupPr>
                  <m:ctrlPr>
                    <w:rPr>
                      <w:rFonts w:ascii="Cambria Math" w:hAnsi="Cambria Math"/>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，更新</w:t>
            </w:r>
            <m:oMath>
              <m:sSub>
                <m:sSubPr>
                  <m:ctrlPr>
                    <w:rPr>
                      <w:rFonts w:ascii="Cambria Math" w:hAnsi="Cambria Math"/>
                    </w:rPr>
                  </m:ctrlPr>
                </m:sSubPr>
                <m:e>
                  <m:r>
                    <m:rPr>
                      <m:sty m:val="p"/>
                    </m:rPr>
                    <w:rPr>
                      <w:rFonts w:ascii="Cambria Math" w:hAnsi="Cambria Math"/>
                    </w:rPr>
                    <m:t>U</m:t>
                  </m:r>
                </m:e>
                <m:sub>
                  <m:r>
                    <w:rPr>
                      <w:rFonts w:ascii="Cambria Math" w:hAnsi="Cambria Math" w:hint="eastAsia"/>
                    </w:rPr>
                    <m:t>m</m:t>
                  </m:r>
                  <m:r>
                    <w:rPr>
                      <w:rFonts w:ascii="Cambria Math" w:hAnsi="Cambria Math"/>
                    </w:rPr>
                    <m:t>×k</m:t>
                  </m:r>
                </m:sub>
              </m:sSub>
            </m:oMath>
          </w:p>
        </w:tc>
      </w:tr>
      <w:tr w:rsidR="006B775A" w:rsidRPr="005D0D2C" w:rsidTr="00D21CA8">
        <w:tc>
          <w:tcPr>
            <w:tcW w:w="817" w:type="dxa"/>
          </w:tcPr>
          <w:p w:rsidR="006B775A" w:rsidRPr="00D21CA8" w:rsidRDefault="006B775A" w:rsidP="008F3EA4">
            <w:pPr>
              <w:jc w:val="center"/>
              <w:rPr>
                <w:b/>
              </w:rPr>
            </w:pPr>
            <w:r w:rsidRPr="00D21CA8">
              <w:rPr>
                <w:rFonts w:hint="eastAsia"/>
                <w:b/>
              </w:rPr>
              <w:t>4</w:t>
            </w:r>
          </w:p>
        </w:tc>
        <w:tc>
          <w:tcPr>
            <w:tcW w:w="7705" w:type="dxa"/>
          </w:tcPr>
          <w:p w:rsidR="006B775A" w:rsidRDefault="006B775A" w:rsidP="006B775A">
            <w:pPr>
              <w:ind w:firstLineChars="200" w:firstLine="420"/>
            </w:pPr>
            <w:r>
              <w:rPr>
                <w:rFonts w:hint="eastAsia"/>
              </w:rPr>
              <w:t>固定</w:t>
            </w:r>
            <m:oMath>
              <m:sSub>
                <m:sSubPr>
                  <m:ctrlPr>
                    <w:rPr>
                      <w:rFonts w:ascii="Cambria Math" w:hAnsi="Cambria Math"/>
                    </w:rPr>
                  </m:ctrlPr>
                </m:sSubPr>
                <m:e>
                  <m:r>
                    <m:rPr>
                      <m:sty m:val="p"/>
                    </m:rPr>
                    <w:rPr>
                      <w:rFonts w:ascii="Cambria Math" w:hAnsi="Cambria Math"/>
                    </w:rPr>
                    <m:t>U</m:t>
                  </m:r>
                </m:e>
                <m:sub>
                  <m:r>
                    <w:rPr>
                      <w:rFonts w:ascii="Cambria Math" w:hAnsi="Cambria Math" w:hint="eastAsia"/>
                    </w:rPr>
                    <m:t>m</m:t>
                  </m:r>
                  <m:r>
                    <w:rPr>
                      <w:rFonts w:ascii="Cambria Math" w:hAnsi="Cambria Math"/>
                    </w:rPr>
                    <m:t>×k</m:t>
                  </m:r>
                </m:sub>
              </m:sSub>
            </m:oMath>
            <w:r>
              <w:rPr>
                <w:rFonts w:hint="eastAsia"/>
              </w:rPr>
              <w:t>，求偏导</w:t>
            </w:r>
            <m:oMath>
              <m:f>
                <m:fPr>
                  <m:ctrlPr>
                    <w:rPr>
                      <w:rFonts w:ascii="Cambria Math" w:hAnsi="Cambria Math"/>
                    </w:rPr>
                  </m:ctrlPr>
                </m:fPr>
                <m:num>
                  <m:r>
                    <m:rPr>
                      <m:sty m:val="p"/>
                    </m:rP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den>
              </m:f>
            </m:oMath>
            <w:r>
              <w:rPr>
                <w:rFonts w:hint="eastAsia"/>
              </w:rPr>
              <w:t>，得到更新公式</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hint="eastAsia"/>
                    </w:rPr>
                    <m:t>=</m:t>
                  </m:r>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T</m:t>
                      </m:r>
                    </m:sup>
                  </m:sSup>
                  <m:r>
                    <m:rPr>
                      <m:sty m:val="p"/>
                    </m:rPr>
                    <w:rPr>
                      <w:rFonts w:ascii="Cambria Math" w:hAnsi="Cambria Math"/>
                    </w:rPr>
                    <m:t>U+</m:t>
                  </m:r>
                  <m:r>
                    <m:rPr>
                      <m:sty m:val="p"/>
                    </m:rPr>
                    <w:rPr>
                      <w:rFonts w:ascii="Cambria Math" w:eastAsia="等线" w:hAnsi="Cambria Math" w:cs="等线" w:hint="eastAsia"/>
                    </w:rPr>
                    <m:t>λ</m:t>
                  </m:r>
                  <m:r>
                    <m:rPr>
                      <m:sty m:val="p"/>
                    </m:rPr>
                    <w:rPr>
                      <w:rFonts w:ascii="Cambria Math" w:hAnsi="Cambria Math"/>
                    </w:rPr>
                    <m:t>I)</m:t>
                  </m:r>
                </m:e>
                <m:sup>
                  <m:r>
                    <w:rPr>
                      <w:rFonts w:ascii="Cambria Math" w:hAnsi="Cambria Math"/>
                    </w:rPr>
                    <m:t>-1</m:t>
                  </m:r>
                </m:sup>
              </m:sSup>
              <m:sSup>
                <m:sSupPr>
                  <m:ctrlPr>
                    <w:rPr>
                      <w:rFonts w:ascii="Cambria Math" w:hAnsi="Cambria Math"/>
                    </w:rPr>
                  </m:ctrlPr>
                </m:sSupPr>
                <m:e>
                  <m:r>
                    <w:rPr>
                      <w:rFonts w:ascii="Cambria Math" w:hAnsi="Cambria Math"/>
                    </w:rPr>
                    <m:t>U</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j</m:t>
                  </m:r>
                </m:sub>
              </m:sSub>
            </m:oMath>
            <w:r>
              <w:rPr>
                <w:rFonts w:hint="eastAsia"/>
              </w:rPr>
              <w:t>，更新</w:t>
            </w:r>
            <m:oMath>
              <m:sSub>
                <m:sSubPr>
                  <m:ctrlPr>
                    <w:rPr>
                      <w:rFonts w:ascii="Cambria Math" w:hAnsi="Cambria Math"/>
                    </w:rPr>
                  </m:ctrlPr>
                </m:sSubPr>
                <m:e>
                  <m:r>
                    <m:rPr>
                      <m:sty m:val="p"/>
                    </m:rPr>
                    <w:rPr>
                      <w:rFonts w:ascii="Cambria Math" w:hAnsi="Cambria Math"/>
                    </w:rPr>
                    <m:t>V</m:t>
                  </m:r>
                </m:e>
                <m:sub>
                  <m:r>
                    <w:rPr>
                      <w:rFonts w:ascii="Cambria Math" w:hAnsi="Cambria Math"/>
                    </w:rPr>
                    <m:t>n×k</m:t>
                  </m:r>
                </m:sub>
              </m:sSub>
            </m:oMath>
          </w:p>
        </w:tc>
      </w:tr>
      <w:tr w:rsidR="006B775A" w:rsidRPr="005D0D2C" w:rsidTr="00D21CA8">
        <w:tc>
          <w:tcPr>
            <w:tcW w:w="817" w:type="dxa"/>
          </w:tcPr>
          <w:p w:rsidR="006B775A" w:rsidRPr="00D21CA8" w:rsidRDefault="006B775A" w:rsidP="008F3EA4">
            <w:pPr>
              <w:jc w:val="center"/>
              <w:rPr>
                <w:b/>
              </w:rPr>
            </w:pPr>
            <w:r w:rsidRPr="00D21CA8">
              <w:rPr>
                <w:rFonts w:hint="eastAsia"/>
                <w:b/>
              </w:rPr>
              <w:t>5</w:t>
            </w:r>
          </w:p>
        </w:tc>
        <w:tc>
          <w:tcPr>
            <w:tcW w:w="7705" w:type="dxa"/>
          </w:tcPr>
          <w:p w:rsidR="006B775A" w:rsidRPr="006B775A" w:rsidRDefault="006B775A" w:rsidP="006B775A">
            <w:r>
              <w:rPr>
                <w:rFonts w:hint="eastAsia"/>
              </w:rPr>
              <w:t>返回</w:t>
            </w:r>
            <m:oMath>
              <m:sSub>
                <m:sSubPr>
                  <m:ctrlPr>
                    <w:rPr>
                      <w:rFonts w:ascii="Cambria Math" w:hAnsi="Cambria Math"/>
                    </w:rPr>
                  </m:ctrlPr>
                </m:sSubPr>
                <m:e>
                  <m:r>
                    <m:rPr>
                      <m:sty m:val="p"/>
                    </m:rPr>
                    <w:rPr>
                      <w:rFonts w:ascii="Cambria Math" w:hAnsi="Cambria Math"/>
                    </w:rPr>
                    <m:t>U</m:t>
                  </m:r>
                </m:e>
                <m:sub>
                  <m:r>
                    <w:rPr>
                      <w:rFonts w:ascii="Cambria Math" w:hAnsi="Cambria Math" w:hint="eastAsia"/>
                    </w:rPr>
                    <m:t>m</m:t>
                  </m:r>
                  <m:r>
                    <w:rPr>
                      <w:rFonts w:ascii="Cambria Math" w:hAnsi="Cambria Math"/>
                    </w:rPr>
                    <m:t>×k</m:t>
                  </m:r>
                </m:sub>
              </m:sSub>
            </m:oMath>
            <w:r>
              <w:rPr>
                <w:rFonts w:hint="eastAsia"/>
              </w:rPr>
              <w:t>，</w:t>
            </w:r>
            <m:oMath>
              <m:sSub>
                <m:sSubPr>
                  <m:ctrlPr>
                    <w:rPr>
                      <w:rFonts w:ascii="Cambria Math" w:hAnsi="Cambria Math"/>
                    </w:rPr>
                  </m:ctrlPr>
                </m:sSubPr>
                <m:e>
                  <m:r>
                    <m:rPr>
                      <m:sty m:val="p"/>
                    </m:rPr>
                    <w:rPr>
                      <w:rFonts w:ascii="Cambria Math" w:hAnsi="Cambria Math"/>
                    </w:rPr>
                    <m:t>V</m:t>
                  </m:r>
                </m:e>
                <m:sub>
                  <m:r>
                    <w:rPr>
                      <w:rFonts w:ascii="Cambria Math" w:hAnsi="Cambria Math"/>
                    </w:rPr>
                    <m:t>n×k</m:t>
                  </m:r>
                </m:sub>
              </m:sSub>
            </m:oMath>
          </w:p>
        </w:tc>
      </w:tr>
    </w:tbl>
    <w:p w:rsidR="000B13C8" w:rsidRPr="003D31D3" w:rsidRDefault="000B13C8" w:rsidP="00E140A2">
      <w:pPr>
        <w:pStyle w:val="-1"/>
        <w:ind w:firstLine="420"/>
      </w:pPr>
    </w:p>
    <w:p w:rsidR="00010340" w:rsidRDefault="00010340" w:rsidP="00890095">
      <w:pPr>
        <w:pStyle w:val="1"/>
      </w:pPr>
      <w:r>
        <w:rPr>
          <w:rFonts w:hint="eastAsia"/>
        </w:rPr>
        <w:t>地图LB</w:t>
      </w:r>
      <w:r>
        <w:t>S</w:t>
      </w:r>
    </w:p>
    <w:p w:rsidR="000816B2" w:rsidRDefault="0082766E" w:rsidP="00C30A02">
      <w:pPr>
        <w:pStyle w:val="-1"/>
        <w:ind w:firstLine="420"/>
      </w:pPr>
      <w:r>
        <w:rPr>
          <w:rFonts w:hint="eastAsia"/>
        </w:rPr>
        <w:t>利用百度地图提供的API接口</w:t>
      </w:r>
      <w:r w:rsidR="00B51625">
        <w:rPr>
          <w:rFonts w:hint="eastAsia"/>
        </w:rPr>
        <w:t>，</w:t>
      </w:r>
      <w:r w:rsidR="00647945">
        <w:rPr>
          <w:rFonts w:hint="eastAsia"/>
        </w:rPr>
        <w:t>结合景点中每张照片的G</w:t>
      </w:r>
      <w:r w:rsidR="00647945">
        <w:t>EO</w:t>
      </w:r>
      <w:r w:rsidR="00647945">
        <w:rPr>
          <w:rFonts w:hint="eastAsia"/>
        </w:rPr>
        <w:t>信息</w:t>
      </w:r>
      <w:r w:rsidR="00365C9A">
        <w:rPr>
          <w:rFonts w:hint="eastAsia"/>
        </w:rPr>
        <w:t>，可以很方便的在实际地图上投影景点信息。</w:t>
      </w:r>
    </w:p>
    <w:p w:rsidR="00821899" w:rsidRDefault="00821899" w:rsidP="00C30A02">
      <w:pPr>
        <w:pStyle w:val="-1"/>
        <w:ind w:firstLine="420"/>
      </w:pPr>
      <w:r>
        <w:rPr>
          <w:rFonts w:hint="eastAsia"/>
        </w:rPr>
        <w:t>值得注意的是，照片的GEO信息是基于GPS系统的，GPS采用的是</w:t>
      </w:r>
      <w:r w:rsidRPr="00821899">
        <w:t>WGS坐标系</w:t>
      </w:r>
      <w:r>
        <w:rPr>
          <w:rFonts w:hint="eastAsia"/>
        </w:rPr>
        <w:t>，是</w:t>
      </w:r>
      <w:r w:rsidRPr="00821899">
        <w:t>国际通用的一种地心坐标系</w:t>
      </w:r>
      <w:r>
        <w:rPr>
          <w:rFonts w:hint="eastAsia"/>
        </w:rPr>
        <w:t>，而百度地图的坐标系采用的是</w:t>
      </w:r>
      <w:r w:rsidRPr="00821899">
        <w:t>BD-09</w:t>
      </w:r>
      <w:r>
        <w:rPr>
          <w:rFonts w:hint="eastAsia"/>
        </w:rPr>
        <w:t xml:space="preserve">，是 </w:t>
      </w:r>
      <w:r w:rsidRPr="00821899">
        <w:t>GCJ-02</w:t>
      </w:r>
      <w:r>
        <w:rPr>
          <w:rFonts w:hint="eastAsia"/>
        </w:rPr>
        <w:t xml:space="preserve">的变种， </w:t>
      </w:r>
      <w:r w:rsidRPr="00821899">
        <w:t>GCJ-02是国内官方采用的一种坐标系</w:t>
      </w:r>
      <w:r>
        <w:rPr>
          <w:rFonts w:hint="eastAsia"/>
        </w:rPr>
        <w:t>。</w:t>
      </w:r>
    </w:p>
    <w:p w:rsidR="00FD44FE" w:rsidRDefault="00FC4D67" w:rsidP="000816B2">
      <w:r>
        <w:rPr>
          <w:noProof/>
        </w:rPr>
        <w:drawing>
          <wp:inline distT="0" distB="0" distL="0" distR="0">
            <wp:extent cx="5274310" cy="4054980"/>
            <wp:effectExtent l="0" t="0" r="2540" b="3175"/>
            <wp:docPr id="2" name="图片 2" descr="https://images2017.cnblogs.com/blog/901252/201712/901252-20171216191733655-1473136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901252/201712/901252-20171216191733655-147313674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054980"/>
                    </a:xfrm>
                    <a:prstGeom prst="rect">
                      <a:avLst/>
                    </a:prstGeom>
                    <a:noFill/>
                    <a:ln>
                      <a:noFill/>
                    </a:ln>
                  </pic:spPr>
                </pic:pic>
              </a:graphicData>
            </a:graphic>
          </wp:inline>
        </w:drawing>
      </w:r>
    </w:p>
    <w:p w:rsidR="00FC4D67" w:rsidRPr="000816B2" w:rsidRDefault="00FC4D67" w:rsidP="000816B2">
      <w:r>
        <w:rPr>
          <w:noProof/>
        </w:rPr>
        <w:lastRenderedPageBreak/>
        <w:drawing>
          <wp:inline distT="0" distB="0" distL="0" distR="0">
            <wp:extent cx="5274310" cy="3477820"/>
            <wp:effectExtent l="0" t="0" r="2540" b="8890"/>
            <wp:docPr id="3" name="图片 3" descr="https://images2017.cnblogs.com/blog/901252/201712/901252-20171216192142389-430511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7.cnblogs.com/blog/901252/201712/901252-20171216192142389-43051107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77820"/>
                    </a:xfrm>
                    <a:prstGeom prst="rect">
                      <a:avLst/>
                    </a:prstGeom>
                    <a:noFill/>
                    <a:ln>
                      <a:noFill/>
                    </a:ln>
                  </pic:spPr>
                </pic:pic>
              </a:graphicData>
            </a:graphic>
          </wp:inline>
        </w:drawing>
      </w:r>
    </w:p>
    <w:sectPr w:rsidR="00FC4D67" w:rsidRPr="000816B2">
      <w:headerReference w:type="default" r:id="rId14"/>
      <w:foot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4C07" w:rsidRDefault="004C4C07" w:rsidP="00014D3A">
      <w:pPr>
        <w:spacing w:line="240" w:lineRule="auto"/>
      </w:pPr>
      <w:r>
        <w:separator/>
      </w:r>
    </w:p>
  </w:endnote>
  <w:endnote w:type="continuationSeparator" w:id="0">
    <w:p w:rsidR="004C4C07" w:rsidRDefault="004C4C07" w:rsidP="00014D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4075051"/>
      <w:docPartObj>
        <w:docPartGallery w:val="Page Numbers (Bottom of Page)"/>
        <w:docPartUnique/>
      </w:docPartObj>
    </w:sdtPr>
    <w:sdtContent>
      <w:p w:rsidR="00F01F28" w:rsidRDefault="00F01F28">
        <w:pPr>
          <w:pStyle w:val="a5"/>
          <w:jc w:val="center"/>
        </w:pPr>
        <w:r>
          <w:fldChar w:fldCharType="begin"/>
        </w:r>
        <w:r>
          <w:instrText>PAGE   \* MERGEFORMAT</w:instrText>
        </w:r>
        <w:r>
          <w:fldChar w:fldCharType="separate"/>
        </w:r>
        <w:r w:rsidRPr="00C923C4">
          <w:rPr>
            <w:noProof/>
            <w:lang w:val="zh-CN"/>
          </w:rPr>
          <w:t>1</w:t>
        </w:r>
        <w:r>
          <w:fldChar w:fldCharType="end"/>
        </w:r>
      </w:p>
    </w:sdtContent>
  </w:sdt>
  <w:p w:rsidR="00F01F28" w:rsidRDefault="00F01F2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4C07" w:rsidRDefault="004C4C07" w:rsidP="00014D3A">
      <w:pPr>
        <w:spacing w:line="240" w:lineRule="auto"/>
      </w:pPr>
      <w:r>
        <w:separator/>
      </w:r>
    </w:p>
  </w:footnote>
  <w:footnote w:type="continuationSeparator" w:id="0">
    <w:p w:rsidR="004C4C07" w:rsidRDefault="004C4C07" w:rsidP="00014D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1F28" w:rsidRDefault="00F01F28">
    <w:pPr>
      <w:pStyle w:val="a3"/>
    </w:pPr>
    <w:r>
      <w:rPr>
        <w:rFonts w:hint="eastAsia"/>
      </w:rPr>
      <w:t xml:space="preserve">基于机器学习算法的个性化旅游景点推荐系统实现                                    </w:t>
    </w:r>
    <w:r>
      <w:t xml:space="preserve">    </w:t>
    </w:r>
    <w:r>
      <w:rPr>
        <w:rFonts w:hint="eastAsia"/>
      </w:rPr>
      <w:t>详细设计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A6190"/>
    <w:multiLevelType w:val="hybridMultilevel"/>
    <w:tmpl w:val="201E690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1F143A"/>
    <w:multiLevelType w:val="multilevel"/>
    <w:tmpl w:val="41D2906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95F0073"/>
    <w:multiLevelType w:val="hybridMultilevel"/>
    <w:tmpl w:val="3D86AE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0E2E6F"/>
    <w:multiLevelType w:val="hybridMultilevel"/>
    <w:tmpl w:val="080E702E"/>
    <w:lvl w:ilvl="0" w:tplc="04090011">
      <w:start w:val="1"/>
      <w:numFmt w:val="decimal"/>
      <w:lvlText w:val="%1)"/>
      <w:lvlJc w:val="left"/>
      <w:pPr>
        <w:ind w:left="420" w:hanging="420"/>
      </w:pPr>
    </w:lvl>
    <w:lvl w:ilvl="1" w:tplc="EE5AA97C">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4E2666"/>
    <w:multiLevelType w:val="hybridMultilevel"/>
    <w:tmpl w:val="A32E9EC2"/>
    <w:lvl w:ilvl="0" w:tplc="48600CA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B770AE1"/>
    <w:multiLevelType w:val="multilevel"/>
    <w:tmpl w:val="80C44B18"/>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57994AAD"/>
    <w:multiLevelType w:val="hybridMultilevel"/>
    <w:tmpl w:val="B46E5686"/>
    <w:lvl w:ilvl="0" w:tplc="C09EE69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1972923"/>
    <w:multiLevelType w:val="hybridMultilevel"/>
    <w:tmpl w:val="C98A68D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5013205"/>
    <w:multiLevelType w:val="hybridMultilevel"/>
    <w:tmpl w:val="5DBC6AD2"/>
    <w:lvl w:ilvl="0" w:tplc="2DC0880A">
      <w:start w:val="1"/>
      <w:numFmt w:val="decimal"/>
      <w:pStyle w:val="3"/>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D33FC3"/>
    <w:multiLevelType w:val="hybridMultilevel"/>
    <w:tmpl w:val="C6E2431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8E612AB"/>
    <w:multiLevelType w:val="hybridMultilevel"/>
    <w:tmpl w:val="9D1E2DA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AD008C6"/>
    <w:multiLevelType w:val="hybridMultilevel"/>
    <w:tmpl w:val="9D729E5E"/>
    <w:lvl w:ilvl="0" w:tplc="2C32F16E">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EF16AD5"/>
    <w:multiLevelType w:val="hybridMultilevel"/>
    <w:tmpl w:val="62AA723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2F442CE"/>
    <w:multiLevelType w:val="hybridMultilevel"/>
    <w:tmpl w:val="46687A4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
  </w:num>
  <w:num w:numId="3">
    <w:abstractNumId w:val="11"/>
  </w:num>
  <w:num w:numId="4">
    <w:abstractNumId w:val="8"/>
  </w:num>
  <w:num w:numId="5">
    <w:abstractNumId w:val="3"/>
  </w:num>
  <w:num w:numId="6">
    <w:abstractNumId w:val="13"/>
  </w:num>
  <w:num w:numId="7">
    <w:abstractNumId w:val="2"/>
  </w:num>
  <w:num w:numId="8">
    <w:abstractNumId w:val="8"/>
    <w:lvlOverride w:ilvl="0">
      <w:startOverride w:val="1"/>
    </w:lvlOverride>
  </w:num>
  <w:num w:numId="9">
    <w:abstractNumId w:val="8"/>
    <w:lvlOverride w:ilvl="0">
      <w:startOverride w:val="1"/>
    </w:lvlOverride>
  </w:num>
  <w:num w:numId="10">
    <w:abstractNumId w:val="7"/>
  </w:num>
  <w:num w:numId="11">
    <w:abstractNumId w:val="6"/>
  </w:num>
  <w:num w:numId="12">
    <w:abstractNumId w:val="10"/>
  </w:num>
  <w:num w:numId="13">
    <w:abstractNumId w:val="12"/>
  </w:num>
  <w:num w:numId="14">
    <w:abstractNumId w:val="0"/>
  </w:num>
  <w:num w:numId="15">
    <w:abstractNumId w:val="9"/>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25D2"/>
    <w:rsid w:val="00010340"/>
    <w:rsid w:val="000148FD"/>
    <w:rsid w:val="00014D3A"/>
    <w:rsid w:val="0002035C"/>
    <w:rsid w:val="00034988"/>
    <w:rsid w:val="00057010"/>
    <w:rsid w:val="000636D2"/>
    <w:rsid w:val="00071D58"/>
    <w:rsid w:val="000816B2"/>
    <w:rsid w:val="0008321C"/>
    <w:rsid w:val="000B00C9"/>
    <w:rsid w:val="000B13C8"/>
    <w:rsid w:val="000E1759"/>
    <w:rsid w:val="000F661A"/>
    <w:rsid w:val="00101B97"/>
    <w:rsid w:val="001053F8"/>
    <w:rsid w:val="0011111E"/>
    <w:rsid w:val="00123CFF"/>
    <w:rsid w:val="00151E69"/>
    <w:rsid w:val="001716DC"/>
    <w:rsid w:val="00174B49"/>
    <w:rsid w:val="00191535"/>
    <w:rsid w:val="001A2832"/>
    <w:rsid w:val="001D4823"/>
    <w:rsid w:val="001D5185"/>
    <w:rsid w:val="001E6923"/>
    <w:rsid w:val="001F1A02"/>
    <w:rsid w:val="001F6DD2"/>
    <w:rsid w:val="0021183C"/>
    <w:rsid w:val="002205A2"/>
    <w:rsid w:val="0023320D"/>
    <w:rsid w:val="00235866"/>
    <w:rsid w:val="0024199F"/>
    <w:rsid w:val="00243C8B"/>
    <w:rsid w:val="00260093"/>
    <w:rsid w:val="0026780E"/>
    <w:rsid w:val="00274211"/>
    <w:rsid w:val="00295A3D"/>
    <w:rsid w:val="002A2E7B"/>
    <w:rsid w:val="002A4DC9"/>
    <w:rsid w:val="002B0718"/>
    <w:rsid w:val="002C54B9"/>
    <w:rsid w:val="002E1681"/>
    <w:rsid w:val="002E2B45"/>
    <w:rsid w:val="002F1500"/>
    <w:rsid w:val="002F739B"/>
    <w:rsid w:val="00301E18"/>
    <w:rsid w:val="00321266"/>
    <w:rsid w:val="00327DBA"/>
    <w:rsid w:val="003355F6"/>
    <w:rsid w:val="003405F6"/>
    <w:rsid w:val="00340994"/>
    <w:rsid w:val="00342215"/>
    <w:rsid w:val="00343BED"/>
    <w:rsid w:val="003455D1"/>
    <w:rsid w:val="00347BC3"/>
    <w:rsid w:val="00363205"/>
    <w:rsid w:val="00365C9A"/>
    <w:rsid w:val="00375CEF"/>
    <w:rsid w:val="00385844"/>
    <w:rsid w:val="00390413"/>
    <w:rsid w:val="0039453F"/>
    <w:rsid w:val="00397A74"/>
    <w:rsid w:val="003A3477"/>
    <w:rsid w:val="003A78E2"/>
    <w:rsid w:val="003B1320"/>
    <w:rsid w:val="003D31D3"/>
    <w:rsid w:val="003D33E9"/>
    <w:rsid w:val="003D69DC"/>
    <w:rsid w:val="003E58D0"/>
    <w:rsid w:val="003E730F"/>
    <w:rsid w:val="004206B2"/>
    <w:rsid w:val="00424AF5"/>
    <w:rsid w:val="00425FF9"/>
    <w:rsid w:val="00432A2B"/>
    <w:rsid w:val="00436B15"/>
    <w:rsid w:val="00451C96"/>
    <w:rsid w:val="00453C4A"/>
    <w:rsid w:val="00461F01"/>
    <w:rsid w:val="00464E05"/>
    <w:rsid w:val="00487296"/>
    <w:rsid w:val="00493269"/>
    <w:rsid w:val="00495A4B"/>
    <w:rsid w:val="004A3087"/>
    <w:rsid w:val="004A7CF2"/>
    <w:rsid w:val="004B5F1C"/>
    <w:rsid w:val="004C4C07"/>
    <w:rsid w:val="004D000E"/>
    <w:rsid w:val="004D4EC6"/>
    <w:rsid w:val="004E636F"/>
    <w:rsid w:val="004E7C8A"/>
    <w:rsid w:val="00510F5B"/>
    <w:rsid w:val="0051414E"/>
    <w:rsid w:val="005151F6"/>
    <w:rsid w:val="00520FA0"/>
    <w:rsid w:val="00534FE5"/>
    <w:rsid w:val="005467D1"/>
    <w:rsid w:val="00575907"/>
    <w:rsid w:val="005A0A2C"/>
    <w:rsid w:val="005A14D2"/>
    <w:rsid w:val="005B7C7A"/>
    <w:rsid w:val="005C240C"/>
    <w:rsid w:val="005C2B63"/>
    <w:rsid w:val="005C7D57"/>
    <w:rsid w:val="005D0D2C"/>
    <w:rsid w:val="005E38A3"/>
    <w:rsid w:val="006465D7"/>
    <w:rsid w:val="00647945"/>
    <w:rsid w:val="00673011"/>
    <w:rsid w:val="00674BE1"/>
    <w:rsid w:val="006A1425"/>
    <w:rsid w:val="006B4667"/>
    <w:rsid w:val="006B775A"/>
    <w:rsid w:val="006C1153"/>
    <w:rsid w:val="006D31EA"/>
    <w:rsid w:val="006D5C19"/>
    <w:rsid w:val="006D6FD6"/>
    <w:rsid w:val="006F0DC1"/>
    <w:rsid w:val="006F2720"/>
    <w:rsid w:val="00704CEF"/>
    <w:rsid w:val="00706650"/>
    <w:rsid w:val="0072375C"/>
    <w:rsid w:val="00725A1B"/>
    <w:rsid w:val="00725E87"/>
    <w:rsid w:val="0074771F"/>
    <w:rsid w:val="00771298"/>
    <w:rsid w:val="00782264"/>
    <w:rsid w:val="007871E3"/>
    <w:rsid w:val="007A3D57"/>
    <w:rsid w:val="007B29D5"/>
    <w:rsid w:val="008039E5"/>
    <w:rsid w:val="00805120"/>
    <w:rsid w:val="00816125"/>
    <w:rsid w:val="00820743"/>
    <w:rsid w:val="00821899"/>
    <w:rsid w:val="0082243C"/>
    <w:rsid w:val="0082766E"/>
    <w:rsid w:val="00867951"/>
    <w:rsid w:val="00875398"/>
    <w:rsid w:val="00875880"/>
    <w:rsid w:val="00882F0D"/>
    <w:rsid w:val="00890095"/>
    <w:rsid w:val="008B3926"/>
    <w:rsid w:val="008C7E70"/>
    <w:rsid w:val="008F3EA4"/>
    <w:rsid w:val="008F408B"/>
    <w:rsid w:val="008F6269"/>
    <w:rsid w:val="009226A1"/>
    <w:rsid w:val="009317FC"/>
    <w:rsid w:val="0093339D"/>
    <w:rsid w:val="009336CB"/>
    <w:rsid w:val="009358A7"/>
    <w:rsid w:val="00945771"/>
    <w:rsid w:val="00950F69"/>
    <w:rsid w:val="0098511B"/>
    <w:rsid w:val="009C1CE3"/>
    <w:rsid w:val="009C348A"/>
    <w:rsid w:val="009C7B8B"/>
    <w:rsid w:val="009D40B4"/>
    <w:rsid w:val="009E29F1"/>
    <w:rsid w:val="009F50D4"/>
    <w:rsid w:val="009F6028"/>
    <w:rsid w:val="00A33B5A"/>
    <w:rsid w:val="00A54A94"/>
    <w:rsid w:val="00A6759C"/>
    <w:rsid w:val="00A7165B"/>
    <w:rsid w:val="00A87E13"/>
    <w:rsid w:val="00AA34E5"/>
    <w:rsid w:val="00AC2192"/>
    <w:rsid w:val="00AD5DA9"/>
    <w:rsid w:val="00B03F1C"/>
    <w:rsid w:val="00B51625"/>
    <w:rsid w:val="00B547AF"/>
    <w:rsid w:val="00B615A5"/>
    <w:rsid w:val="00B6617C"/>
    <w:rsid w:val="00B7287D"/>
    <w:rsid w:val="00B86254"/>
    <w:rsid w:val="00B925D2"/>
    <w:rsid w:val="00BA298A"/>
    <w:rsid w:val="00BA75F1"/>
    <w:rsid w:val="00BB13BA"/>
    <w:rsid w:val="00BB393B"/>
    <w:rsid w:val="00BD7703"/>
    <w:rsid w:val="00BF2FDD"/>
    <w:rsid w:val="00C1071D"/>
    <w:rsid w:val="00C10E0E"/>
    <w:rsid w:val="00C30A02"/>
    <w:rsid w:val="00C420AD"/>
    <w:rsid w:val="00C54A32"/>
    <w:rsid w:val="00C635F4"/>
    <w:rsid w:val="00C67D21"/>
    <w:rsid w:val="00C72A59"/>
    <w:rsid w:val="00C745D2"/>
    <w:rsid w:val="00C909CA"/>
    <w:rsid w:val="00C923C4"/>
    <w:rsid w:val="00C943D7"/>
    <w:rsid w:val="00CA0AC7"/>
    <w:rsid w:val="00CA24A9"/>
    <w:rsid w:val="00CA3BD2"/>
    <w:rsid w:val="00CC2692"/>
    <w:rsid w:val="00CC316D"/>
    <w:rsid w:val="00CD1262"/>
    <w:rsid w:val="00D01550"/>
    <w:rsid w:val="00D01E54"/>
    <w:rsid w:val="00D21581"/>
    <w:rsid w:val="00D21CA8"/>
    <w:rsid w:val="00D3755D"/>
    <w:rsid w:val="00D4382B"/>
    <w:rsid w:val="00D70309"/>
    <w:rsid w:val="00D72AC7"/>
    <w:rsid w:val="00D74626"/>
    <w:rsid w:val="00D752A0"/>
    <w:rsid w:val="00D76B83"/>
    <w:rsid w:val="00D85BD5"/>
    <w:rsid w:val="00D878FD"/>
    <w:rsid w:val="00D9497B"/>
    <w:rsid w:val="00DA79DD"/>
    <w:rsid w:val="00DC3308"/>
    <w:rsid w:val="00DD3158"/>
    <w:rsid w:val="00E0089F"/>
    <w:rsid w:val="00E01358"/>
    <w:rsid w:val="00E06051"/>
    <w:rsid w:val="00E140A2"/>
    <w:rsid w:val="00E21198"/>
    <w:rsid w:val="00E27C84"/>
    <w:rsid w:val="00E33B76"/>
    <w:rsid w:val="00E40F60"/>
    <w:rsid w:val="00E41D41"/>
    <w:rsid w:val="00E472E1"/>
    <w:rsid w:val="00E64B3B"/>
    <w:rsid w:val="00E7039F"/>
    <w:rsid w:val="00E8766A"/>
    <w:rsid w:val="00EA662B"/>
    <w:rsid w:val="00EC2E1E"/>
    <w:rsid w:val="00ED0D62"/>
    <w:rsid w:val="00ED1DA9"/>
    <w:rsid w:val="00ED6688"/>
    <w:rsid w:val="00EF7491"/>
    <w:rsid w:val="00F01F28"/>
    <w:rsid w:val="00F279C1"/>
    <w:rsid w:val="00F454F3"/>
    <w:rsid w:val="00F55411"/>
    <w:rsid w:val="00F56555"/>
    <w:rsid w:val="00F656B3"/>
    <w:rsid w:val="00F84212"/>
    <w:rsid w:val="00F9342A"/>
    <w:rsid w:val="00F936A2"/>
    <w:rsid w:val="00F979C2"/>
    <w:rsid w:val="00FA0BE6"/>
    <w:rsid w:val="00FA5C11"/>
    <w:rsid w:val="00FB2864"/>
    <w:rsid w:val="00FC4D67"/>
    <w:rsid w:val="00FD3741"/>
    <w:rsid w:val="00FD44FE"/>
    <w:rsid w:val="00FD7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94DF4"/>
  <w15:docId w15:val="{B8E03E97-4FD0-457A-AF0B-637DC170A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A7CF2"/>
    <w:pPr>
      <w:widowControl w:val="0"/>
      <w:spacing w:line="360" w:lineRule="auto"/>
      <w:jc w:val="both"/>
    </w:pPr>
  </w:style>
  <w:style w:type="paragraph" w:styleId="1">
    <w:name w:val="heading 1"/>
    <w:basedOn w:val="a"/>
    <w:next w:val="a"/>
    <w:link w:val="10"/>
    <w:uiPriority w:val="9"/>
    <w:qFormat/>
    <w:rsid w:val="009358A7"/>
    <w:pPr>
      <w:keepNext/>
      <w:keepLines/>
      <w:numPr>
        <w:numId w:val="1"/>
      </w:numPr>
      <w:spacing w:before="200" w:after="200"/>
      <w:outlineLvl w:val="0"/>
    </w:pPr>
    <w:rPr>
      <w:b/>
      <w:bCs/>
      <w:kern w:val="44"/>
      <w:sz w:val="28"/>
      <w:szCs w:val="44"/>
    </w:rPr>
  </w:style>
  <w:style w:type="paragraph" w:styleId="2">
    <w:name w:val="heading 2"/>
    <w:basedOn w:val="a"/>
    <w:next w:val="a"/>
    <w:link w:val="20"/>
    <w:uiPriority w:val="9"/>
    <w:unhideWhenUsed/>
    <w:qFormat/>
    <w:rsid w:val="009358A7"/>
    <w:pPr>
      <w:keepNext/>
      <w:keepLines/>
      <w:numPr>
        <w:ilvl w:val="1"/>
        <w:numId w:val="1"/>
      </w:numPr>
      <w:spacing w:before="260" w:after="260"/>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4A3087"/>
    <w:pPr>
      <w:keepNext/>
      <w:keepLines/>
      <w:numPr>
        <w:numId w:val="4"/>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5541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358A7"/>
    <w:rPr>
      <w:b/>
      <w:bCs/>
      <w:kern w:val="44"/>
      <w:sz w:val="28"/>
      <w:szCs w:val="44"/>
    </w:rPr>
  </w:style>
  <w:style w:type="character" w:customStyle="1" w:styleId="20">
    <w:name w:val="标题 2 字符"/>
    <w:basedOn w:val="a0"/>
    <w:link w:val="2"/>
    <w:uiPriority w:val="9"/>
    <w:rsid w:val="009358A7"/>
    <w:rPr>
      <w:rFonts w:asciiTheme="majorHAnsi" w:eastAsiaTheme="majorEastAsia" w:hAnsiTheme="majorHAnsi" w:cstheme="majorBidi"/>
      <w:b/>
      <w:bCs/>
      <w:sz w:val="28"/>
      <w:szCs w:val="32"/>
    </w:rPr>
  </w:style>
  <w:style w:type="character" w:customStyle="1" w:styleId="30">
    <w:name w:val="标题 3 字符"/>
    <w:basedOn w:val="a0"/>
    <w:link w:val="3"/>
    <w:uiPriority w:val="9"/>
    <w:rsid w:val="004A3087"/>
    <w:rPr>
      <w:b/>
      <w:bCs/>
      <w:sz w:val="32"/>
      <w:szCs w:val="32"/>
    </w:rPr>
  </w:style>
  <w:style w:type="paragraph" w:styleId="a3">
    <w:name w:val="header"/>
    <w:basedOn w:val="a"/>
    <w:link w:val="a4"/>
    <w:uiPriority w:val="99"/>
    <w:unhideWhenUsed/>
    <w:rsid w:val="00014D3A"/>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014D3A"/>
    <w:rPr>
      <w:sz w:val="18"/>
      <w:szCs w:val="18"/>
    </w:rPr>
  </w:style>
  <w:style w:type="paragraph" w:styleId="a5">
    <w:name w:val="footer"/>
    <w:basedOn w:val="a"/>
    <w:link w:val="a6"/>
    <w:uiPriority w:val="99"/>
    <w:unhideWhenUsed/>
    <w:rsid w:val="00014D3A"/>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014D3A"/>
    <w:rPr>
      <w:sz w:val="18"/>
      <w:szCs w:val="18"/>
    </w:rPr>
  </w:style>
  <w:style w:type="paragraph" w:customStyle="1" w:styleId="-1">
    <w:name w:val="正文缩进-1"/>
    <w:basedOn w:val="a"/>
    <w:link w:val="-10"/>
    <w:qFormat/>
    <w:rsid w:val="00875880"/>
    <w:pPr>
      <w:ind w:firstLineChars="200" w:firstLine="200"/>
    </w:pPr>
  </w:style>
  <w:style w:type="paragraph" w:styleId="a7">
    <w:name w:val="No Spacing"/>
    <w:uiPriority w:val="1"/>
    <w:qFormat/>
    <w:rsid w:val="0093339D"/>
    <w:pPr>
      <w:widowControl w:val="0"/>
      <w:jc w:val="both"/>
    </w:pPr>
  </w:style>
  <w:style w:type="character" w:customStyle="1" w:styleId="-10">
    <w:name w:val="正文缩进-1 字符"/>
    <w:basedOn w:val="a0"/>
    <w:link w:val="-1"/>
    <w:rsid w:val="00875880"/>
  </w:style>
  <w:style w:type="paragraph" w:styleId="a8">
    <w:name w:val="Balloon Text"/>
    <w:basedOn w:val="a"/>
    <w:link w:val="a9"/>
    <w:uiPriority w:val="99"/>
    <w:semiHidden/>
    <w:unhideWhenUsed/>
    <w:rsid w:val="00F55411"/>
    <w:pPr>
      <w:spacing w:line="240" w:lineRule="auto"/>
    </w:pPr>
    <w:rPr>
      <w:sz w:val="18"/>
      <w:szCs w:val="18"/>
    </w:rPr>
  </w:style>
  <w:style w:type="character" w:customStyle="1" w:styleId="a9">
    <w:name w:val="批注框文本 字符"/>
    <w:basedOn w:val="a0"/>
    <w:link w:val="a8"/>
    <w:uiPriority w:val="99"/>
    <w:semiHidden/>
    <w:rsid w:val="00F55411"/>
    <w:rPr>
      <w:sz w:val="18"/>
      <w:szCs w:val="18"/>
    </w:rPr>
  </w:style>
  <w:style w:type="character" w:customStyle="1" w:styleId="40">
    <w:name w:val="标题 4 字符"/>
    <w:basedOn w:val="a0"/>
    <w:link w:val="4"/>
    <w:uiPriority w:val="9"/>
    <w:rsid w:val="00F55411"/>
    <w:rPr>
      <w:rFonts w:asciiTheme="majorHAnsi" w:eastAsiaTheme="majorEastAsia" w:hAnsiTheme="majorHAnsi" w:cstheme="majorBidi"/>
      <w:b/>
      <w:bCs/>
      <w:sz w:val="28"/>
      <w:szCs w:val="28"/>
    </w:rPr>
  </w:style>
  <w:style w:type="character" w:styleId="aa">
    <w:name w:val="Placeholder Text"/>
    <w:basedOn w:val="a0"/>
    <w:uiPriority w:val="99"/>
    <w:semiHidden/>
    <w:rsid w:val="009F6028"/>
    <w:rPr>
      <w:color w:val="808080"/>
    </w:rPr>
  </w:style>
  <w:style w:type="table" w:styleId="ab">
    <w:name w:val="Table Grid"/>
    <w:basedOn w:val="a1"/>
    <w:uiPriority w:val="39"/>
    <w:rsid w:val="00ED1D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表格"/>
    <w:basedOn w:val="a"/>
    <w:link w:val="ad"/>
    <w:qFormat/>
    <w:rsid w:val="005D0D2C"/>
  </w:style>
  <w:style w:type="character" w:styleId="ae">
    <w:name w:val="Subtle Emphasis"/>
    <w:basedOn w:val="a0"/>
    <w:uiPriority w:val="19"/>
    <w:qFormat/>
    <w:rsid w:val="00BF2FDD"/>
    <w:rPr>
      <w:i/>
      <w:iCs/>
      <w:color w:val="404040" w:themeColor="text1" w:themeTint="BF"/>
    </w:rPr>
  </w:style>
  <w:style w:type="character" w:customStyle="1" w:styleId="ad">
    <w:name w:val="表格 字符"/>
    <w:basedOn w:val="a0"/>
    <w:link w:val="ac"/>
    <w:rsid w:val="005D0D2C"/>
  </w:style>
  <w:style w:type="paragraph" w:styleId="af">
    <w:name w:val="List Paragraph"/>
    <w:basedOn w:val="a"/>
    <w:uiPriority w:val="34"/>
    <w:qFormat/>
    <w:rsid w:val="00F279C1"/>
    <w:pPr>
      <w:ind w:firstLineChars="200" w:firstLine="420"/>
    </w:pPr>
  </w:style>
  <w:style w:type="paragraph" w:styleId="af0">
    <w:name w:val="Normal (Web)"/>
    <w:basedOn w:val="a"/>
    <w:uiPriority w:val="99"/>
    <w:semiHidden/>
    <w:unhideWhenUsed/>
    <w:rsid w:val="0074771F"/>
    <w:pPr>
      <w:widowControl/>
      <w:spacing w:before="100" w:beforeAutospacing="1" w:after="100" w:afterAutospacing="1" w:line="240" w:lineRule="auto"/>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23604">
      <w:bodyDiv w:val="1"/>
      <w:marLeft w:val="0"/>
      <w:marRight w:val="0"/>
      <w:marTop w:val="0"/>
      <w:marBottom w:val="0"/>
      <w:divBdr>
        <w:top w:val="none" w:sz="0" w:space="0" w:color="auto"/>
        <w:left w:val="none" w:sz="0" w:space="0" w:color="auto"/>
        <w:bottom w:val="none" w:sz="0" w:space="0" w:color="auto"/>
        <w:right w:val="none" w:sz="0" w:space="0" w:color="auto"/>
      </w:divBdr>
      <w:divsChild>
        <w:div w:id="969092873">
          <w:marLeft w:val="446"/>
          <w:marRight w:val="0"/>
          <w:marTop w:val="0"/>
          <w:marBottom w:val="0"/>
          <w:divBdr>
            <w:top w:val="none" w:sz="0" w:space="0" w:color="auto"/>
            <w:left w:val="none" w:sz="0" w:space="0" w:color="auto"/>
            <w:bottom w:val="none" w:sz="0" w:space="0" w:color="auto"/>
            <w:right w:val="none" w:sz="0" w:space="0" w:color="auto"/>
          </w:divBdr>
        </w:div>
      </w:divsChild>
    </w:div>
    <w:div w:id="61221030">
      <w:bodyDiv w:val="1"/>
      <w:marLeft w:val="0"/>
      <w:marRight w:val="0"/>
      <w:marTop w:val="0"/>
      <w:marBottom w:val="0"/>
      <w:divBdr>
        <w:top w:val="none" w:sz="0" w:space="0" w:color="auto"/>
        <w:left w:val="none" w:sz="0" w:space="0" w:color="auto"/>
        <w:bottom w:val="none" w:sz="0" w:space="0" w:color="auto"/>
        <w:right w:val="none" w:sz="0" w:space="0" w:color="auto"/>
      </w:divBdr>
    </w:div>
    <w:div w:id="118300451">
      <w:bodyDiv w:val="1"/>
      <w:marLeft w:val="0"/>
      <w:marRight w:val="0"/>
      <w:marTop w:val="0"/>
      <w:marBottom w:val="0"/>
      <w:divBdr>
        <w:top w:val="none" w:sz="0" w:space="0" w:color="auto"/>
        <w:left w:val="none" w:sz="0" w:space="0" w:color="auto"/>
        <w:bottom w:val="none" w:sz="0" w:space="0" w:color="auto"/>
        <w:right w:val="none" w:sz="0" w:space="0" w:color="auto"/>
      </w:divBdr>
    </w:div>
    <w:div w:id="222176094">
      <w:bodyDiv w:val="1"/>
      <w:marLeft w:val="0"/>
      <w:marRight w:val="0"/>
      <w:marTop w:val="0"/>
      <w:marBottom w:val="0"/>
      <w:divBdr>
        <w:top w:val="none" w:sz="0" w:space="0" w:color="auto"/>
        <w:left w:val="none" w:sz="0" w:space="0" w:color="auto"/>
        <w:bottom w:val="none" w:sz="0" w:space="0" w:color="auto"/>
        <w:right w:val="none" w:sz="0" w:space="0" w:color="auto"/>
      </w:divBdr>
    </w:div>
    <w:div w:id="386150039">
      <w:bodyDiv w:val="1"/>
      <w:marLeft w:val="0"/>
      <w:marRight w:val="0"/>
      <w:marTop w:val="0"/>
      <w:marBottom w:val="0"/>
      <w:divBdr>
        <w:top w:val="none" w:sz="0" w:space="0" w:color="auto"/>
        <w:left w:val="none" w:sz="0" w:space="0" w:color="auto"/>
        <w:bottom w:val="none" w:sz="0" w:space="0" w:color="auto"/>
        <w:right w:val="none" w:sz="0" w:space="0" w:color="auto"/>
      </w:divBdr>
    </w:div>
    <w:div w:id="652030877">
      <w:bodyDiv w:val="1"/>
      <w:marLeft w:val="0"/>
      <w:marRight w:val="0"/>
      <w:marTop w:val="0"/>
      <w:marBottom w:val="0"/>
      <w:divBdr>
        <w:top w:val="none" w:sz="0" w:space="0" w:color="auto"/>
        <w:left w:val="none" w:sz="0" w:space="0" w:color="auto"/>
        <w:bottom w:val="none" w:sz="0" w:space="0" w:color="auto"/>
        <w:right w:val="none" w:sz="0" w:space="0" w:color="auto"/>
      </w:divBdr>
    </w:div>
    <w:div w:id="720441249">
      <w:bodyDiv w:val="1"/>
      <w:marLeft w:val="0"/>
      <w:marRight w:val="0"/>
      <w:marTop w:val="0"/>
      <w:marBottom w:val="0"/>
      <w:divBdr>
        <w:top w:val="none" w:sz="0" w:space="0" w:color="auto"/>
        <w:left w:val="none" w:sz="0" w:space="0" w:color="auto"/>
        <w:bottom w:val="none" w:sz="0" w:space="0" w:color="auto"/>
        <w:right w:val="none" w:sz="0" w:space="0" w:color="auto"/>
      </w:divBdr>
    </w:div>
    <w:div w:id="841553713">
      <w:bodyDiv w:val="1"/>
      <w:marLeft w:val="0"/>
      <w:marRight w:val="0"/>
      <w:marTop w:val="0"/>
      <w:marBottom w:val="0"/>
      <w:divBdr>
        <w:top w:val="none" w:sz="0" w:space="0" w:color="auto"/>
        <w:left w:val="none" w:sz="0" w:space="0" w:color="auto"/>
        <w:bottom w:val="none" w:sz="0" w:space="0" w:color="auto"/>
        <w:right w:val="none" w:sz="0" w:space="0" w:color="auto"/>
      </w:divBdr>
    </w:div>
    <w:div w:id="884177964">
      <w:bodyDiv w:val="1"/>
      <w:marLeft w:val="0"/>
      <w:marRight w:val="0"/>
      <w:marTop w:val="0"/>
      <w:marBottom w:val="0"/>
      <w:divBdr>
        <w:top w:val="none" w:sz="0" w:space="0" w:color="auto"/>
        <w:left w:val="none" w:sz="0" w:space="0" w:color="auto"/>
        <w:bottom w:val="none" w:sz="0" w:space="0" w:color="auto"/>
        <w:right w:val="none" w:sz="0" w:space="0" w:color="auto"/>
      </w:divBdr>
    </w:div>
    <w:div w:id="937523863">
      <w:bodyDiv w:val="1"/>
      <w:marLeft w:val="0"/>
      <w:marRight w:val="0"/>
      <w:marTop w:val="0"/>
      <w:marBottom w:val="0"/>
      <w:divBdr>
        <w:top w:val="none" w:sz="0" w:space="0" w:color="auto"/>
        <w:left w:val="none" w:sz="0" w:space="0" w:color="auto"/>
        <w:bottom w:val="none" w:sz="0" w:space="0" w:color="auto"/>
        <w:right w:val="none" w:sz="0" w:space="0" w:color="auto"/>
      </w:divBdr>
    </w:div>
    <w:div w:id="1291090176">
      <w:bodyDiv w:val="1"/>
      <w:marLeft w:val="0"/>
      <w:marRight w:val="0"/>
      <w:marTop w:val="0"/>
      <w:marBottom w:val="0"/>
      <w:divBdr>
        <w:top w:val="none" w:sz="0" w:space="0" w:color="auto"/>
        <w:left w:val="none" w:sz="0" w:space="0" w:color="auto"/>
        <w:bottom w:val="none" w:sz="0" w:space="0" w:color="auto"/>
        <w:right w:val="none" w:sz="0" w:space="0" w:color="auto"/>
      </w:divBdr>
    </w:div>
    <w:div w:id="1498766415">
      <w:bodyDiv w:val="1"/>
      <w:marLeft w:val="0"/>
      <w:marRight w:val="0"/>
      <w:marTop w:val="0"/>
      <w:marBottom w:val="0"/>
      <w:divBdr>
        <w:top w:val="none" w:sz="0" w:space="0" w:color="auto"/>
        <w:left w:val="none" w:sz="0" w:space="0" w:color="auto"/>
        <w:bottom w:val="none" w:sz="0" w:space="0" w:color="auto"/>
        <w:right w:val="none" w:sz="0" w:space="0" w:color="auto"/>
      </w:divBdr>
      <w:divsChild>
        <w:div w:id="896740043">
          <w:marLeft w:val="446"/>
          <w:marRight w:val="0"/>
          <w:marTop w:val="0"/>
          <w:marBottom w:val="0"/>
          <w:divBdr>
            <w:top w:val="none" w:sz="0" w:space="0" w:color="auto"/>
            <w:left w:val="none" w:sz="0" w:space="0" w:color="auto"/>
            <w:bottom w:val="none" w:sz="0" w:space="0" w:color="auto"/>
            <w:right w:val="none" w:sz="0" w:space="0" w:color="auto"/>
          </w:divBdr>
        </w:div>
        <w:div w:id="655764692">
          <w:marLeft w:val="446"/>
          <w:marRight w:val="0"/>
          <w:marTop w:val="0"/>
          <w:marBottom w:val="0"/>
          <w:divBdr>
            <w:top w:val="none" w:sz="0" w:space="0" w:color="auto"/>
            <w:left w:val="none" w:sz="0" w:space="0" w:color="auto"/>
            <w:bottom w:val="none" w:sz="0" w:space="0" w:color="auto"/>
            <w:right w:val="none" w:sz="0" w:space="0" w:color="auto"/>
          </w:divBdr>
        </w:div>
        <w:div w:id="632105537">
          <w:marLeft w:val="446"/>
          <w:marRight w:val="0"/>
          <w:marTop w:val="0"/>
          <w:marBottom w:val="0"/>
          <w:divBdr>
            <w:top w:val="none" w:sz="0" w:space="0" w:color="auto"/>
            <w:left w:val="none" w:sz="0" w:space="0" w:color="auto"/>
            <w:bottom w:val="none" w:sz="0" w:space="0" w:color="auto"/>
            <w:right w:val="none" w:sz="0" w:space="0" w:color="auto"/>
          </w:divBdr>
        </w:div>
        <w:div w:id="590358409">
          <w:marLeft w:val="446"/>
          <w:marRight w:val="0"/>
          <w:marTop w:val="0"/>
          <w:marBottom w:val="0"/>
          <w:divBdr>
            <w:top w:val="none" w:sz="0" w:space="0" w:color="auto"/>
            <w:left w:val="none" w:sz="0" w:space="0" w:color="auto"/>
            <w:bottom w:val="none" w:sz="0" w:space="0" w:color="auto"/>
            <w:right w:val="none" w:sz="0" w:space="0" w:color="auto"/>
          </w:divBdr>
        </w:div>
      </w:divsChild>
    </w:div>
    <w:div w:id="1650133981">
      <w:bodyDiv w:val="1"/>
      <w:marLeft w:val="0"/>
      <w:marRight w:val="0"/>
      <w:marTop w:val="0"/>
      <w:marBottom w:val="0"/>
      <w:divBdr>
        <w:top w:val="none" w:sz="0" w:space="0" w:color="auto"/>
        <w:left w:val="none" w:sz="0" w:space="0" w:color="auto"/>
        <w:bottom w:val="none" w:sz="0" w:space="0" w:color="auto"/>
        <w:right w:val="none" w:sz="0" w:space="0" w:color="auto"/>
      </w:divBdr>
    </w:div>
    <w:div w:id="1652784478">
      <w:bodyDiv w:val="1"/>
      <w:marLeft w:val="0"/>
      <w:marRight w:val="0"/>
      <w:marTop w:val="0"/>
      <w:marBottom w:val="0"/>
      <w:divBdr>
        <w:top w:val="none" w:sz="0" w:space="0" w:color="auto"/>
        <w:left w:val="none" w:sz="0" w:space="0" w:color="auto"/>
        <w:bottom w:val="none" w:sz="0" w:space="0" w:color="auto"/>
        <w:right w:val="none" w:sz="0" w:space="0" w:color="auto"/>
      </w:divBdr>
    </w:div>
    <w:div w:id="1801655177">
      <w:bodyDiv w:val="1"/>
      <w:marLeft w:val="0"/>
      <w:marRight w:val="0"/>
      <w:marTop w:val="0"/>
      <w:marBottom w:val="0"/>
      <w:divBdr>
        <w:top w:val="none" w:sz="0" w:space="0" w:color="auto"/>
        <w:left w:val="none" w:sz="0" w:space="0" w:color="auto"/>
        <w:bottom w:val="none" w:sz="0" w:space="0" w:color="auto"/>
        <w:right w:val="none" w:sz="0" w:space="0" w:color="auto"/>
      </w:divBdr>
    </w:div>
    <w:div w:id="1845123598">
      <w:bodyDiv w:val="1"/>
      <w:marLeft w:val="0"/>
      <w:marRight w:val="0"/>
      <w:marTop w:val="0"/>
      <w:marBottom w:val="0"/>
      <w:divBdr>
        <w:top w:val="none" w:sz="0" w:space="0" w:color="auto"/>
        <w:left w:val="none" w:sz="0" w:space="0" w:color="auto"/>
        <w:bottom w:val="none" w:sz="0" w:space="0" w:color="auto"/>
        <w:right w:val="none" w:sz="0" w:space="0" w:color="auto"/>
      </w:divBdr>
    </w:div>
    <w:div w:id="1887722053">
      <w:bodyDiv w:val="1"/>
      <w:marLeft w:val="0"/>
      <w:marRight w:val="0"/>
      <w:marTop w:val="0"/>
      <w:marBottom w:val="0"/>
      <w:divBdr>
        <w:top w:val="none" w:sz="0" w:space="0" w:color="auto"/>
        <w:left w:val="none" w:sz="0" w:space="0" w:color="auto"/>
        <w:bottom w:val="none" w:sz="0" w:space="0" w:color="auto"/>
        <w:right w:val="none" w:sz="0" w:space="0" w:color="auto"/>
      </w:divBdr>
      <w:divsChild>
        <w:div w:id="2046099884">
          <w:marLeft w:val="446"/>
          <w:marRight w:val="0"/>
          <w:marTop w:val="0"/>
          <w:marBottom w:val="0"/>
          <w:divBdr>
            <w:top w:val="none" w:sz="0" w:space="0" w:color="auto"/>
            <w:left w:val="none" w:sz="0" w:space="0" w:color="auto"/>
            <w:bottom w:val="none" w:sz="0" w:space="0" w:color="auto"/>
            <w:right w:val="none" w:sz="0" w:space="0" w:color="auto"/>
          </w:divBdr>
        </w:div>
        <w:div w:id="1781219046">
          <w:marLeft w:val="446"/>
          <w:marRight w:val="0"/>
          <w:marTop w:val="0"/>
          <w:marBottom w:val="0"/>
          <w:divBdr>
            <w:top w:val="none" w:sz="0" w:space="0" w:color="auto"/>
            <w:left w:val="none" w:sz="0" w:space="0" w:color="auto"/>
            <w:bottom w:val="none" w:sz="0" w:space="0" w:color="auto"/>
            <w:right w:val="none" w:sz="0" w:space="0" w:color="auto"/>
          </w:divBdr>
        </w:div>
        <w:div w:id="1040977664">
          <w:marLeft w:val="446"/>
          <w:marRight w:val="0"/>
          <w:marTop w:val="0"/>
          <w:marBottom w:val="0"/>
          <w:divBdr>
            <w:top w:val="none" w:sz="0" w:space="0" w:color="auto"/>
            <w:left w:val="none" w:sz="0" w:space="0" w:color="auto"/>
            <w:bottom w:val="none" w:sz="0" w:space="0" w:color="auto"/>
            <w:right w:val="none" w:sz="0" w:space="0" w:color="auto"/>
          </w:divBdr>
        </w:div>
      </w:divsChild>
    </w:div>
    <w:div w:id="2047244972">
      <w:bodyDiv w:val="1"/>
      <w:marLeft w:val="0"/>
      <w:marRight w:val="0"/>
      <w:marTop w:val="0"/>
      <w:marBottom w:val="0"/>
      <w:divBdr>
        <w:top w:val="none" w:sz="0" w:space="0" w:color="auto"/>
        <w:left w:val="none" w:sz="0" w:space="0" w:color="auto"/>
        <w:bottom w:val="none" w:sz="0" w:space="0" w:color="auto"/>
        <w:right w:val="none" w:sz="0" w:space="0" w:color="auto"/>
      </w:divBdr>
      <w:divsChild>
        <w:div w:id="1033577804">
          <w:marLeft w:val="446"/>
          <w:marRight w:val="0"/>
          <w:marTop w:val="0"/>
          <w:marBottom w:val="0"/>
          <w:divBdr>
            <w:top w:val="none" w:sz="0" w:space="0" w:color="auto"/>
            <w:left w:val="none" w:sz="0" w:space="0" w:color="auto"/>
            <w:bottom w:val="none" w:sz="0" w:space="0" w:color="auto"/>
            <w:right w:val="none" w:sz="0" w:space="0" w:color="auto"/>
          </w:divBdr>
        </w:div>
        <w:div w:id="37277730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065E1-892D-409D-89BB-031E153AB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1499</TotalTime>
  <Pages>12</Pages>
  <Words>1273</Words>
  <Characters>7262</Characters>
  <Application>Microsoft Office Word</Application>
  <DocSecurity>0</DocSecurity>
  <Lines>60</Lines>
  <Paragraphs>17</Paragraphs>
  <ScaleCrop>false</ScaleCrop>
  <Company/>
  <LinksUpToDate>false</LinksUpToDate>
  <CharactersWithSpaces>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李宝全</dc:creator>
  <cp:keywords/>
  <dc:description/>
  <cp:lastModifiedBy>李 宝全</cp:lastModifiedBy>
  <cp:revision>198</cp:revision>
  <dcterms:created xsi:type="dcterms:W3CDTF">2017-10-18T11:56:00Z</dcterms:created>
  <dcterms:modified xsi:type="dcterms:W3CDTF">2018-06-19T07:33:00Z</dcterms:modified>
</cp:coreProperties>
</file>