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6378" w:rsidRDefault="00A81CA0">
      <w:r>
        <w:rPr>
          <w:rFonts w:hint="eastAsia"/>
        </w:rPr>
        <w:t>第一章</w:t>
      </w:r>
    </w:p>
    <w:p w:rsidR="00A81CA0" w:rsidRDefault="00A81CA0" w:rsidP="007853B0">
      <w:pPr>
        <w:pStyle w:val="a3"/>
        <w:numPr>
          <w:ilvl w:val="0"/>
          <w:numId w:val="3"/>
        </w:numPr>
        <w:ind w:firstLineChars="0"/>
      </w:pPr>
      <w:r>
        <w:rPr>
          <w:rFonts w:hint="eastAsia"/>
        </w:rPr>
        <w:t>软件危机</w:t>
      </w:r>
      <w:r w:rsidR="005D33A9">
        <w:rPr>
          <w:rFonts w:hint="eastAsia"/>
        </w:rPr>
        <w:t>是指落后的软件生产方式无法满足迅速增长的计算机软件需求，从而导致计算机软件的开发和维护过程中遇到的一系列严重问题。</w:t>
      </w:r>
    </w:p>
    <w:p w:rsidR="004F35EE" w:rsidRDefault="004F35EE"/>
    <w:p w:rsidR="00993BAE" w:rsidRDefault="00993BAE" w:rsidP="007853B0">
      <w:pPr>
        <w:pStyle w:val="a3"/>
        <w:numPr>
          <w:ilvl w:val="0"/>
          <w:numId w:val="3"/>
        </w:numPr>
        <w:ind w:firstLineChars="0"/>
      </w:pPr>
      <w:r>
        <w:rPr>
          <w:rFonts w:hint="eastAsia"/>
        </w:rPr>
        <w:t>软件体系结构层次：</w:t>
      </w:r>
      <w:r w:rsidR="00E52D17">
        <w:rPr>
          <w:rFonts w:hint="eastAsia"/>
        </w:rPr>
        <w:t>一般软件系统可分为系统、子系统、模块、类多个层次。其中，（系统——子系统——模块——类）层面一般称为体系结构层次。数据结构等称为编码层次。二进制代码称为可执行代码层次。</w:t>
      </w:r>
    </w:p>
    <w:p w:rsidR="004F35EE" w:rsidRDefault="004F35EE"/>
    <w:p w:rsidR="004F35EE" w:rsidRDefault="004F35EE"/>
    <w:p w:rsidR="0090652C" w:rsidRDefault="0090652C" w:rsidP="007853B0">
      <w:pPr>
        <w:pStyle w:val="a3"/>
        <w:numPr>
          <w:ilvl w:val="0"/>
          <w:numId w:val="4"/>
        </w:numPr>
        <w:ind w:firstLineChars="0"/>
      </w:pPr>
      <w:r>
        <w:rPr>
          <w:rFonts w:hint="eastAsia"/>
        </w:rPr>
        <w:t>软件体系结构风格：管道过滤器风格、调用返回风格、正交与分层风格、共享数据风格。</w:t>
      </w:r>
    </w:p>
    <w:p w:rsidR="004F35EE" w:rsidRDefault="00AF179F">
      <w:r>
        <w:rPr>
          <w:rFonts w:hint="eastAsia"/>
        </w:rPr>
        <w:t>第4章</w:t>
      </w:r>
    </w:p>
    <w:p w:rsidR="00AF179F" w:rsidRDefault="00AF179F" w:rsidP="007853B0">
      <w:pPr>
        <w:pStyle w:val="a3"/>
        <w:numPr>
          <w:ilvl w:val="0"/>
          <w:numId w:val="4"/>
        </w:numPr>
        <w:ind w:firstLineChars="0"/>
      </w:pPr>
      <w:r>
        <w:rPr>
          <w:rFonts w:hint="eastAsia"/>
        </w:rPr>
        <w:t>质量属性包含：可用性、可靠性、性能、安全性、可修改性、易用性。</w:t>
      </w:r>
    </w:p>
    <w:p w:rsidR="00A14840" w:rsidRDefault="00A14840">
      <w:r>
        <w:rPr>
          <w:rFonts w:hint="eastAsia"/>
        </w:rPr>
        <w:t>第6章</w:t>
      </w:r>
    </w:p>
    <w:p w:rsidR="00A14840" w:rsidRDefault="00A14840" w:rsidP="007853B0">
      <w:pPr>
        <w:pStyle w:val="a3"/>
        <w:numPr>
          <w:ilvl w:val="0"/>
          <w:numId w:val="4"/>
        </w:numPr>
        <w:ind w:firstLineChars="0"/>
      </w:pPr>
      <w:r>
        <w:rPr>
          <w:rFonts w:hint="eastAsia"/>
        </w:rPr>
        <w:t>可用性战术根据其目的可分为：错误检测、错误恢复、错误预防</w:t>
      </w:r>
    </w:p>
    <w:p w:rsidR="00A14840" w:rsidRDefault="00A14840" w:rsidP="007853B0">
      <w:pPr>
        <w:pStyle w:val="a3"/>
        <w:numPr>
          <w:ilvl w:val="0"/>
          <w:numId w:val="4"/>
        </w:numPr>
        <w:ind w:firstLineChars="0"/>
      </w:pPr>
      <w:r>
        <w:rPr>
          <w:rFonts w:hint="eastAsia"/>
        </w:rPr>
        <w:t>错误检测技术：ping</w:t>
      </w:r>
      <w:r>
        <w:t xml:space="preserve"> </w:t>
      </w:r>
      <w:r>
        <w:rPr>
          <w:rFonts w:hint="eastAsia"/>
        </w:rPr>
        <w:t>与 echo战术、h</w:t>
      </w:r>
      <w:r>
        <w:t>eartbeat</w:t>
      </w:r>
      <w:r>
        <w:rPr>
          <w:rFonts w:hint="eastAsia"/>
        </w:rPr>
        <w:t>战术、Exception战术</w:t>
      </w:r>
    </w:p>
    <w:p w:rsidR="001A3BCB" w:rsidRDefault="001A3BCB" w:rsidP="007853B0">
      <w:pPr>
        <w:pStyle w:val="a3"/>
        <w:numPr>
          <w:ilvl w:val="0"/>
          <w:numId w:val="4"/>
        </w:numPr>
        <w:ind w:firstLineChars="0"/>
      </w:pPr>
      <w:r>
        <w:rPr>
          <w:rFonts w:hint="eastAsia"/>
        </w:rPr>
        <w:t>错误恢复战术：Vot</w:t>
      </w:r>
      <w:r>
        <w:t>ing</w:t>
      </w:r>
      <w:r>
        <w:rPr>
          <w:rFonts w:hint="eastAsia"/>
        </w:rPr>
        <w:t>战术、主动冗余、被动冗余、备份、shadow操作、检查点/回滚</w:t>
      </w:r>
    </w:p>
    <w:p w:rsidR="001A3BCB" w:rsidRDefault="001A3BCB" w:rsidP="007853B0">
      <w:pPr>
        <w:pStyle w:val="a3"/>
        <w:numPr>
          <w:ilvl w:val="0"/>
          <w:numId w:val="4"/>
        </w:numPr>
        <w:ind w:firstLineChars="0"/>
      </w:pPr>
      <w:r>
        <w:rPr>
          <w:rFonts w:hint="eastAsia"/>
        </w:rPr>
        <w:t>错误预防战术：从服务中删除战术、事务（一般概念）、事务（JTA）、事务（Spring）、进程监视器</w:t>
      </w:r>
    </w:p>
    <w:p w:rsidR="001918B7" w:rsidRDefault="001918B7"/>
    <w:p w:rsidR="001A3BCB" w:rsidRDefault="001A3BCB">
      <w:r>
        <w:rPr>
          <w:rFonts w:hint="eastAsia"/>
        </w:rPr>
        <w:t>第7章</w:t>
      </w:r>
    </w:p>
    <w:p w:rsidR="001A3BCB" w:rsidRDefault="001A3BCB" w:rsidP="007853B0">
      <w:pPr>
        <w:pStyle w:val="a3"/>
        <w:numPr>
          <w:ilvl w:val="0"/>
          <w:numId w:val="5"/>
        </w:numPr>
        <w:ind w:firstLineChars="0"/>
      </w:pPr>
      <w:r>
        <w:rPr>
          <w:rFonts w:hint="eastAsia"/>
        </w:rPr>
        <w:t>可修改性战术可分为：局部化修改、防止连锁反映、推迟绑定时间</w:t>
      </w:r>
    </w:p>
    <w:p w:rsidR="0043182E" w:rsidRDefault="0043182E"/>
    <w:p w:rsidR="005729DC" w:rsidRDefault="005729DC" w:rsidP="007853B0">
      <w:pPr>
        <w:pStyle w:val="a3"/>
        <w:numPr>
          <w:ilvl w:val="0"/>
          <w:numId w:val="5"/>
        </w:numPr>
        <w:ind w:firstLineChars="0"/>
      </w:pPr>
      <w:r>
        <w:rPr>
          <w:rFonts w:hint="eastAsia"/>
        </w:rPr>
        <w:t>局部化修改是指在设计期间为模块分配任务，用以把预期的变更限制在一定的范围之内。一般具备以下几个子战术：维持语义的一致性、抽象通用的服务、预测期望的变更、泛化模块等。</w:t>
      </w:r>
    </w:p>
    <w:p w:rsidR="0043182E" w:rsidRDefault="0043182E"/>
    <w:p w:rsidR="00235B67" w:rsidRDefault="00235B67" w:rsidP="007853B0">
      <w:pPr>
        <w:pStyle w:val="a3"/>
        <w:numPr>
          <w:ilvl w:val="0"/>
          <w:numId w:val="5"/>
        </w:numPr>
        <w:ind w:firstLineChars="0"/>
      </w:pPr>
      <w:r>
        <w:rPr>
          <w:rFonts w:hint="eastAsia"/>
        </w:rPr>
        <w:t>推迟绑定时间战术：</w:t>
      </w:r>
      <w:r w:rsidR="00BE2DE3">
        <w:rPr>
          <w:rFonts w:hint="eastAsia"/>
        </w:rPr>
        <w:t>包括运行时注册、配置文件、多态、依赖反转（</w:t>
      </w:r>
      <w:proofErr w:type="spellStart"/>
      <w:r w:rsidR="00BE2DE3">
        <w:rPr>
          <w:rFonts w:hint="eastAsia"/>
        </w:rPr>
        <w:t>Ioc</w:t>
      </w:r>
      <w:proofErr w:type="spellEnd"/>
      <w:r w:rsidR="00BE2DE3">
        <w:rPr>
          <w:rFonts w:hint="eastAsia"/>
        </w:rPr>
        <w:t>）、组件更换、遵守已定义的协议、面向切面编程（AOP）</w:t>
      </w:r>
    </w:p>
    <w:p w:rsidR="00942D6E" w:rsidRDefault="00942D6E" w:rsidP="002363E7"/>
    <w:p w:rsidR="00942D6E" w:rsidRDefault="00942D6E" w:rsidP="002363E7"/>
    <w:p w:rsidR="002363E7" w:rsidRDefault="002363E7" w:rsidP="002363E7">
      <w:r>
        <w:rPr>
          <w:rFonts w:hint="eastAsia"/>
        </w:rPr>
        <w:t>-------------------------------------------------------------------------------</w:t>
      </w:r>
    </w:p>
    <w:p w:rsidR="004D329A" w:rsidRDefault="004D329A">
      <w:r>
        <w:t>--------------------------------------------</w:t>
      </w:r>
      <w:r>
        <w:rPr>
          <w:rFonts w:hint="eastAsia"/>
        </w:rPr>
        <w:t>---------------------</w:t>
      </w:r>
      <w:r w:rsidRPr="00E73F8E">
        <w:rPr>
          <w:rFonts w:hint="eastAsia"/>
          <w:i/>
        </w:rPr>
        <w:t>下面是小道消息</w:t>
      </w:r>
    </w:p>
    <w:p w:rsidR="00BF5509" w:rsidRDefault="00BF5509" w:rsidP="009C0710"/>
    <w:p w:rsidR="00BF5509" w:rsidRDefault="00BF5509" w:rsidP="009C0710"/>
    <w:p w:rsidR="00BF5509" w:rsidRDefault="00BF5509" w:rsidP="009C0710"/>
    <w:p w:rsidR="00BF5509" w:rsidRDefault="00BF5509" w:rsidP="009C0710"/>
    <w:p w:rsidR="00BF5509" w:rsidRDefault="00BF5509" w:rsidP="009C0710"/>
    <w:p w:rsidR="00BF5509" w:rsidRDefault="00BF5509" w:rsidP="009C0710"/>
    <w:p w:rsidR="00BF5509" w:rsidRDefault="00BF5509" w:rsidP="009C0710"/>
    <w:p w:rsidR="00BF5509" w:rsidRDefault="00BF5509" w:rsidP="009C0710"/>
    <w:p w:rsidR="00BF5509" w:rsidRDefault="00BF5509" w:rsidP="009C0710"/>
    <w:p w:rsidR="00BF5509" w:rsidRDefault="00BF5509" w:rsidP="009C0710"/>
    <w:p w:rsidR="00BF5509" w:rsidRDefault="00BF5509" w:rsidP="009C0710"/>
    <w:p w:rsidR="00BF5509" w:rsidRDefault="00BF5509" w:rsidP="009C0710"/>
    <w:p w:rsidR="00191080" w:rsidRDefault="00191080" w:rsidP="00BF5509">
      <w:pPr>
        <w:pStyle w:val="a3"/>
        <w:numPr>
          <w:ilvl w:val="0"/>
          <w:numId w:val="2"/>
        </w:numPr>
        <w:ind w:firstLineChars="0"/>
      </w:pPr>
      <w:r>
        <w:rPr>
          <w:rFonts w:hint="eastAsia"/>
        </w:rPr>
        <w:lastRenderedPageBreak/>
        <w:t>软件危机是指</w:t>
      </w:r>
      <w:r w:rsidRPr="00BF5509">
        <w:rPr>
          <w:rFonts w:hint="eastAsia"/>
          <w:color w:val="FF0000"/>
        </w:rPr>
        <w:t>落后</w:t>
      </w:r>
      <w:r>
        <w:rPr>
          <w:rFonts w:hint="eastAsia"/>
        </w:rPr>
        <w:t>的软件生产方式无法满足迅速增长的计算机软件需求，从而导致计算机软件开发和维护过程中遇到的一系列严重的问题。</w:t>
      </w:r>
      <w:r w:rsidR="00A021EE">
        <w:rPr>
          <w:rFonts w:hint="eastAsia"/>
        </w:rPr>
        <w:t>一方面是软件</w:t>
      </w:r>
      <w:r w:rsidR="00A021EE" w:rsidRPr="00BF5509">
        <w:rPr>
          <w:rFonts w:hint="eastAsia"/>
          <w:color w:val="FF0000"/>
        </w:rPr>
        <w:t>成本</w:t>
      </w:r>
      <w:r w:rsidR="00A021EE">
        <w:rPr>
          <w:rFonts w:hint="eastAsia"/>
        </w:rPr>
        <w:t>的增长，……</w:t>
      </w:r>
    </w:p>
    <w:p w:rsidR="00191080" w:rsidRDefault="00C116BD" w:rsidP="00C116BD">
      <w:pPr>
        <w:pStyle w:val="a3"/>
        <w:numPr>
          <w:ilvl w:val="0"/>
          <w:numId w:val="2"/>
        </w:numPr>
        <w:ind w:firstLineChars="0"/>
      </w:pPr>
      <w:r>
        <w:rPr>
          <w:rFonts w:hint="eastAsia"/>
        </w:rPr>
        <w:t>慢工出细活在软件行业并不成立</w:t>
      </w:r>
    </w:p>
    <w:p w:rsidR="002A0C44" w:rsidRDefault="002A0C44" w:rsidP="00C116BD">
      <w:pPr>
        <w:pStyle w:val="a3"/>
        <w:numPr>
          <w:ilvl w:val="0"/>
          <w:numId w:val="2"/>
        </w:numPr>
        <w:ind w:firstLineChars="0"/>
      </w:pPr>
      <w:r>
        <w:rPr>
          <w:rFonts w:hint="eastAsia"/>
        </w:rPr>
        <w:t>软件工程是用工程、科学和数学的原则与方法研制、维护计算机相关技术及管理方法。</w:t>
      </w:r>
    </w:p>
    <w:p w:rsidR="002A0C44" w:rsidRDefault="002A0C44" w:rsidP="00C116BD">
      <w:pPr>
        <w:pStyle w:val="a3"/>
        <w:numPr>
          <w:ilvl w:val="0"/>
          <w:numId w:val="2"/>
        </w:numPr>
        <w:ind w:firstLineChars="0"/>
      </w:pPr>
      <w:r>
        <w:rPr>
          <w:rFonts w:hint="eastAsia"/>
        </w:rPr>
        <w:t>工程实践使得平凡的操作者创造出复杂的系统</w:t>
      </w:r>
    </w:p>
    <w:p w:rsidR="005E6228" w:rsidRDefault="005E6228" w:rsidP="00C116BD">
      <w:pPr>
        <w:pStyle w:val="a3"/>
        <w:numPr>
          <w:ilvl w:val="0"/>
          <w:numId w:val="2"/>
        </w:numPr>
        <w:ind w:firstLineChars="0"/>
      </w:pPr>
      <w:r>
        <w:rPr>
          <w:rFonts w:hint="eastAsia"/>
        </w:rPr>
        <w:t>软件工程三要素：方法、工具、过程</w:t>
      </w:r>
    </w:p>
    <w:p w:rsidR="00120B54" w:rsidRPr="00120B54" w:rsidRDefault="00120B54" w:rsidP="00C116BD">
      <w:pPr>
        <w:pStyle w:val="a3"/>
        <w:numPr>
          <w:ilvl w:val="0"/>
          <w:numId w:val="2"/>
        </w:numPr>
        <w:ind w:firstLineChars="0"/>
      </w:pPr>
      <w:r>
        <w:rPr>
          <w:rFonts w:hint="eastAsia"/>
        </w:rPr>
        <w:t>软件工程的方法，包括</w:t>
      </w:r>
      <w:r w:rsidRPr="00120B54">
        <w:rPr>
          <w:rFonts w:hint="eastAsia"/>
          <w:color w:val="FF0000"/>
        </w:rPr>
        <w:t>结构化方法</w:t>
      </w:r>
      <w:r>
        <w:rPr>
          <w:rFonts w:hint="eastAsia"/>
        </w:rPr>
        <w:t>、</w:t>
      </w:r>
      <w:r w:rsidRPr="00120B54">
        <w:rPr>
          <w:rFonts w:hint="eastAsia"/>
          <w:color w:val="FF0000"/>
        </w:rPr>
        <w:t>面向对象方法</w:t>
      </w:r>
      <w:r>
        <w:rPr>
          <w:rFonts w:hint="eastAsia"/>
        </w:rPr>
        <w:t>和</w:t>
      </w:r>
      <w:r w:rsidRPr="00120B54">
        <w:rPr>
          <w:rFonts w:hint="eastAsia"/>
          <w:color w:val="FF0000"/>
        </w:rPr>
        <w:t>形式化方法</w:t>
      </w:r>
      <w:r>
        <w:rPr>
          <w:rFonts w:hint="eastAsia"/>
          <w:color w:val="FF0000"/>
        </w:rPr>
        <w:t>。</w:t>
      </w:r>
    </w:p>
    <w:p w:rsidR="00120B54" w:rsidRPr="00120B54" w:rsidRDefault="00120B54" w:rsidP="00C116BD">
      <w:pPr>
        <w:pStyle w:val="a3"/>
        <w:numPr>
          <w:ilvl w:val="0"/>
          <w:numId w:val="2"/>
        </w:numPr>
        <w:ind w:firstLineChars="0"/>
      </w:pPr>
      <w:r>
        <w:rPr>
          <w:rFonts w:hint="eastAsia"/>
          <w:color w:val="FF0000"/>
        </w:rPr>
        <w:t>结构化方法具有两个特点：</w:t>
      </w:r>
    </w:p>
    <w:p w:rsidR="00120B54" w:rsidRDefault="00120B54" w:rsidP="00120B54">
      <w:pPr>
        <w:pStyle w:val="a3"/>
        <w:numPr>
          <w:ilvl w:val="0"/>
          <w:numId w:val="6"/>
        </w:numPr>
        <w:ind w:firstLineChars="0"/>
      </w:pPr>
      <w:r>
        <w:rPr>
          <w:rFonts w:hint="eastAsia"/>
        </w:rPr>
        <w:t>强调自顶向下顺序地完成软件开发的各阶段任务</w:t>
      </w:r>
    </w:p>
    <w:p w:rsidR="00120B54" w:rsidRDefault="00120B54" w:rsidP="00120B54">
      <w:pPr>
        <w:pStyle w:val="a3"/>
        <w:numPr>
          <w:ilvl w:val="0"/>
          <w:numId w:val="6"/>
        </w:numPr>
        <w:ind w:firstLineChars="0"/>
      </w:pPr>
      <w:r>
        <w:rPr>
          <w:rFonts w:hint="eastAsia"/>
        </w:rPr>
        <w:t>结构化的方法要么面向行为，要么面向数据，缺乏使两者有机结合的机制</w:t>
      </w:r>
    </w:p>
    <w:p w:rsidR="006C200B" w:rsidRDefault="00023FEE" w:rsidP="00023FEE">
      <w:pPr>
        <w:pStyle w:val="a3"/>
        <w:numPr>
          <w:ilvl w:val="0"/>
          <w:numId w:val="7"/>
        </w:numPr>
        <w:ind w:firstLineChars="0"/>
      </w:pPr>
      <w:r>
        <w:rPr>
          <w:rFonts w:hint="eastAsia"/>
        </w:rPr>
        <w:t>软件工程过程的两方面内涵：</w:t>
      </w:r>
    </w:p>
    <w:p w:rsidR="00023FEE" w:rsidRDefault="00445C7B" w:rsidP="00445C7B">
      <w:pPr>
        <w:pStyle w:val="a3"/>
        <w:numPr>
          <w:ilvl w:val="0"/>
          <w:numId w:val="9"/>
        </w:numPr>
        <w:ind w:firstLineChars="0"/>
      </w:pPr>
      <w:r>
        <w:rPr>
          <w:rFonts w:hint="eastAsia"/>
        </w:rPr>
        <w:t>软件工程过程是指为获得软件产品，在软件工具支持下由软件工程师完成的一系列软件工程活动。</w:t>
      </w:r>
    </w:p>
    <w:p w:rsidR="00445C7B" w:rsidRDefault="00445C7B" w:rsidP="00445C7B">
      <w:pPr>
        <w:pStyle w:val="a3"/>
        <w:numPr>
          <w:ilvl w:val="0"/>
          <w:numId w:val="9"/>
        </w:numPr>
        <w:ind w:firstLineChars="0"/>
      </w:pPr>
      <w:r>
        <w:rPr>
          <w:rFonts w:hint="eastAsia"/>
        </w:rPr>
        <w:t>从软件开发观点看，它就是使用适当的资源为开发软件进行的一组开发活动。</w:t>
      </w:r>
    </w:p>
    <w:p w:rsidR="009B4A0C" w:rsidRDefault="009B4A0C" w:rsidP="009B4A0C">
      <w:pPr>
        <w:pStyle w:val="a3"/>
        <w:numPr>
          <w:ilvl w:val="0"/>
          <w:numId w:val="7"/>
        </w:numPr>
        <w:ind w:firstLineChars="0"/>
      </w:pPr>
      <w:r>
        <w:rPr>
          <w:rFonts w:hint="eastAsia"/>
        </w:rPr>
        <w:t>RUP</w:t>
      </w:r>
      <w:r w:rsidR="00A04B1B">
        <w:rPr>
          <w:rFonts w:hint="eastAsia"/>
        </w:rPr>
        <w:t>初始阶段里程碑——生命周期目标里程碑、细化阶段——生命</w:t>
      </w:r>
      <w:r>
        <w:rPr>
          <w:rFonts w:hint="eastAsia"/>
        </w:rPr>
        <w:t>周期结构里程碑……</w:t>
      </w:r>
    </w:p>
    <w:p w:rsidR="00166394" w:rsidRDefault="00166394" w:rsidP="009B4A0C">
      <w:pPr>
        <w:pStyle w:val="a3"/>
        <w:numPr>
          <w:ilvl w:val="0"/>
          <w:numId w:val="7"/>
        </w:numPr>
        <w:ind w:firstLineChars="0"/>
      </w:pPr>
      <w:r>
        <w:rPr>
          <w:rFonts w:hint="eastAsia"/>
        </w:rPr>
        <w:t>软件工程解决如何</w:t>
      </w:r>
      <w:r w:rsidRPr="00166394">
        <w:rPr>
          <w:rFonts w:hint="eastAsia"/>
          <w:color w:val="FF0000"/>
        </w:rPr>
        <w:t>工程化</w:t>
      </w:r>
      <w:r w:rsidR="00B03588" w:rsidRPr="00B03588">
        <w:rPr>
          <w:rFonts w:hint="eastAsia"/>
        </w:rPr>
        <w:t>开发</w:t>
      </w:r>
      <w:r w:rsidR="00B03588">
        <w:rPr>
          <w:rFonts w:hint="eastAsia"/>
        </w:rPr>
        <w:t>软件项目，而软件体系结构则是在工程化开发项目之初规划、设计软件的架构，从而引导软件工程朝着正确的方向发展。</w:t>
      </w:r>
    </w:p>
    <w:p w:rsidR="00B80C3D" w:rsidRDefault="00B80C3D" w:rsidP="00B80C3D">
      <w:pPr>
        <w:pStyle w:val="a3"/>
        <w:numPr>
          <w:ilvl w:val="0"/>
          <w:numId w:val="7"/>
        </w:numPr>
        <w:ind w:firstLineChars="0"/>
      </w:pPr>
      <w:r>
        <w:rPr>
          <w:rFonts w:hint="eastAsia"/>
        </w:rPr>
        <w:t>软件架构要满足：修改性、易用性、性能等多种非功能属性。</w:t>
      </w:r>
    </w:p>
    <w:p w:rsidR="00B80C3D" w:rsidRDefault="00B80C3D" w:rsidP="00B80C3D">
      <w:pPr>
        <w:pStyle w:val="a3"/>
        <w:numPr>
          <w:ilvl w:val="0"/>
          <w:numId w:val="7"/>
        </w:numPr>
        <w:ind w:firstLineChars="0"/>
      </w:pPr>
      <w:r>
        <w:rPr>
          <w:rFonts w:hint="eastAsia"/>
        </w:rPr>
        <w:t>经典的软件体系结构，包含了管道过滤器、调用返回、层次等体系结构形态，经典软件体系结构产生于软件规模较小的时代。诸如P2P、C/S基于SOA架构成为现代软件体系结构的代表。</w:t>
      </w:r>
    </w:p>
    <w:p w:rsidR="00B80C3D" w:rsidRDefault="00B80C3D" w:rsidP="00B80C3D">
      <w:pPr>
        <w:pStyle w:val="a3"/>
        <w:numPr>
          <w:ilvl w:val="0"/>
          <w:numId w:val="7"/>
        </w:numPr>
        <w:ind w:firstLineChars="0"/>
      </w:pPr>
      <w:r>
        <w:rPr>
          <w:rFonts w:hint="eastAsia"/>
        </w:rPr>
        <w:t>软件体系结构的理想效果是可完整的、高效地重用整个软件体系结构，将现有体系结构应用于新的项目中。</w:t>
      </w:r>
    </w:p>
    <w:p w:rsidR="00B80C3D" w:rsidRDefault="00B80C3D" w:rsidP="00B80C3D">
      <w:pPr>
        <w:pStyle w:val="a3"/>
        <w:numPr>
          <w:ilvl w:val="0"/>
          <w:numId w:val="7"/>
        </w:numPr>
        <w:ind w:firstLineChars="0"/>
      </w:pPr>
      <w:r>
        <w:rPr>
          <w:rFonts w:hint="eastAsia"/>
        </w:rPr>
        <w:t>对于程序员新手而言，在一个框架中进行开发，更像是在一个半成品的积木模型上进行再创造。</w:t>
      </w:r>
    </w:p>
    <w:p w:rsidR="00474959" w:rsidRPr="00191080" w:rsidRDefault="00474959" w:rsidP="00207F3A">
      <w:pPr>
        <w:pStyle w:val="a3"/>
        <w:numPr>
          <w:ilvl w:val="0"/>
          <w:numId w:val="7"/>
        </w:numPr>
        <w:ind w:firstLineChars="0"/>
      </w:pPr>
    </w:p>
    <w:p w:rsidR="004D329A" w:rsidRDefault="00E81954" w:rsidP="00604E30">
      <w:pPr>
        <w:pStyle w:val="a3"/>
        <w:numPr>
          <w:ilvl w:val="0"/>
          <w:numId w:val="2"/>
        </w:numPr>
        <w:ind w:firstLineChars="0"/>
      </w:pPr>
      <w:r>
        <w:rPr>
          <w:rFonts w:hint="eastAsia"/>
        </w:rPr>
        <w:t>迪杰斯特拉认为软件应该注意（</w:t>
      </w:r>
      <w:r w:rsidRPr="00604E30">
        <w:rPr>
          <w:rFonts w:hint="eastAsia"/>
          <w:color w:val="FF0000"/>
        </w:rPr>
        <w:t>分解与结构化</w:t>
      </w:r>
      <w:r>
        <w:rPr>
          <w:rFonts w:hint="eastAsia"/>
        </w:rPr>
        <w:t>）</w:t>
      </w:r>
    </w:p>
    <w:p w:rsidR="00BE491B" w:rsidRPr="007853B0" w:rsidRDefault="00BE491B" w:rsidP="00BE491B">
      <w:pPr>
        <w:pStyle w:val="a3"/>
        <w:numPr>
          <w:ilvl w:val="0"/>
          <w:numId w:val="2"/>
        </w:numPr>
        <w:ind w:firstLineChars="0"/>
        <w:rPr>
          <w:rFonts w:ascii="宋体" w:hAnsi="宋体"/>
          <w:szCs w:val="21"/>
        </w:rPr>
      </w:pPr>
      <w:r w:rsidRPr="007853B0">
        <w:rPr>
          <w:rFonts w:ascii="宋体" w:hAnsi="宋体" w:hint="eastAsia"/>
          <w:szCs w:val="21"/>
        </w:rPr>
        <w:t>“</w:t>
      </w:r>
      <w:r w:rsidRPr="007853B0">
        <w:rPr>
          <w:rFonts w:ascii="宋体" w:hAnsi="宋体" w:hint="eastAsia"/>
          <w:szCs w:val="21"/>
        </w:rPr>
        <w:t>4+1</w:t>
      </w:r>
      <w:r w:rsidRPr="007853B0">
        <w:rPr>
          <w:rFonts w:ascii="宋体" w:hAnsi="宋体" w:hint="eastAsia"/>
          <w:szCs w:val="21"/>
        </w:rPr>
        <w:t>”视图模型从</w:t>
      </w:r>
      <w:r w:rsidRPr="007853B0">
        <w:rPr>
          <w:rFonts w:ascii="宋体" w:hAnsi="宋体" w:hint="eastAsia"/>
          <w:szCs w:val="21"/>
        </w:rPr>
        <w:t>5</w:t>
      </w:r>
      <w:r w:rsidRPr="007853B0">
        <w:rPr>
          <w:rFonts w:ascii="宋体" w:hAnsi="宋体" w:hint="eastAsia"/>
          <w:szCs w:val="21"/>
        </w:rPr>
        <w:t>个不同的视角包括：</w:t>
      </w:r>
    </w:p>
    <w:p w:rsidR="00BE491B" w:rsidRDefault="00BE491B" w:rsidP="00BE491B">
      <w:pPr>
        <w:rPr>
          <w:rFonts w:ascii="宋体" w:hAnsi="宋体"/>
          <w:szCs w:val="21"/>
        </w:rPr>
      </w:pPr>
      <w:r>
        <w:rPr>
          <w:rFonts w:ascii="宋体" w:hAnsi="宋体" w:hint="eastAsia"/>
          <w:szCs w:val="21"/>
        </w:rPr>
        <w:t xml:space="preserve">   </w:t>
      </w:r>
      <w:r>
        <w:rPr>
          <w:rFonts w:ascii="宋体" w:hAnsi="宋体" w:hint="eastAsia"/>
          <w:szCs w:val="21"/>
        </w:rPr>
        <w:t>逻辑视图、进程视图、物理视图、开发视图和场景视图来描述软件体系结构。</w:t>
      </w:r>
      <w:r>
        <w:rPr>
          <w:rFonts w:ascii="宋体" w:hAnsi="宋体" w:hint="eastAsia"/>
          <w:szCs w:val="21"/>
        </w:rPr>
        <w:t xml:space="preserve"> </w:t>
      </w:r>
    </w:p>
    <w:p w:rsidR="00C431CD" w:rsidRDefault="00C431CD"/>
    <w:p w:rsidR="00B33553" w:rsidRDefault="000C3363">
      <w:r>
        <w:rPr>
          <w:rFonts w:hint="eastAsia"/>
        </w:rPr>
        <w:t>第三章</w:t>
      </w:r>
    </w:p>
    <w:p w:rsidR="00207EDC" w:rsidRDefault="00783FBF" w:rsidP="00783FBF">
      <w:pPr>
        <w:pStyle w:val="a3"/>
        <w:numPr>
          <w:ilvl w:val="0"/>
          <w:numId w:val="10"/>
        </w:numPr>
        <w:ind w:firstLineChars="0"/>
      </w:pPr>
      <w:r>
        <w:rPr>
          <w:rFonts w:hint="eastAsia"/>
        </w:rPr>
        <w:t>软件体系结构风格指的是某种特定的模式或者样例</w:t>
      </w:r>
    </w:p>
    <w:p w:rsidR="005A694F" w:rsidRDefault="005A694F" w:rsidP="00783FBF">
      <w:pPr>
        <w:pStyle w:val="a3"/>
        <w:numPr>
          <w:ilvl w:val="0"/>
          <w:numId w:val="10"/>
        </w:numPr>
        <w:ind w:firstLineChars="0"/>
      </w:pPr>
      <w:r>
        <w:rPr>
          <w:rFonts w:hint="eastAsia"/>
        </w:rPr>
        <w:t>经典软件体系结构风格</w:t>
      </w:r>
      <w:r w:rsidR="005E5421">
        <w:rPr>
          <w:rFonts w:hint="eastAsia"/>
        </w:rPr>
        <w:t>是在早期、规模较小的系统中常被使用的一类软件体系结构风格的总成，包括管道过滤器风格、调用返回风格、正交与分层风格以及共享数据风格。</w:t>
      </w:r>
    </w:p>
    <w:p w:rsidR="003407E1" w:rsidRDefault="003407E1" w:rsidP="00783FBF">
      <w:pPr>
        <w:pStyle w:val="a3"/>
        <w:numPr>
          <w:ilvl w:val="0"/>
          <w:numId w:val="10"/>
        </w:numPr>
        <w:ind w:firstLineChars="0"/>
      </w:pPr>
      <w:r>
        <w:rPr>
          <w:rFonts w:hint="eastAsia"/>
        </w:rPr>
        <w:t>……经过处理将结果置于输出接口中，这样的部件称为过滤器。</w:t>
      </w:r>
    </w:p>
    <w:p w:rsidR="003407E1" w:rsidRDefault="003407E1" w:rsidP="00783FBF">
      <w:pPr>
        <w:pStyle w:val="a3"/>
        <w:numPr>
          <w:ilvl w:val="0"/>
          <w:numId w:val="10"/>
        </w:numPr>
        <w:ind w:firstLineChars="0"/>
      </w:pPr>
      <w:r>
        <w:rPr>
          <w:rFonts w:hint="eastAsia"/>
        </w:rPr>
        <w:t>管道过滤器由管道和过滤器两个部分组成，其中管道是用于传递数据流的通道，过滤器则是具体处理数据的相关计算单元。</w:t>
      </w:r>
    </w:p>
    <w:p w:rsidR="00035163" w:rsidRDefault="00035163" w:rsidP="00783FBF">
      <w:pPr>
        <w:pStyle w:val="a3"/>
        <w:numPr>
          <w:ilvl w:val="0"/>
          <w:numId w:val="10"/>
        </w:numPr>
        <w:ind w:firstLineChars="0"/>
      </w:pPr>
      <w:r>
        <w:rPr>
          <w:rFonts w:hint="eastAsia"/>
        </w:rPr>
        <w:t>批处理是串行的，管道过滤器是并行的。</w:t>
      </w:r>
    </w:p>
    <w:p w:rsidR="00E02C92" w:rsidRDefault="00E02C92" w:rsidP="00783FBF">
      <w:pPr>
        <w:pStyle w:val="a3"/>
        <w:numPr>
          <w:ilvl w:val="0"/>
          <w:numId w:val="10"/>
        </w:numPr>
        <w:ind w:firstLineChars="0"/>
      </w:pPr>
      <w:r>
        <w:rPr>
          <w:rFonts w:hint="eastAsia"/>
        </w:rPr>
        <w:t>若同一时刻所有的节点同时进行处理，且新的节点也不断进入，这种流水线似的处理方式称为管道过滤器。反之，只有等所有节点都……称为批处理。</w:t>
      </w:r>
    </w:p>
    <w:p w:rsidR="00B2075C" w:rsidRDefault="00B2075C" w:rsidP="00783FBF">
      <w:pPr>
        <w:pStyle w:val="a3"/>
        <w:numPr>
          <w:ilvl w:val="0"/>
          <w:numId w:val="10"/>
        </w:numPr>
        <w:ind w:firstLineChars="0"/>
      </w:pPr>
      <w:r>
        <w:rPr>
          <w:rFonts w:hint="eastAsia"/>
        </w:rPr>
        <w:t>在软件设计中，如果两个组件或者模块不存在互相调用的关系，可以将这两个模块引申为正交。</w:t>
      </w:r>
      <w:r w:rsidR="002A759F">
        <w:rPr>
          <w:rFonts w:hint="eastAsia"/>
        </w:rPr>
        <w:t>这些互不交叠的功能应该处于同一层次。</w:t>
      </w:r>
    </w:p>
    <w:p w:rsidR="002A759F" w:rsidRDefault="002A759F" w:rsidP="00783FBF">
      <w:pPr>
        <w:pStyle w:val="a3"/>
        <w:numPr>
          <w:ilvl w:val="0"/>
          <w:numId w:val="10"/>
        </w:numPr>
        <w:ind w:firstLineChars="0"/>
      </w:pPr>
      <w:r>
        <w:rPr>
          <w:rFonts w:hint="eastAsia"/>
        </w:rPr>
        <w:t>正交体系结构包含</w:t>
      </w:r>
      <w:r w:rsidR="00044C02">
        <w:rPr>
          <w:rFonts w:hint="eastAsia"/>
        </w:rPr>
        <w:t>层和线索两个部分。</w:t>
      </w:r>
    </w:p>
    <w:p w:rsidR="00956B93" w:rsidRDefault="00B84FDE" w:rsidP="00B84FDE">
      <w:pPr>
        <w:pStyle w:val="a3"/>
        <w:numPr>
          <w:ilvl w:val="0"/>
          <w:numId w:val="10"/>
        </w:numPr>
        <w:ind w:firstLineChars="0"/>
      </w:pPr>
      <w:r>
        <w:rPr>
          <w:rFonts w:hint="eastAsia"/>
        </w:rPr>
        <w:t>系统被分配给多个小组，之间需要明确的接口主要是</w:t>
      </w:r>
      <w:r w:rsidRPr="00AF7C9E">
        <w:rPr>
          <w:rFonts w:hint="eastAsia"/>
          <w:b/>
        </w:rPr>
        <w:t>数据模型</w:t>
      </w:r>
      <w:r>
        <w:rPr>
          <w:rFonts w:hint="eastAsia"/>
        </w:rPr>
        <w:t>和</w:t>
      </w:r>
      <w:r w:rsidRPr="00AF7C9E">
        <w:rPr>
          <w:rFonts w:hint="eastAsia"/>
          <w:b/>
        </w:rPr>
        <w:t>数据接口</w:t>
      </w:r>
      <w:r>
        <w:rPr>
          <w:rFonts w:hint="eastAsia"/>
        </w:rPr>
        <w:t>。</w:t>
      </w:r>
    </w:p>
    <w:p w:rsidR="00732882" w:rsidRDefault="00732882" w:rsidP="00EA0827">
      <w:pPr>
        <w:pStyle w:val="a3"/>
        <w:numPr>
          <w:ilvl w:val="0"/>
          <w:numId w:val="10"/>
        </w:numPr>
        <w:ind w:firstLineChars="0"/>
      </w:pPr>
      <w:r>
        <w:rPr>
          <w:rFonts w:hint="eastAsia"/>
        </w:rPr>
        <w:lastRenderedPageBreak/>
        <w:t>正交模式的好处体现在</w:t>
      </w:r>
      <w:r w:rsidR="00EA0827" w:rsidRPr="00EA0827">
        <w:rPr>
          <w:rFonts w:hint="eastAsia"/>
        </w:rPr>
        <w:t>现在将整个系统由上而下对功能进行纵向划分，通过纵向的分制使得每一</w:t>
      </w:r>
      <w:r w:rsidR="00EA0827">
        <w:rPr>
          <w:rFonts w:hint="eastAsia"/>
        </w:rPr>
        <w:t>部分相对独立，便于独立式的开发或者累加式的开发。正交模式的弊是因为各子系统之间相对独立，一旦需要数据共享则只能在</w:t>
      </w:r>
      <w:proofErr w:type="gramStart"/>
      <w:r w:rsidR="00EA0827">
        <w:rPr>
          <w:rFonts w:hint="eastAsia"/>
        </w:rPr>
        <w:t>最</w:t>
      </w:r>
      <w:proofErr w:type="gramEnd"/>
      <w:r w:rsidR="00EA0827">
        <w:rPr>
          <w:rFonts w:hint="eastAsia"/>
        </w:rPr>
        <w:t>底层或者最上层共享。</w:t>
      </w:r>
      <w:r w:rsidR="00236D7D">
        <w:rPr>
          <w:rFonts w:hint="eastAsia"/>
        </w:rPr>
        <w:t>顶层共享效率不高。</w:t>
      </w:r>
    </w:p>
    <w:p w:rsidR="009C10FB" w:rsidRDefault="009C10FB" w:rsidP="00EA0827">
      <w:pPr>
        <w:pStyle w:val="a3"/>
        <w:numPr>
          <w:ilvl w:val="0"/>
          <w:numId w:val="10"/>
        </w:numPr>
        <w:ind w:firstLineChars="0"/>
      </w:pPr>
      <w:r>
        <w:rPr>
          <w:rFonts w:hint="eastAsia"/>
        </w:rPr>
        <w:t>共享数据的体系结构风格包括了数据库模式和黑板模式。</w:t>
      </w:r>
    </w:p>
    <w:p w:rsidR="00CF44C0" w:rsidRDefault="00CF44C0" w:rsidP="00EA0827">
      <w:pPr>
        <w:pStyle w:val="a3"/>
        <w:numPr>
          <w:ilvl w:val="0"/>
          <w:numId w:val="10"/>
        </w:numPr>
        <w:ind w:firstLineChars="0"/>
      </w:pPr>
      <w:r>
        <w:rPr>
          <w:rFonts w:hint="eastAsia"/>
        </w:rPr>
        <w:t>黑板模式</w:t>
      </w:r>
      <w:r w:rsidR="00881164">
        <w:rPr>
          <w:rFonts w:hint="eastAsia"/>
        </w:rPr>
        <w:t>：</w:t>
      </w:r>
      <w:r>
        <w:rPr>
          <w:rFonts w:hint="eastAsia"/>
        </w:rPr>
        <w:t>指系统根据中央数据单元当前的状态确定由哪个过程执行。</w:t>
      </w:r>
    </w:p>
    <w:p w:rsidR="00C02BA8" w:rsidRDefault="00B364F5" w:rsidP="00EA0827">
      <w:pPr>
        <w:pStyle w:val="a3"/>
        <w:numPr>
          <w:ilvl w:val="0"/>
          <w:numId w:val="10"/>
        </w:numPr>
        <w:ind w:firstLineChars="0"/>
      </w:pPr>
      <w:r>
        <w:rPr>
          <w:rFonts w:hint="eastAsia"/>
        </w:rPr>
        <w:t>显式调用：</w:t>
      </w:r>
      <w:r w:rsidR="00C02BA8">
        <w:rPr>
          <w:rFonts w:hint="eastAsia"/>
        </w:rPr>
        <w:t>调用者</w:t>
      </w:r>
      <w:r w:rsidR="00DD201C">
        <w:rPr>
          <w:rFonts w:hint="eastAsia"/>
        </w:rPr>
        <w:t>掌握了被调用者的引用，并直接进行调用。</w:t>
      </w:r>
    </w:p>
    <w:p w:rsidR="00477830" w:rsidRDefault="00477830" w:rsidP="00EA0827">
      <w:pPr>
        <w:pStyle w:val="a3"/>
        <w:numPr>
          <w:ilvl w:val="0"/>
          <w:numId w:val="10"/>
        </w:numPr>
        <w:ind w:firstLineChars="0"/>
      </w:pPr>
      <w:r>
        <w:rPr>
          <w:rFonts w:hint="eastAsia"/>
        </w:rPr>
        <w:t>隐式调用最大的区别在于新的调用方式可保障调用者与被调用者解隅，为程序提供灵活性和支持。</w:t>
      </w:r>
    </w:p>
    <w:p w:rsidR="00477830" w:rsidRDefault="00477830" w:rsidP="00EA0827">
      <w:pPr>
        <w:pStyle w:val="a3"/>
        <w:numPr>
          <w:ilvl w:val="0"/>
          <w:numId w:val="10"/>
        </w:numPr>
        <w:ind w:firstLineChars="0"/>
      </w:pPr>
      <w:r>
        <w:rPr>
          <w:rFonts w:hint="eastAsia"/>
        </w:rPr>
        <w:t>消息机制使得消息发送端无需了解消息最终接收端的状态。</w:t>
      </w:r>
    </w:p>
    <w:p w:rsidR="00F11F98" w:rsidRDefault="00F11F98" w:rsidP="00EA0827">
      <w:pPr>
        <w:pStyle w:val="a3"/>
        <w:numPr>
          <w:ilvl w:val="0"/>
          <w:numId w:val="10"/>
        </w:numPr>
        <w:ind w:firstLineChars="0"/>
      </w:pPr>
      <w:r>
        <w:rPr>
          <w:rFonts w:hint="eastAsia"/>
        </w:rPr>
        <w:t>消息机制的实现一般称为消息总线或者消息中间件，调用者也可称为消息发布者，被调用者称为消息订阅者。</w:t>
      </w:r>
    </w:p>
    <w:p w:rsidR="00AF54E5" w:rsidRDefault="00AF54E5" w:rsidP="00EA0827">
      <w:pPr>
        <w:pStyle w:val="a3"/>
        <w:numPr>
          <w:ilvl w:val="0"/>
          <w:numId w:val="10"/>
        </w:numPr>
        <w:ind w:firstLineChars="0"/>
      </w:pPr>
      <w:r>
        <w:rPr>
          <w:rFonts w:hint="eastAsia"/>
        </w:rPr>
        <w:t>SOA</w:t>
      </w:r>
      <w:r w:rsidR="000F2051">
        <w:rPr>
          <w:rFonts w:hint="eastAsia"/>
        </w:rPr>
        <w:t>是面向服务的</w:t>
      </w:r>
      <w:r w:rsidR="0051369B">
        <w:rPr>
          <w:rFonts w:hint="eastAsia"/>
        </w:rPr>
        <w:t>架构，各服务之间是可互操作、独立、模块化、位置明确、松耦合的</w:t>
      </w:r>
      <w:r w:rsidR="00234784">
        <w:rPr>
          <w:rFonts w:hint="eastAsia"/>
        </w:rPr>
        <w:t>，并且可以相互调用，不依赖其它系统。</w:t>
      </w:r>
    </w:p>
    <w:p w:rsidR="00F72625" w:rsidRDefault="000F2051" w:rsidP="00EA0827">
      <w:pPr>
        <w:pStyle w:val="a3"/>
        <w:numPr>
          <w:ilvl w:val="0"/>
          <w:numId w:val="10"/>
        </w:numPr>
        <w:ind w:firstLineChars="0"/>
      </w:pPr>
      <w:r>
        <w:rPr>
          <w:rFonts w:hint="eastAsia"/>
        </w:rPr>
        <w:t>松</w:t>
      </w:r>
      <w:r w:rsidR="0051369B">
        <w:rPr>
          <w:rFonts w:hint="eastAsia"/>
        </w:rPr>
        <w:t>耦合</w:t>
      </w:r>
      <w:r>
        <w:rPr>
          <w:rFonts w:hint="eastAsia"/>
        </w:rPr>
        <w:t>的</w:t>
      </w:r>
      <w:r w:rsidR="00073280">
        <w:rPr>
          <w:rFonts w:hint="eastAsia"/>
        </w:rPr>
        <w:t>好处：</w:t>
      </w:r>
      <w:r w:rsidR="00340D53">
        <w:rPr>
          <w:rFonts w:hint="eastAsia"/>
        </w:rPr>
        <w:t>代码灵活、</w:t>
      </w:r>
      <w:r w:rsidR="00F72625">
        <w:rPr>
          <w:rFonts w:hint="eastAsia"/>
        </w:rPr>
        <w:t>容易控制代码影响范围。</w:t>
      </w:r>
    </w:p>
    <w:p w:rsidR="00BF759A" w:rsidRDefault="00BF759A" w:rsidP="00EA0827">
      <w:pPr>
        <w:pStyle w:val="a3"/>
        <w:numPr>
          <w:ilvl w:val="0"/>
          <w:numId w:val="10"/>
        </w:numPr>
        <w:ind w:firstLineChars="0"/>
      </w:pPr>
      <w:r>
        <w:rPr>
          <w:rFonts w:hint="eastAsia"/>
        </w:rPr>
        <w:t>Web服务分为基本服务和组合服务</w:t>
      </w:r>
      <w:r w:rsidR="00547DEA">
        <w:rPr>
          <w:rFonts w:hint="eastAsia"/>
        </w:rPr>
        <w:t>。</w:t>
      </w:r>
      <w:r w:rsidR="0011532F">
        <w:rPr>
          <w:rFonts w:hint="eastAsia"/>
        </w:rPr>
        <w:t>服务组合必须具有高可靠性、高可用性和高适应行</w:t>
      </w:r>
      <w:r w:rsidR="00553736">
        <w:rPr>
          <w:rFonts w:hint="eastAsia"/>
        </w:rPr>
        <w:t>，以服务增值为主要目标。</w:t>
      </w:r>
    </w:p>
    <w:p w:rsidR="00D57573" w:rsidRDefault="00D57573" w:rsidP="00EA0827">
      <w:pPr>
        <w:pStyle w:val="a3"/>
        <w:numPr>
          <w:ilvl w:val="0"/>
          <w:numId w:val="10"/>
        </w:numPr>
        <w:ind w:firstLineChars="0"/>
      </w:pPr>
      <w:r>
        <w:rPr>
          <w:rFonts w:hint="eastAsia"/>
        </w:rPr>
        <w:t>Web抽象层次分为：硬编码模式、模型驱动模式</w:t>
      </w:r>
      <w:r w:rsidR="00155032">
        <w:rPr>
          <w:rFonts w:hint="eastAsia"/>
        </w:rPr>
        <w:t>……</w:t>
      </w:r>
    </w:p>
    <w:p w:rsidR="002C6D87" w:rsidRDefault="002C6D87" w:rsidP="00EA0827">
      <w:pPr>
        <w:pStyle w:val="a3"/>
        <w:numPr>
          <w:ilvl w:val="0"/>
          <w:numId w:val="10"/>
        </w:numPr>
        <w:ind w:firstLineChars="0"/>
      </w:pPr>
      <w:r>
        <w:rPr>
          <w:rFonts w:hint="eastAsia"/>
        </w:rPr>
        <w:t>静态服务组合其实就是一个软件复用的过程，组合服务流程的开发人员根据应用的需求，将已有的web服务进行组合创建，利用现有模块实现新的功能。</w:t>
      </w:r>
    </w:p>
    <w:p w:rsidR="008D27AA" w:rsidRDefault="008D27AA" w:rsidP="00EA0827">
      <w:pPr>
        <w:pStyle w:val="a3"/>
        <w:numPr>
          <w:ilvl w:val="0"/>
          <w:numId w:val="10"/>
        </w:numPr>
        <w:ind w:firstLineChars="0"/>
      </w:pPr>
      <w:r>
        <w:rPr>
          <w:rFonts w:hint="eastAsia"/>
        </w:rPr>
        <w:t>动态服务组合是在执行过程中根据需求和所要调用的web服务功能来动态的选择服务构建。</w:t>
      </w:r>
    </w:p>
    <w:p w:rsidR="00C431CD" w:rsidRDefault="00C431CD" w:rsidP="00F43579"/>
    <w:p w:rsidR="00EB1D40" w:rsidRDefault="00F43579" w:rsidP="00F43579">
      <w:r>
        <w:rPr>
          <w:rFonts w:hint="eastAsia"/>
        </w:rPr>
        <w:t>======第四章</w:t>
      </w:r>
      <w:r w:rsidR="00EE0461">
        <w:rPr>
          <w:rFonts w:hint="eastAsia"/>
        </w:rPr>
        <w:t>P62</w:t>
      </w:r>
    </w:p>
    <w:p w:rsidR="004332AA" w:rsidRDefault="004332AA" w:rsidP="004332AA">
      <w:pPr>
        <w:pStyle w:val="a3"/>
        <w:numPr>
          <w:ilvl w:val="0"/>
          <w:numId w:val="11"/>
        </w:numPr>
        <w:ind w:firstLineChars="0"/>
      </w:pPr>
      <w:r>
        <w:rPr>
          <w:rFonts w:hint="eastAsia"/>
        </w:rPr>
        <w:t>质量属性一般也称为非功能属性。</w:t>
      </w:r>
    </w:p>
    <w:p w:rsidR="0042086C" w:rsidRDefault="0042086C" w:rsidP="0042086C">
      <w:pPr>
        <w:pStyle w:val="a3"/>
        <w:numPr>
          <w:ilvl w:val="0"/>
          <w:numId w:val="11"/>
        </w:numPr>
        <w:ind w:firstLineChars="0"/>
      </w:pPr>
      <w:r>
        <w:rPr>
          <w:rFonts w:hint="eastAsia"/>
        </w:rPr>
        <w:t>非功能属性（质量属性）</w:t>
      </w:r>
      <w:r w:rsidRPr="0042086C">
        <w:rPr>
          <w:rFonts w:hint="eastAsia"/>
        </w:rPr>
        <w:t>则可认为是附加在相关功能之上</w:t>
      </w:r>
      <w:r>
        <w:rPr>
          <w:rFonts w:hint="eastAsia"/>
        </w:rPr>
        <w:t>。</w:t>
      </w:r>
    </w:p>
    <w:p w:rsidR="0042086C" w:rsidRDefault="005D3601" w:rsidP="005D3601">
      <w:pPr>
        <w:pStyle w:val="a3"/>
        <w:numPr>
          <w:ilvl w:val="0"/>
          <w:numId w:val="11"/>
        </w:numPr>
        <w:ind w:firstLineChars="0"/>
      </w:pPr>
      <w:r w:rsidRPr="005D3601">
        <w:rPr>
          <w:rFonts w:hint="eastAsia"/>
        </w:rPr>
        <w:t>质量属性按照分类，包括可用性，性能性，安全性，易用性，可修改性等</w:t>
      </w:r>
      <w:r>
        <w:rPr>
          <w:rFonts w:hint="eastAsia"/>
        </w:rPr>
        <w:t>。</w:t>
      </w:r>
    </w:p>
    <w:p w:rsidR="000F44FE" w:rsidRPr="000F3FE9" w:rsidRDefault="000F44FE" w:rsidP="000F44FE">
      <w:pPr>
        <w:pStyle w:val="a3"/>
        <w:widowControl/>
        <w:numPr>
          <w:ilvl w:val="0"/>
          <w:numId w:val="11"/>
        </w:numPr>
        <w:ind w:firstLineChars="0"/>
        <w:jc w:val="left"/>
      </w:pPr>
      <w:r w:rsidRPr="000F3FE9">
        <w:t>性能简单的说是系统对请求的响应时间</w:t>
      </w:r>
    </w:p>
    <w:p w:rsidR="000F44FE" w:rsidRPr="000F3FE9" w:rsidRDefault="000F44FE" w:rsidP="000F44FE">
      <w:pPr>
        <w:pStyle w:val="a3"/>
        <w:widowControl/>
        <w:numPr>
          <w:ilvl w:val="0"/>
          <w:numId w:val="11"/>
        </w:numPr>
        <w:ind w:firstLineChars="0"/>
        <w:jc w:val="left"/>
      </w:pPr>
      <w:r w:rsidRPr="000F3FE9">
        <w:t>安全性是系统对正常异常请求的防护能力</w:t>
      </w:r>
    </w:p>
    <w:p w:rsidR="000F44FE" w:rsidRPr="000F3FE9" w:rsidRDefault="000F44FE" w:rsidP="000F44FE">
      <w:pPr>
        <w:pStyle w:val="a3"/>
        <w:widowControl/>
        <w:numPr>
          <w:ilvl w:val="0"/>
          <w:numId w:val="11"/>
        </w:numPr>
        <w:ind w:firstLineChars="0"/>
        <w:jc w:val="left"/>
      </w:pPr>
      <w:r w:rsidRPr="000F3FE9">
        <w:t>可修改性是系统应对需求变更请求所需的修改代价</w:t>
      </w:r>
    </w:p>
    <w:p w:rsidR="000F44FE" w:rsidRPr="000F3FE9" w:rsidRDefault="000F44FE" w:rsidP="000F44FE">
      <w:pPr>
        <w:pStyle w:val="a3"/>
        <w:widowControl/>
        <w:numPr>
          <w:ilvl w:val="0"/>
          <w:numId w:val="11"/>
        </w:numPr>
        <w:ind w:firstLineChars="0"/>
        <w:jc w:val="left"/>
      </w:pPr>
      <w:r w:rsidRPr="000F3FE9">
        <w:t>衡量一个系统应对系统修改请求的修改代价，称为修改性</w:t>
      </w:r>
    </w:p>
    <w:p w:rsidR="000F44FE" w:rsidRPr="000F3FE9" w:rsidRDefault="000F44FE" w:rsidP="000F44FE">
      <w:pPr>
        <w:pStyle w:val="a3"/>
        <w:widowControl/>
        <w:numPr>
          <w:ilvl w:val="0"/>
          <w:numId w:val="11"/>
        </w:numPr>
        <w:ind w:firstLineChars="0"/>
        <w:jc w:val="left"/>
      </w:pPr>
      <w:r w:rsidRPr="000F3FE9">
        <w:t>易用性是可用性的一个重要方面</w:t>
      </w:r>
    </w:p>
    <w:p w:rsidR="000F44FE" w:rsidRPr="009A43CA" w:rsidRDefault="000F44FE" w:rsidP="000F44FE">
      <w:pPr>
        <w:pStyle w:val="a3"/>
        <w:widowControl/>
        <w:numPr>
          <w:ilvl w:val="0"/>
          <w:numId w:val="11"/>
        </w:numPr>
        <w:ind w:firstLineChars="0"/>
        <w:jc w:val="left"/>
      </w:pPr>
      <w:r w:rsidRPr="009A43CA">
        <w:t>性能是计算机系统及应用永恒的话题</w:t>
      </w:r>
    </w:p>
    <w:p w:rsidR="00292706" w:rsidRDefault="00292706" w:rsidP="00292706">
      <w:pPr>
        <w:pStyle w:val="a3"/>
        <w:numPr>
          <w:ilvl w:val="0"/>
          <w:numId w:val="11"/>
        </w:numPr>
        <w:ind w:firstLineChars="0"/>
      </w:pPr>
      <w:r w:rsidRPr="000C6C5F">
        <w:rPr>
          <w:rFonts w:hint="eastAsia"/>
        </w:rPr>
        <w:t>可用性是系统的平均可使用时间，一般采用可用时间的比例进行描述</w:t>
      </w:r>
      <w:r>
        <w:rPr>
          <w:rFonts w:hint="eastAsia"/>
        </w:rPr>
        <w:t>。</w:t>
      </w:r>
    </w:p>
    <w:p w:rsidR="00292706" w:rsidRDefault="00292706" w:rsidP="00292706">
      <w:pPr>
        <w:pStyle w:val="a3"/>
        <w:numPr>
          <w:ilvl w:val="0"/>
          <w:numId w:val="11"/>
        </w:numPr>
        <w:ind w:firstLineChars="0"/>
      </w:pPr>
      <w:r w:rsidRPr="00E971D3">
        <w:rPr>
          <w:rFonts w:hint="eastAsia"/>
        </w:rPr>
        <w:t>可靠性是在给定的时间间隔和给定时间下，系统能正确执行其功能的概率</w:t>
      </w:r>
      <w:r>
        <w:rPr>
          <w:rFonts w:hint="eastAsia"/>
        </w:rPr>
        <w:t>。</w:t>
      </w:r>
    </w:p>
    <w:p w:rsidR="00292706" w:rsidRDefault="00292706" w:rsidP="00292706">
      <w:pPr>
        <w:pStyle w:val="a3"/>
        <w:numPr>
          <w:ilvl w:val="0"/>
          <w:numId w:val="11"/>
        </w:numPr>
        <w:ind w:firstLineChars="0"/>
      </w:pPr>
      <w:r w:rsidRPr="00354CB9">
        <w:rPr>
          <w:rFonts w:hint="eastAsia"/>
        </w:rPr>
        <w:t>可</w:t>
      </w:r>
      <w:r>
        <w:rPr>
          <w:rFonts w:hint="eastAsia"/>
        </w:rPr>
        <w:t>靠性的量化指标是周期内系统平均无故障运行时间，可用性的量化指标</w:t>
      </w:r>
      <w:r w:rsidRPr="00354CB9">
        <w:rPr>
          <w:rFonts w:hint="eastAsia"/>
        </w:rPr>
        <w:t>是周期内系统无故障运行的总时间</w:t>
      </w:r>
    </w:p>
    <w:p w:rsidR="00292706" w:rsidRDefault="00292706" w:rsidP="00292706">
      <w:pPr>
        <w:pStyle w:val="a3"/>
        <w:numPr>
          <w:ilvl w:val="0"/>
          <w:numId w:val="11"/>
        </w:numPr>
        <w:ind w:firstLineChars="0"/>
      </w:pPr>
      <w:r>
        <w:rPr>
          <w:rFonts w:hint="eastAsia"/>
        </w:rPr>
        <w:t>一般提高可靠性的同时，也同时提高了可用性，提高</w:t>
      </w:r>
      <w:r w:rsidRPr="00FB37E5">
        <w:rPr>
          <w:rFonts w:hint="eastAsia"/>
          <w:b/>
        </w:rPr>
        <w:t>可靠性</w:t>
      </w:r>
      <w:r>
        <w:rPr>
          <w:rFonts w:hint="eastAsia"/>
        </w:rPr>
        <w:t>需要强调减少系统</w:t>
      </w:r>
      <w:r w:rsidRPr="00FB37E5">
        <w:rPr>
          <w:rFonts w:hint="eastAsia"/>
          <w:b/>
        </w:rPr>
        <w:t>中断</w:t>
      </w:r>
      <w:r>
        <w:rPr>
          <w:rFonts w:hint="eastAsia"/>
        </w:rPr>
        <w:t>故障的次数，提高</w:t>
      </w:r>
      <w:r w:rsidRPr="00FB37E5">
        <w:rPr>
          <w:rFonts w:hint="eastAsia"/>
          <w:b/>
        </w:rPr>
        <w:t>可用性</w:t>
      </w:r>
      <w:r>
        <w:rPr>
          <w:rFonts w:hint="eastAsia"/>
        </w:rPr>
        <w:t>，需要强调</w:t>
      </w:r>
      <w:r w:rsidRPr="00843108">
        <w:rPr>
          <w:rFonts w:hint="eastAsia"/>
        </w:rPr>
        <w:t>减少从灾难中</w:t>
      </w:r>
      <w:r w:rsidRPr="00FB37E5">
        <w:rPr>
          <w:rFonts w:hint="eastAsia"/>
          <w:b/>
        </w:rPr>
        <w:t>恢复</w:t>
      </w:r>
      <w:r w:rsidRPr="00843108">
        <w:rPr>
          <w:rFonts w:hint="eastAsia"/>
        </w:rPr>
        <w:t>的时间</w:t>
      </w:r>
      <w:r>
        <w:rPr>
          <w:rFonts w:hint="eastAsia"/>
        </w:rPr>
        <w:t>。</w:t>
      </w:r>
    </w:p>
    <w:p w:rsidR="00410902" w:rsidRDefault="00CF50D9" w:rsidP="00410902">
      <w:pPr>
        <w:pStyle w:val="a3"/>
        <w:widowControl/>
        <w:numPr>
          <w:ilvl w:val="0"/>
          <w:numId w:val="14"/>
        </w:numPr>
        <w:ind w:firstLineChars="0"/>
        <w:jc w:val="left"/>
      </w:pPr>
      <w:r>
        <w:t>一个硬盘的性能指标</w:t>
      </w:r>
      <w:r w:rsidR="007F54AE">
        <w:rPr>
          <w:rFonts w:hint="eastAsia"/>
        </w:rPr>
        <w:t>：</w:t>
      </w:r>
    </w:p>
    <w:p w:rsidR="00410902" w:rsidRDefault="00292706" w:rsidP="00410902">
      <w:pPr>
        <w:pStyle w:val="a3"/>
        <w:widowControl/>
        <w:numPr>
          <w:ilvl w:val="0"/>
          <w:numId w:val="15"/>
        </w:numPr>
        <w:ind w:firstLineChars="0"/>
        <w:jc w:val="left"/>
      </w:pPr>
      <w:r w:rsidRPr="009A43CA">
        <w:t>主轴转速，</w:t>
      </w:r>
    </w:p>
    <w:p w:rsidR="00410902" w:rsidRDefault="00292706" w:rsidP="00410902">
      <w:pPr>
        <w:pStyle w:val="a3"/>
        <w:widowControl/>
        <w:numPr>
          <w:ilvl w:val="0"/>
          <w:numId w:val="15"/>
        </w:numPr>
        <w:ind w:firstLineChars="0"/>
        <w:jc w:val="left"/>
      </w:pPr>
      <w:r w:rsidRPr="009A43CA">
        <w:rPr>
          <w:rFonts w:hint="eastAsia"/>
        </w:rPr>
        <w:t>寻道</w:t>
      </w:r>
      <w:r w:rsidRPr="009A43CA">
        <w:t>时间，</w:t>
      </w:r>
    </w:p>
    <w:p w:rsidR="00410902" w:rsidRDefault="00292706" w:rsidP="00410902">
      <w:pPr>
        <w:pStyle w:val="a3"/>
        <w:widowControl/>
        <w:numPr>
          <w:ilvl w:val="0"/>
          <w:numId w:val="15"/>
        </w:numPr>
        <w:ind w:firstLineChars="0"/>
        <w:jc w:val="left"/>
      </w:pPr>
      <w:r w:rsidRPr="009A43CA">
        <w:t>硬盘表面温度，</w:t>
      </w:r>
    </w:p>
    <w:p w:rsidR="00410902" w:rsidRDefault="00292706" w:rsidP="00410902">
      <w:pPr>
        <w:pStyle w:val="a3"/>
        <w:widowControl/>
        <w:numPr>
          <w:ilvl w:val="0"/>
          <w:numId w:val="15"/>
        </w:numPr>
        <w:ind w:firstLineChars="0"/>
        <w:jc w:val="left"/>
      </w:pPr>
      <w:r w:rsidRPr="009A43CA">
        <w:rPr>
          <w:rFonts w:hint="eastAsia"/>
        </w:rPr>
        <w:t>道至道</w:t>
      </w:r>
      <w:r w:rsidRPr="009A43CA">
        <w:t>时间，</w:t>
      </w:r>
    </w:p>
    <w:p w:rsidR="00410902" w:rsidRDefault="00292706" w:rsidP="00410902">
      <w:pPr>
        <w:pStyle w:val="a3"/>
        <w:widowControl/>
        <w:numPr>
          <w:ilvl w:val="0"/>
          <w:numId w:val="15"/>
        </w:numPr>
        <w:ind w:firstLineChars="0"/>
        <w:jc w:val="left"/>
      </w:pPr>
      <w:r w:rsidRPr="009A43CA">
        <w:lastRenderedPageBreak/>
        <w:t>全程访问时间，</w:t>
      </w:r>
    </w:p>
    <w:p w:rsidR="00292706" w:rsidRPr="009A43CA" w:rsidRDefault="00292706" w:rsidP="00410902">
      <w:pPr>
        <w:pStyle w:val="a3"/>
        <w:widowControl/>
        <w:numPr>
          <w:ilvl w:val="0"/>
          <w:numId w:val="15"/>
        </w:numPr>
        <w:ind w:firstLineChars="0"/>
        <w:jc w:val="left"/>
      </w:pPr>
      <w:r w:rsidRPr="009A43CA">
        <w:t>最大内部数据传输率</w:t>
      </w:r>
    </w:p>
    <w:p w:rsidR="000F44FE" w:rsidRDefault="000F44FE" w:rsidP="00410902">
      <w:pPr>
        <w:pStyle w:val="a3"/>
        <w:ind w:left="420" w:firstLineChars="0" w:firstLine="0"/>
        <w:rPr>
          <w:rFonts w:hint="eastAsia"/>
        </w:rPr>
      </w:pPr>
    </w:p>
    <w:p w:rsidR="005D3601" w:rsidRDefault="00491FAC" w:rsidP="0035134D">
      <w:pPr>
        <w:pStyle w:val="a3"/>
        <w:numPr>
          <w:ilvl w:val="0"/>
          <w:numId w:val="11"/>
        </w:numPr>
        <w:ind w:firstLineChars="0"/>
      </w:pPr>
      <w:r>
        <w:rPr>
          <w:rFonts w:hint="eastAsia"/>
        </w:rPr>
        <w:t>非功能需求是指软件产品为满足用户业务需求</w:t>
      </w:r>
      <w:r w:rsidR="0035134D" w:rsidRPr="0035134D">
        <w:rPr>
          <w:rFonts w:hint="eastAsia"/>
        </w:rPr>
        <w:t>及功能需求，而必须具有</w:t>
      </w:r>
      <w:r w:rsidR="00AA5B4F">
        <w:rPr>
          <w:rFonts w:hint="eastAsia"/>
        </w:rPr>
        <w:t>的</w:t>
      </w:r>
      <w:r w:rsidR="0035134D">
        <w:rPr>
          <w:rFonts w:hint="eastAsia"/>
        </w:rPr>
        <w:t>且</w:t>
      </w:r>
      <w:r w:rsidR="0035134D" w:rsidRPr="0035134D">
        <w:rPr>
          <w:rFonts w:hint="eastAsia"/>
        </w:rPr>
        <w:t>除功能需求以外的特性</w:t>
      </w:r>
      <w:r w:rsidR="00577824">
        <w:rPr>
          <w:rFonts w:hint="eastAsia"/>
        </w:rPr>
        <w:t>。</w:t>
      </w:r>
    </w:p>
    <w:p w:rsidR="00577824" w:rsidRPr="00C667E8" w:rsidRDefault="00C667E8" w:rsidP="00C667E8">
      <w:pPr>
        <w:pStyle w:val="a3"/>
        <w:numPr>
          <w:ilvl w:val="0"/>
          <w:numId w:val="11"/>
        </w:numPr>
        <w:ind w:firstLineChars="0"/>
      </w:pPr>
      <w:r w:rsidRPr="00C667E8">
        <w:rPr>
          <w:rFonts w:hint="eastAsia"/>
        </w:rPr>
        <w:t>需求文档模板中的</w:t>
      </w:r>
      <w:r w:rsidRPr="00C667E8">
        <w:rPr>
          <w:rFonts w:hint="eastAsia"/>
          <w:b/>
        </w:rPr>
        <w:t>用例图</w:t>
      </w:r>
      <w:r w:rsidRPr="00C667E8">
        <w:rPr>
          <w:rFonts w:hint="eastAsia"/>
        </w:rPr>
        <w:t>，主要体现</w:t>
      </w:r>
      <w:r w:rsidRPr="00C667E8">
        <w:rPr>
          <w:rFonts w:hint="eastAsia"/>
          <w:b/>
        </w:rPr>
        <w:t>功能需求</w:t>
      </w:r>
    </w:p>
    <w:p w:rsidR="00C431CD" w:rsidRDefault="00C431CD" w:rsidP="00B43D0E">
      <w:pPr>
        <w:widowControl/>
        <w:jc w:val="left"/>
      </w:pPr>
    </w:p>
    <w:p w:rsidR="00B43D0E" w:rsidRDefault="00B43D0E" w:rsidP="00B43D0E">
      <w:pPr>
        <w:widowControl/>
        <w:jc w:val="left"/>
        <w:rPr>
          <w:rFonts w:hint="eastAsia"/>
        </w:rPr>
      </w:pPr>
      <w:r>
        <w:rPr>
          <w:rFonts w:hint="eastAsia"/>
        </w:rPr>
        <w:t>第5章</w:t>
      </w:r>
    </w:p>
    <w:p w:rsidR="00B24ADD" w:rsidRPr="009A43CA" w:rsidRDefault="00B24ADD" w:rsidP="00B24ADD">
      <w:pPr>
        <w:pStyle w:val="a3"/>
        <w:widowControl/>
        <w:numPr>
          <w:ilvl w:val="0"/>
          <w:numId w:val="11"/>
        </w:numPr>
        <w:ind w:firstLineChars="0"/>
        <w:jc w:val="left"/>
      </w:pPr>
      <w:r w:rsidRPr="009A43CA">
        <w:t>质量属性的识别一般靠开发人员的个人经验</w:t>
      </w:r>
    </w:p>
    <w:p w:rsidR="00751CA7" w:rsidRDefault="000E62FE" w:rsidP="002E5ECE">
      <w:pPr>
        <w:pStyle w:val="a3"/>
        <w:numPr>
          <w:ilvl w:val="0"/>
          <w:numId w:val="11"/>
        </w:numPr>
        <w:ind w:firstLineChars="0"/>
      </w:pPr>
      <w:r>
        <w:rPr>
          <w:rFonts w:hint="eastAsia"/>
        </w:rPr>
        <w:t>质量属性场景</w:t>
      </w:r>
      <w:r w:rsidR="002E5ECE" w:rsidRPr="002E5ECE">
        <w:rPr>
          <w:rFonts w:hint="eastAsia"/>
        </w:rPr>
        <w:t>分为一般场景和具体场景</w:t>
      </w:r>
    </w:p>
    <w:p w:rsidR="00E24EC4" w:rsidRPr="009A43CA" w:rsidRDefault="00E24EC4" w:rsidP="00E24EC4">
      <w:pPr>
        <w:pStyle w:val="a3"/>
        <w:widowControl/>
        <w:numPr>
          <w:ilvl w:val="0"/>
          <w:numId w:val="11"/>
        </w:numPr>
        <w:ind w:firstLineChars="0"/>
        <w:jc w:val="left"/>
      </w:pPr>
      <w:r w:rsidRPr="009A43CA">
        <w:t>所谓的质量属性战术，正是为控制响应而提出的</w:t>
      </w:r>
    </w:p>
    <w:p w:rsidR="002E5ECE" w:rsidRDefault="00AC5FF2" w:rsidP="00AC5FF2">
      <w:pPr>
        <w:pStyle w:val="a3"/>
        <w:numPr>
          <w:ilvl w:val="0"/>
          <w:numId w:val="11"/>
        </w:numPr>
        <w:ind w:firstLineChars="0"/>
      </w:pPr>
      <w:r w:rsidRPr="00AC5FF2">
        <w:rPr>
          <w:rFonts w:hint="eastAsia"/>
        </w:rPr>
        <w:t>系统对自己的反应时间可以从系统内部和系统外部元素进行分析</w:t>
      </w:r>
    </w:p>
    <w:p w:rsidR="00B31F54" w:rsidRPr="009A43CA" w:rsidRDefault="00B31F54" w:rsidP="00083FD4">
      <w:pPr>
        <w:pStyle w:val="a3"/>
        <w:widowControl/>
        <w:numPr>
          <w:ilvl w:val="1"/>
          <w:numId w:val="11"/>
        </w:numPr>
        <w:ind w:firstLineChars="0"/>
        <w:jc w:val="left"/>
      </w:pPr>
      <w:r w:rsidRPr="009A43CA">
        <w:t>系统内部因素可归结为系统的资源消耗程度及资源争用等</w:t>
      </w:r>
    </w:p>
    <w:p w:rsidR="009A43CA" w:rsidRPr="008A6CD2" w:rsidRDefault="009A43CA" w:rsidP="00083FD4">
      <w:pPr>
        <w:pStyle w:val="a3"/>
        <w:widowControl/>
        <w:numPr>
          <w:ilvl w:val="1"/>
          <w:numId w:val="11"/>
        </w:numPr>
        <w:ind w:firstLineChars="0"/>
        <w:jc w:val="left"/>
      </w:pPr>
      <w:r w:rsidRPr="008A6CD2">
        <w:t>外部因素，包括系统外部的请求特征，包括频度和强度</w:t>
      </w:r>
    </w:p>
    <w:p w:rsidR="00485CAB" w:rsidRPr="00D71C4F" w:rsidRDefault="00485CAB" w:rsidP="00485CAB">
      <w:pPr>
        <w:pStyle w:val="a3"/>
        <w:widowControl/>
        <w:numPr>
          <w:ilvl w:val="0"/>
          <w:numId w:val="11"/>
        </w:numPr>
        <w:ind w:firstLineChars="0"/>
        <w:jc w:val="left"/>
      </w:pPr>
      <w:r w:rsidRPr="00D71C4F">
        <w:t>一般的性能战术可以分为资源需求类，战术，资源管理类战术，资源仲裁类战术</w:t>
      </w:r>
    </w:p>
    <w:p w:rsidR="00F53BF7" w:rsidRDefault="00F53BF7" w:rsidP="00CE4A13">
      <w:pPr>
        <w:pStyle w:val="a3"/>
        <w:widowControl/>
        <w:numPr>
          <w:ilvl w:val="1"/>
          <w:numId w:val="16"/>
        </w:numPr>
        <w:ind w:firstLineChars="0"/>
        <w:jc w:val="left"/>
      </w:pPr>
      <w:r>
        <w:t>资源需求类战术有三种</w:t>
      </w:r>
      <w:r>
        <w:rPr>
          <w:rFonts w:hint="eastAsia"/>
        </w:rPr>
        <w:t>：</w:t>
      </w:r>
    </w:p>
    <w:p w:rsidR="00F53BF7" w:rsidRDefault="003341CB" w:rsidP="00CE4A13">
      <w:pPr>
        <w:pStyle w:val="a3"/>
        <w:widowControl/>
        <w:numPr>
          <w:ilvl w:val="2"/>
          <w:numId w:val="17"/>
        </w:numPr>
        <w:ind w:firstLineChars="0"/>
        <w:jc w:val="left"/>
      </w:pPr>
      <w:r w:rsidRPr="00D71C4F">
        <w:t>减少所处理事件的数量</w:t>
      </w:r>
    </w:p>
    <w:p w:rsidR="00F53BF7" w:rsidRDefault="003341CB" w:rsidP="00CE4A13">
      <w:pPr>
        <w:pStyle w:val="a3"/>
        <w:widowControl/>
        <w:numPr>
          <w:ilvl w:val="2"/>
          <w:numId w:val="17"/>
        </w:numPr>
        <w:ind w:firstLineChars="0"/>
        <w:jc w:val="left"/>
      </w:pPr>
      <w:r w:rsidRPr="00D71C4F">
        <w:t>降低单个事件的处理资源，或减少处理事件所需的时间</w:t>
      </w:r>
    </w:p>
    <w:p w:rsidR="003341CB" w:rsidRPr="00D71C4F" w:rsidRDefault="003341CB" w:rsidP="00CE4A13">
      <w:pPr>
        <w:pStyle w:val="a3"/>
        <w:widowControl/>
        <w:numPr>
          <w:ilvl w:val="2"/>
          <w:numId w:val="17"/>
        </w:numPr>
        <w:ind w:firstLineChars="0"/>
        <w:jc w:val="left"/>
      </w:pPr>
      <w:r w:rsidRPr="00D71C4F">
        <w:t>控制现存资源的使用</w:t>
      </w:r>
    </w:p>
    <w:p w:rsidR="001F53A2" w:rsidRPr="008A6CD2" w:rsidRDefault="001F53A2" w:rsidP="001F53A2">
      <w:pPr>
        <w:pStyle w:val="a3"/>
        <w:widowControl/>
        <w:numPr>
          <w:ilvl w:val="0"/>
          <w:numId w:val="11"/>
        </w:numPr>
        <w:ind w:firstLineChars="0"/>
        <w:jc w:val="left"/>
      </w:pPr>
      <w:r w:rsidRPr="008A6CD2">
        <w:t>在降低事件频度方面，分为主动降低和与被动降低两个方面</w:t>
      </w:r>
    </w:p>
    <w:p w:rsidR="00464D5F" w:rsidRPr="008A6CD2" w:rsidRDefault="00464D5F" w:rsidP="005444E4">
      <w:pPr>
        <w:pStyle w:val="a3"/>
        <w:widowControl/>
        <w:numPr>
          <w:ilvl w:val="1"/>
          <w:numId w:val="11"/>
        </w:numPr>
        <w:ind w:firstLineChars="0"/>
        <w:jc w:val="left"/>
      </w:pPr>
      <w:r w:rsidRPr="008A6CD2">
        <w:t>主动降低事件频率，主要从更改设计角度考虑，通过分析原有事件产生来源，对可降低频率而不影响应用功能的事件源进行更改，通过事件源自身的频率下降，达到降低事件频度的目标</w:t>
      </w:r>
    </w:p>
    <w:p w:rsidR="00E64776" w:rsidRPr="00724B8D" w:rsidRDefault="00E64776" w:rsidP="005444E4">
      <w:pPr>
        <w:pStyle w:val="a3"/>
        <w:numPr>
          <w:ilvl w:val="1"/>
          <w:numId w:val="11"/>
        </w:numPr>
        <w:ind w:firstLineChars="0"/>
      </w:pPr>
      <w:r w:rsidRPr="00724B8D">
        <w:t>被动降低事件频率的方法，一般是在无法进行主动降低时才使用</w:t>
      </w:r>
    </w:p>
    <w:p w:rsidR="00AC5FF2" w:rsidRDefault="00AF58A0" w:rsidP="005444E4">
      <w:pPr>
        <w:pStyle w:val="a3"/>
        <w:numPr>
          <w:ilvl w:val="1"/>
          <w:numId w:val="11"/>
        </w:numPr>
        <w:ind w:firstLineChars="0"/>
      </w:pPr>
      <w:r w:rsidRPr="00AF58A0">
        <w:rPr>
          <w:rFonts w:hint="eastAsia"/>
        </w:rPr>
        <w:t>降低事件的处理资源，一般采用提升计算效率以及减少计算开销的方法</w:t>
      </w:r>
    </w:p>
    <w:p w:rsidR="00BE75D3" w:rsidRPr="00665231" w:rsidRDefault="00BE75D3" w:rsidP="005444E4">
      <w:pPr>
        <w:pStyle w:val="a3"/>
        <w:widowControl/>
        <w:numPr>
          <w:ilvl w:val="1"/>
          <w:numId w:val="11"/>
        </w:numPr>
        <w:ind w:firstLineChars="0"/>
        <w:jc w:val="left"/>
      </w:pPr>
      <w:r w:rsidRPr="00665231">
        <w:t>为降低事件处理资源，还可采用降低计算开销的方法，该方法主要体现在减少资源需求或者不必要的环节</w:t>
      </w:r>
    </w:p>
    <w:p w:rsidR="00AF58A0" w:rsidRDefault="009E1566" w:rsidP="009E1566">
      <w:pPr>
        <w:pStyle w:val="a3"/>
        <w:numPr>
          <w:ilvl w:val="0"/>
          <w:numId w:val="11"/>
        </w:numPr>
        <w:ind w:firstLineChars="0"/>
      </w:pPr>
      <w:r w:rsidRPr="009E1566">
        <w:rPr>
          <w:rFonts w:hint="eastAsia"/>
        </w:rPr>
        <w:t>除了上述两种方法之外，采用控制资源使用的方法，也同样可以达到降低资源需求的</w:t>
      </w:r>
      <w:r w:rsidR="00665231">
        <w:rPr>
          <w:rFonts w:hint="eastAsia"/>
        </w:rPr>
        <w:t>目标，控制资源的使用及通过强制限制相关执行时间或者，执行方式</w:t>
      </w:r>
      <w:r w:rsidRPr="009E1566">
        <w:rPr>
          <w:rFonts w:hint="eastAsia"/>
        </w:rPr>
        <w:t>从而达到降低资源消耗的目的</w:t>
      </w:r>
    </w:p>
    <w:p w:rsidR="00DB4B97" w:rsidRPr="006C258A" w:rsidRDefault="00DB4B97" w:rsidP="00DB4B97">
      <w:pPr>
        <w:pStyle w:val="a3"/>
        <w:widowControl/>
        <w:numPr>
          <w:ilvl w:val="0"/>
          <w:numId w:val="11"/>
        </w:numPr>
        <w:ind w:firstLineChars="0"/>
        <w:jc w:val="left"/>
      </w:pPr>
      <w:r w:rsidRPr="006C258A">
        <w:t>资源管理类的战术，即通过对资源的管理，从而保障相关性能，一般包括并发战术，维持数据或计算多个副本，增加可用资源等</w:t>
      </w:r>
    </w:p>
    <w:p w:rsidR="00C300D5" w:rsidRPr="00E82CA5" w:rsidRDefault="00C300D5" w:rsidP="00C300D5">
      <w:pPr>
        <w:pStyle w:val="a3"/>
        <w:widowControl/>
        <w:numPr>
          <w:ilvl w:val="0"/>
          <w:numId w:val="11"/>
        </w:numPr>
        <w:ind w:firstLineChars="0"/>
        <w:jc w:val="left"/>
      </w:pPr>
      <w:r w:rsidRPr="00E82CA5">
        <w:t>计算多个副本战术，主要体现为在多个地方保持同一个计算内容，或者将一个计算内容分配给多个分离的模块进行处理</w:t>
      </w:r>
    </w:p>
    <w:p w:rsidR="00EE5897" w:rsidRPr="00E82CA5" w:rsidRDefault="00EE5897" w:rsidP="00EE5897">
      <w:pPr>
        <w:pStyle w:val="a3"/>
        <w:widowControl/>
        <w:numPr>
          <w:ilvl w:val="0"/>
          <w:numId w:val="11"/>
        </w:numPr>
        <w:ind w:firstLineChars="0"/>
        <w:jc w:val="left"/>
      </w:pPr>
      <w:r w:rsidRPr="00E82CA5">
        <w:t>在设计中，将原本属于服务器端的一部分计算能力转移到客户端进行计算，从而降低服务器端的请求量或者复杂度</w:t>
      </w:r>
    </w:p>
    <w:p w:rsidR="00E82CA5" w:rsidRPr="00915A11" w:rsidRDefault="00E82CA5" w:rsidP="00E82CA5">
      <w:pPr>
        <w:pStyle w:val="a3"/>
        <w:widowControl/>
        <w:numPr>
          <w:ilvl w:val="0"/>
          <w:numId w:val="11"/>
        </w:numPr>
        <w:ind w:firstLineChars="0"/>
        <w:jc w:val="left"/>
      </w:pPr>
      <w:r w:rsidRPr="00915A11">
        <w:t>数据副本战术及保持多份类似的数据，从而降低由于请求数据而带来的IO开销</w:t>
      </w:r>
    </w:p>
    <w:p w:rsidR="009E1566" w:rsidRDefault="00C55F8B" w:rsidP="00551931">
      <w:pPr>
        <w:pStyle w:val="a3"/>
        <w:numPr>
          <w:ilvl w:val="0"/>
          <w:numId w:val="11"/>
        </w:numPr>
        <w:ind w:firstLineChars="0"/>
      </w:pPr>
      <w:r>
        <w:rPr>
          <w:rFonts w:hint="eastAsia"/>
        </w:rPr>
        <w:t>使用缓存主要有以下两个原因，减少相应延迟，</w:t>
      </w:r>
      <w:r w:rsidR="00551931" w:rsidRPr="00551931">
        <w:rPr>
          <w:rFonts w:hint="eastAsia"/>
        </w:rPr>
        <w:t>减少网络带宽消耗</w:t>
      </w:r>
    </w:p>
    <w:p w:rsidR="00C77605" w:rsidRPr="00A17D0F" w:rsidRDefault="00C77605" w:rsidP="00C77605">
      <w:pPr>
        <w:pStyle w:val="a3"/>
        <w:widowControl/>
        <w:numPr>
          <w:ilvl w:val="0"/>
          <w:numId w:val="11"/>
        </w:numPr>
        <w:ind w:firstLineChars="0"/>
        <w:jc w:val="left"/>
      </w:pPr>
      <w:r w:rsidRPr="00A17D0F">
        <w:t>数据副本战术需解决</w:t>
      </w:r>
      <w:r w:rsidR="007102EF">
        <w:t>各个数据副本间同步的问题，缓存的数据被操作之后，若没有及时更新相应的</w:t>
      </w:r>
      <w:r w:rsidRPr="00A17D0F">
        <w:t>原始数据，可能导致数据不一致</w:t>
      </w:r>
    </w:p>
    <w:p w:rsidR="00310C7B" w:rsidRPr="00642D63" w:rsidRDefault="00310C7B" w:rsidP="00642D63">
      <w:pPr>
        <w:pStyle w:val="a3"/>
        <w:numPr>
          <w:ilvl w:val="0"/>
          <w:numId w:val="11"/>
        </w:numPr>
        <w:ind w:firstLineChars="0"/>
      </w:pPr>
      <w:r w:rsidRPr="00642D63">
        <w:t>增加可用资源，包括增加相关的</w:t>
      </w:r>
      <w:r w:rsidR="00363552">
        <w:t>CPU</w:t>
      </w:r>
      <w:r w:rsidRPr="00642D63">
        <w:t>，内存，网络等</w:t>
      </w:r>
    </w:p>
    <w:p w:rsidR="00551931" w:rsidRDefault="0020588C" w:rsidP="000852CB">
      <w:pPr>
        <w:pStyle w:val="a3"/>
        <w:numPr>
          <w:ilvl w:val="0"/>
          <w:numId w:val="11"/>
        </w:numPr>
        <w:ind w:firstLineChars="0"/>
      </w:pPr>
      <w:r>
        <w:rPr>
          <w:rFonts w:hint="eastAsia"/>
        </w:rPr>
        <w:t>资源仲裁类战术：</w:t>
      </w:r>
      <w:r w:rsidR="000852CB" w:rsidRPr="000852CB">
        <w:rPr>
          <w:rFonts w:hint="eastAsia"/>
        </w:rPr>
        <w:t>先进先出方式是为了保障用户请求处理的有序性，可利用队列等方式保障用户请求的处理顺序</w:t>
      </w:r>
    </w:p>
    <w:p w:rsidR="000852CB" w:rsidRDefault="00E450FD" w:rsidP="00E450FD">
      <w:pPr>
        <w:pStyle w:val="a3"/>
        <w:numPr>
          <w:ilvl w:val="0"/>
          <w:numId w:val="11"/>
        </w:numPr>
        <w:ind w:firstLineChars="0"/>
      </w:pPr>
      <w:r w:rsidRPr="00E450FD">
        <w:rPr>
          <w:rFonts w:hint="eastAsia"/>
        </w:rPr>
        <w:t>先进先出的队列方式，保障了请求的有序执行，然而却忽略了请求的重要性，无法保障</w:t>
      </w:r>
      <w:r w:rsidRPr="00E450FD">
        <w:rPr>
          <w:rFonts w:hint="eastAsia"/>
        </w:rPr>
        <w:lastRenderedPageBreak/>
        <w:t>重要请求的执行时效，固定优先级策略的提出，就是为了解决这个问题</w:t>
      </w:r>
    </w:p>
    <w:p w:rsidR="007B17C9" w:rsidRPr="00843E45" w:rsidRDefault="007B17C9" w:rsidP="007B17C9">
      <w:pPr>
        <w:pStyle w:val="a3"/>
        <w:widowControl/>
        <w:numPr>
          <w:ilvl w:val="0"/>
          <w:numId w:val="11"/>
        </w:numPr>
        <w:ind w:firstLineChars="0"/>
        <w:jc w:val="left"/>
      </w:pPr>
      <w:r w:rsidRPr="00843E45">
        <w:t>动态优先级战术，动态优先级是在固定优先级策略之后提出的，是在固定优先级的基础上进行的改进</w:t>
      </w:r>
    </w:p>
    <w:p w:rsidR="009F0AC8" w:rsidRPr="00843E45" w:rsidRDefault="002C79B6" w:rsidP="009F0AC8">
      <w:pPr>
        <w:pStyle w:val="a3"/>
        <w:widowControl/>
        <w:numPr>
          <w:ilvl w:val="0"/>
          <w:numId w:val="11"/>
        </w:numPr>
        <w:ind w:firstLineChars="0"/>
        <w:jc w:val="left"/>
      </w:pPr>
      <w:r w:rsidRPr="00843E45">
        <w:rPr>
          <w:rFonts w:hint="eastAsia"/>
        </w:rPr>
        <w:t>时限</w:t>
      </w:r>
      <w:r w:rsidR="009F0AC8" w:rsidRPr="00843E45">
        <w:t>优先级最早优先战术，实现时间最早优先是另一种调度方法，重点考察请求的最后时限</w:t>
      </w:r>
    </w:p>
    <w:p w:rsidR="007E532E" w:rsidRPr="00843E45" w:rsidRDefault="007E532E" w:rsidP="007E532E">
      <w:pPr>
        <w:pStyle w:val="a3"/>
        <w:widowControl/>
        <w:numPr>
          <w:ilvl w:val="0"/>
          <w:numId w:val="11"/>
        </w:numPr>
        <w:ind w:firstLineChars="0"/>
        <w:jc w:val="left"/>
      </w:pPr>
      <w:r w:rsidRPr="00843E45">
        <w:t>静态调度，静态调度指的是在系统上线前，事先离线分配相关资源的调度方法</w:t>
      </w:r>
    </w:p>
    <w:p w:rsidR="00C431CD" w:rsidRDefault="00C431CD" w:rsidP="00E673BB"/>
    <w:p w:rsidR="007B17C9" w:rsidRDefault="00C233C6" w:rsidP="00E673BB">
      <w:r>
        <w:rPr>
          <w:rFonts w:hint="eastAsia"/>
        </w:rPr>
        <w:t>==</w:t>
      </w:r>
      <w:bookmarkStart w:id="0" w:name="_GoBack"/>
      <w:bookmarkEnd w:id="0"/>
      <w:r>
        <w:rPr>
          <w:rFonts w:hint="eastAsia"/>
        </w:rPr>
        <w:t>====</w:t>
      </w:r>
      <w:r w:rsidR="00B07700">
        <w:rPr>
          <w:rFonts w:hint="eastAsia"/>
        </w:rPr>
        <w:t>第6章</w:t>
      </w:r>
      <w:r w:rsidR="00760369">
        <w:rPr>
          <w:rFonts w:hint="eastAsia"/>
        </w:rPr>
        <w:t>======待补充</w:t>
      </w:r>
    </w:p>
    <w:p w:rsidR="00760369" w:rsidRDefault="00EA63FC" w:rsidP="00D476C3">
      <w:pPr>
        <w:pStyle w:val="a3"/>
        <w:numPr>
          <w:ilvl w:val="0"/>
          <w:numId w:val="18"/>
        </w:numPr>
        <w:ind w:firstLineChars="0"/>
      </w:pPr>
      <w:r>
        <w:rPr>
          <w:rFonts w:hint="eastAsia"/>
        </w:rPr>
        <w:t>可用性：系统正常执行时间的比例，</w:t>
      </w:r>
      <w:r w:rsidR="00DF370E">
        <w:rPr>
          <w:rFonts w:hint="eastAsia"/>
        </w:rPr>
        <w:t>等于</w:t>
      </w:r>
      <w:r>
        <w:rPr>
          <w:rFonts w:hint="eastAsia"/>
        </w:rPr>
        <w:t>“系统平均工作时间</w:t>
      </w:r>
      <w:r w:rsidR="000C70C4">
        <w:rPr>
          <w:rFonts w:hint="eastAsia"/>
        </w:rPr>
        <w:t xml:space="preserve"> </w:t>
      </w:r>
      <w:r w:rsidR="00B45622">
        <w:rPr>
          <w:rFonts w:hint="eastAsia"/>
        </w:rPr>
        <w:t>/</w:t>
      </w:r>
      <w:r w:rsidR="00642629">
        <w:rPr>
          <w:rFonts w:hint="eastAsia"/>
        </w:rPr>
        <w:t>（</w:t>
      </w:r>
      <w:r>
        <w:rPr>
          <w:rFonts w:hint="eastAsia"/>
        </w:rPr>
        <w:t>系统工作时间+系统错误时间+系统维修时间</w:t>
      </w:r>
      <w:r w:rsidR="00BE727F">
        <w:rPr>
          <w:rFonts w:hint="eastAsia"/>
        </w:rPr>
        <w:t>”。</w:t>
      </w:r>
    </w:p>
    <w:p w:rsidR="00BE727F" w:rsidRDefault="00913417" w:rsidP="00D476C3">
      <w:pPr>
        <w:pStyle w:val="a3"/>
        <w:numPr>
          <w:ilvl w:val="0"/>
          <w:numId w:val="18"/>
        </w:numPr>
        <w:ind w:firstLineChars="0"/>
        <w:rPr>
          <w:rFonts w:hint="eastAsia"/>
        </w:rPr>
      </w:pPr>
      <w:r>
        <w:rPr>
          <w:rFonts w:hint="eastAsia"/>
        </w:rPr>
        <w:t>代码由于人为因素写错了或者考虑不周全，成为了</w:t>
      </w:r>
      <w:r w:rsidRPr="00913417">
        <w:rPr>
          <w:rFonts w:hint="eastAsia"/>
          <w:b/>
        </w:rPr>
        <w:t>错误</w:t>
      </w:r>
      <w:r>
        <w:rPr>
          <w:rFonts w:hint="eastAsia"/>
          <w:b/>
        </w:rPr>
        <w:t>；</w:t>
      </w:r>
      <w:r w:rsidR="00F848F0" w:rsidRPr="00F848F0">
        <w:rPr>
          <w:rFonts w:hint="eastAsia"/>
          <w:b/>
        </w:rPr>
        <w:t>故障</w:t>
      </w:r>
      <w:r w:rsidR="00F848F0">
        <w:rPr>
          <w:rFonts w:hint="eastAsia"/>
        </w:rPr>
        <w:t>是系统出错后导致系统不正常工作的结果；</w:t>
      </w:r>
      <w:r w:rsidR="00F848F0" w:rsidRPr="00F848F0">
        <w:rPr>
          <w:rFonts w:hint="eastAsia"/>
          <w:b/>
        </w:rPr>
        <w:t>BUG</w:t>
      </w:r>
      <w:r w:rsidR="00F848F0">
        <w:rPr>
          <w:rFonts w:hint="eastAsia"/>
        </w:rPr>
        <w:t>是被激发出来的错误，是故障的总称。</w:t>
      </w:r>
    </w:p>
    <w:p w:rsidR="00760369" w:rsidRDefault="00760369" w:rsidP="00642629">
      <w:pPr>
        <w:pStyle w:val="a3"/>
        <w:numPr>
          <w:ilvl w:val="0"/>
          <w:numId w:val="18"/>
        </w:numPr>
        <w:ind w:firstLineChars="0"/>
        <w:rPr>
          <w:rFonts w:hint="eastAsia"/>
        </w:rPr>
      </w:pPr>
    </w:p>
    <w:p w:rsidR="00760369" w:rsidRDefault="00760369" w:rsidP="00E673BB"/>
    <w:p w:rsidR="00760369" w:rsidRPr="00F848F0" w:rsidRDefault="00760369" w:rsidP="00E673BB"/>
    <w:p w:rsidR="00DC4905" w:rsidRDefault="00DC4905" w:rsidP="00604E30">
      <w:pPr>
        <w:pStyle w:val="a3"/>
        <w:numPr>
          <w:ilvl w:val="0"/>
          <w:numId w:val="2"/>
        </w:numPr>
        <w:ind w:firstLineChars="0"/>
      </w:pPr>
      <w:r>
        <w:rPr>
          <w:rFonts w:hint="eastAsia"/>
        </w:rPr>
        <w:t>可修改性战术预测期望的变更，一个系统中可能进行修改的部分如下：</w:t>
      </w:r>
    </w:p>
    <w:p w:rsidR="00DC4905" w:rsidRDefault="00DC4905" w:rsidP="003F7159">
      <w:pPr>
        <w:pStyle w:val="a3"/>
        <w:ind w:left="420" w:firstLineChars="0" w:firstLine="0"/>
      </w:pPr>
      <w:r>
        <w:rPr>
          <w:rFonts w:hint="eastAsia"/>
        </w:rPr>
        <w:t>业务规则、对硬件、软件系统的依赖、非标准语言的特性、状态变量、模块间的交互、质量目标可能改变、运行环境。</w:t>
      </w:r>
    </w:p>
    <w:p w:rsidR="00BE3A00" w:rsidRDefault="00BE3A00" w:rsidP="00604E30">
      <w:pPr>
        <w:pStyle w:val="a3"/>
        <w:numPr>
          <w:ilvl w:val="0"/>
          <w:numId w:val="2"/>
        </w:numPr>
        <w:ind w:firstLineChars="0"/>
      </w:pPr>
      <w:r>
        <w:rPr>
          <w:rFonts w:hint="eastAsia"/>
        </w:rPr>
        <w:t>各个模块都为某个功能而串接，表现为模块间的依赖关系过于紧密，模块失去了相关的独立性。</w:t>
      </w:r>
    </w:p>
    <w:p w:rsidR="000858D3" w:rsidRDefault="000858D3" w:rsidP="00604E30">
      <w:pPr>
        <w:pStyle w:val="a3"/>
        <w:numPr>
          <w:ilvl w:val="0"/>
          <w:numId w:val="2"/>
        </w:numPr>
        <w:ind w:firstLineChars="0"/>
      </w:pPr>
      <w:r>
        <w:rPr>
          <w:rFonts w:hint="eastAsia"/>
        </w:rPr>
        <w:t>仲裁者模块根据其所在位置以及所起的作用可以分为数据仲裁者和服务仲裁者。</w:t>
      </w:r>
    </w:p>
    <w:p w:rsidR="00132047" w:rsidRDefault="00132047" w:rsidP="00604E30">
      <w:pPr>
        <w:pStyle w:val="a3"/>
        <w:numPr>
          <w:ilvl w:val="0"/>
          <w:numId w:val="2"/>
        </w:numPr>
        <w:ind w:firstLineChars="0"/>
      </w:pPr>
      <w:r>
        <w:rPr>
          <w:rFonts w:hint="eastAsia"/>
        </w:rPr>
        <w:t>典型的数据依赖性包括存储库、消息中间件等。</w:t>
      </w:r>
    </w:p>
    <w:p w:rsidR="00132047" w:rsidRDefault="00330E70" w:rsidP="00604E30">
      <w:pPr>
        <w:pStyle w:val="a3"/>
        <w:numPr>
          <w:ilvl w:val="0"/>
          <w:numId w:val="2"/>
        </w:numPr>
        <w:ind w:firstLineChars="0"/>
      </w:pPr>
      <w:r>
        <w:rPr>
          <w:rFonts w:hint="eastAsia"/>
        </w:rPr>
        <w:t>典型的服务仲裁者则是用于隔离服务之间由于接口等产生的依赖关系。</w:t>
      </w:r>
    </w:p>
    <w:p w:rsidR="00C21DAF" w:rsidRDefault="00C21DAF" w:rsidP="00604E30">
      <w:pPr>
        <w:pStyle w:val="a3"/>
        <w:numPr>
          <w:ilvl w:val="0"/>
          <w:numId w:val="2"/>
        </w:numPr>
        <w:ind w:firstLineChars="0"/>
      </w:pPr>
      <w:r>
        <w:rPr>
          <w:rFonts w:hint="eastAsia"/>
        </w:rPr>
        <w:t>静态调度，是指在系统上线前实现离线分配相关资源的调度方法。</w:t>
      </w:r>
    </w:p>
    <w:p w:rsidR="00131516" w:rsidRDefault="00131516"/>
    <w:p w:rsidR="00764A46" w:rsidRPr="00AE3CFD" w:rsidRDefault="00131516">
      <w:r>
        <w:rPr>
          <w:rFonts w:hint="eastAsia"/>
        </w:rPr>
        <w:t>待续。。。。。。。。。。。。。。。。。。。。。</w:t>
      </w:r>
    </w:p>
    <w:sectPr w:rsidR="00764A46" w:rsidRPr="00AE3CFD">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0457" w:rsidRDefault="00040457" w:rsidP="00AF7C9E">
      <w:r>
        <w:separator/>
      </w:r>
    </w:p>
  </w:endnote>
  <w:endnote w:type="continuationSeparator" w:id="0">
    <w:p w:rsidR="00040457" w:rsidRDefault="00040457" w:rsidP="00AF7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0457" w:rsidRDefault="00040457" w:rsidP="00AF7C9E">
      <w:r>
        <w:separator/>
      </w:r>
    </w:p>
  </w:footnote>
  <w:footnote w:type="continuationSeparator" w:id="0">
    <w:p w:rsidR="00040457" w:rsidRDefault="00040457" w:rsidP="00AF7C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7C9E" w:rsidRDefault="00AF7C9E">
    <w:pPr>
      <w:pStyle w:val="a4"/>
    </w:pPr>
    <w:r>
      <w:rPr>
        <w:rFonts w:hint="eastAsia"/>
      </w:rPr>
      <w:t xml:space="preserve">小道消息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F237D"/>
    <w:multiLevelType w:val="hybridMultilevel"/>
    <w:tmpl w:val="6BFAE568"/>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8093969"/>
    <w:multiLevelType w:val="hybridMultilevel"/>
    <w:tmpl w:val="3DB0D64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F390448"/>
    <w:multiLevelType w:val="hybridMultilevel"/>
    <w:tmpl w:val="CEC863A0"/>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F">
      <w:start w:val="1"/>
      <w:numFmt w:val="decimal"/>
      <w:lvlText w:val="%3."/>
      <w:lvlJc w:val="left"/>
      <w:pPr>
        <w:ind w:left="1260" w:hanging="420"/>
      </w:pPr>
      <w:rPr>
        <w:rFont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099422F"/>
    <w:multiLevelType w:val="hybridMultilevel"/>
    <w:tmpl w:val="10A259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5B260D9"/>
    <w:multiLevelType w:val="hybridMultilevel"/>
    <w:tmpl w:val="A5D09D12"/>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5E04BB2"/>
    <w:multiLevelType w:val="hybridMultilevel"/>
    <w:tmpl w:val="828003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CA04204"/>
    <w:multiLevelType w:val="hybridMultilevel"/>
    <w:tmpl w:val="991075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0E452AA"/>
    <w:multiLevelType w:val="hybridMultilevel"/>
    <w:tmpl w:val="66B47C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BCC42BC"/>
    <w:multiLevelType w:val="hybridMultilevel"/>
    <w:tmpl w:val="D070E7C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C874551"/>
    <w:multiLevelType w:val="hybridMultilevel"/>
    <w:tmpl w:val="0066AEA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A26524C"/>
    <w:multiLevelType w:val="hybridMultilevel"/>
    <w:tmpl w:val="B33207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C96623F"/>
    <w:multiLevelType w:val="hybridMultilevel"/>
    <w:tmpl w:val="06E60E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F302D90"/>
    <w:multiLevelType w:val="hybridMultilevel"/>
    <w:tmpl w:val="3DCE763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24A2EA9"/>
    <w:multiLevelType w:val="hybridMultilevel"/>
    <w:tmpl w:val="8EF6F70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6F712FD"/>
    <w:multiLevelType w:val="hybridMultilevel"/>
    <w:tmpl w:val="53C635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715D50E"/>
    <w:multiLevelType w:val="singleLevel"/>
    <w:tmpl w:val="5715D50E"/>
    <w:lvl w:ilvl="0">
      <w:start w:val="1"/>
      <w:numFmt w:val="decimal"/>
      <w:suff w:val="nothing"/>
      <w:lvlText w:val="%1、"/>
      <w:lvlJc w:val="left"/>
    </w:lvl>
  </w:abstractNum>
  <w:abstractNum w:abstractNumId="16" w15:restartNumberingAfterBreak="0">
    <w:nsid w:val="58091221"/>
    <w:multiLevelType w:val="hybridMultilevel"/>
    <w:tmpl w:val="80A0F6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63075785"/>
    <w:multiLevelType w:val="hybridMultilevel"/>
    <w:tmpl w:val="47944F8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5"/>
  </w:num>
  <w:num w:numId="2">
    <w:abstractNumId w:val="11"/>
  </w:num>
  <w:num w:numId="3">
    <w:abstractNumId w:val="3"/>
  </w:num>
  <w:num w:numId="4">
    <w:abstractNumId w:val="10"/>
  </w:num>
  <w:num w:numId="5">
    <w:abstractNumId w:val="6"/>
  </w:num>
  <w:num w:numId="6">
    <w:abstractNumId w:val="12"/>
  </w:num>
  <w:num w:numId="7">
    <w:abstractNumId w:val="16"/>
  </w:num>
  <w:num w:numId="8">
    <w:abstractNumId w:val="8"/>
  </w:num>
  <w:num w:numId="9">
    <w:abstractNumId w:val="13"/>
  </w:num>
  <w:num w:numId="10">
    <w:abstractNumId w:val="7"/>
  </w:num>
  <w:num w:numId="11">
    <w:abstractNumId w:val="17"/>
  </w:num>
  <w:num w:numId="12">
    <w:abstractNumId w:val="0"/>
  </w:num>
  <w:num w:numId="13">
    <w:abstractNumId w:val="4"/>
  </w:num>
  <w:num w:numId="14">
    <w:abstractNumId w:val="5"/>
  </w:num>
  <w:num w:numId="15">
    <w:abstractNumId w:val="1"/>
  </w:num>
  <w:num w:numId="16">
    <w:abstractNumId w:val="9"/>
  </w:num>
  <w:num w:numId="17">
    <w:abstractNumId w:val="2"/>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CA0"/>
    <w:rsid w:val="0001363E"/>
    <w:rsid w:val="00023FEE"/>
    <w:rsid w:val="00035163"/>
    <w:rsid w:val="00040457"/>
    <w:rsid w:val="00044C02"/>
    <w:rsid w:val="00073280"/>
    <w:rsid w:val="00083FD4"/>
    <w:rsid w:val="000852CB"/>
    <w:rsid w:val="000858D3"/>
    <w:rsid w:val="000C3363"/>
    <w:rsid w:val="000C6C5F"/>
    <w:rsid w:val="000C70C4"/>
    <w:rsid w:val="000E62FE"/>
    <w:rsid w:val="000F2051"/>
    <w:rsid w:val="000F3FE9"/>
    <w:rsid w:val="000F44FE"/>
    <w:rsid w:val="0011532F"/>
    <w:rsid w:val="00120B54"/>
    <w:rsid w:val="00131516"/>
    <w:rsid w:val="00132047"/>
    <w:rsid w:val="00155032"/>
    <w:rsid w:val="00166394"/>
    <w:rsid w:val="00191080"/>
    <w:rsid w:val="001918B7"/>
    <w:rsid w:val="001A3BCB"/>
    <w:rsid w:val="001F53A2"/>
    <w:rsid w:val="0020588C"/>
    <w:rsid w:val="00207EDC"/>
    <w:rsid w:val="00207F3A"/>
    <w:rsid w:val="002161DF"/>
    <w:rsid w:val="00234784"/>
    <w:rsid w:val="00235B67"/>
    <w:rsid w:val="002363E7"/>
    <w:rsid w:val="00236D7D"/>
    <w:rsid w:val="00292706"/>
    <w:rsid w:val="002A0C44"/>
    <w:rsid w:val="002A759F"/>
    <w:rsid w:val="002C6D87"/>
    <w:rsid w:val="002C79B6"/>
    <w:rsid w:val="002E5ECE"/>
    <w:rsid w:val="00310C7B"/>
    <w:rsid w:val="0031185B"/>
    <w:rsid w:val="00330E70"/>
    <w:rsid w:val="003341CB"/>
    <w:rsid w:val="003407E1"/>
    <w:rsid w:val="00340D53"/>
    <w:rsid w:val="00345CFD"/>
    <w:rsid w:val="0035134D"/>
    <w:rsid w:val="00354CB9"/>
    <w:rsid w:val="00363552"/>
    <w:rsid w:val="003A08D4"/>
    <w:rsid w:val="003D3EB9"/>
    <w:rsid w:val="003F7159"/>
    <w:rsid w:val="0040103E"/>
    <w:rsid w:val="00410902"/>
    <w:rsid w:val="0042086C"/>
    <w:rsid w:val="0043182E"/>
    <w:rsid w:val="004332AA"/>
    <w:rsid w:val="00445C7B"/>
    <w:rsid w:val="00464D5F"/>
    <w:rsid w:val="00474959"/>
    <w:rsid w:val="00477830"/>
    <w:rsid w:val="00485CAB"/>
    <w:rsid w:val="00491FAC"/>
    <w:rsid w:val="00495399"/>
    <w:rsid w:val="004A6B0C"/>
    <w:rsid w:val="004D329A"/>
    <w:rsid w:val="004F35EE"/>
    <w:rsid w:val="004F6378"/>
    <w:rsid w:val="0051369B"/>
    <w:rsid w:val="005444E4"/>
    <w:rsid w:val="00547DEA"/>
    <w:rsid w:val="00551931"/>
    <w:rsid w:val="00553736"/>
    <w:rsid w:val="00571276"/>
    <w:rsid w:val="005729DC"/>
    <w:rsid w:val="00577824"/>
    <w:rsid w:val="005A694F"/>
    <w:rsid w:val="005C725E"/>
    <w:rsid w:val="005D33A9"/>
    <w:rsid w:val="005D3601"/>
    <w:rsid w:val="005E5421"/>
    <w:rsid w:val="005E6228"/>
    <w:rsid w:val="00604E30"/>
    <w:rsid w:val="00642629"/>
    <w:rsid w:val="00642D63"/>
    <w:rsid w:val="00665231"/>
    <w:rsid w:val="0067079E"/>
    <w:rsid w:val="006C200B"/>
    <w:rsid w:val="006C258A"/>
    <w:rsid w:val="007102EF"/>
    <w:rsid w:val="00724B8D"/>
    <w:rsid w:val="00732882"/>
    <w:rsid w:val="00751CA7"/>
    <w:rsid w:val="00760369"/>
    <w:rsid w:val="00764A46"/>
    <w:rsid w:val="00783FBF"/>
    <w:rsid w:val="007853B0"/>
    <w:rsid w:val="007B17C9"/>
    <w:rsid w:val="007E532E"/>
    <w:rsid w:val="007E5D92"/>
    <w:rsid w:val="007F54AE"/>
    <w:rsid w:val="00826B4D"/>
    <w:rsid w:val="008303DF"/>
    <w:rsid w:val="00843108"/>
    <w:rsid w:val="00843E45"/>
    <w:rsid w:val="00881164"/>
    <w:rsid w:val="00883BB6"/>
    <w:rsid w:val="008A6CD2"/>
    <w:rsid w:val="008B5034"/>
    <w:rsid w:val="008D27AA"/>
    <w:rsid w:val="0090652C"/>
    <w:rsid w:val="00913417"/>
    <w:rsid w:val="00915A11"/>
    <w:rsid w:val="00942D6E"/>
    <w:rsid w:val="00956B93"/>
    <w:rsid w:val="00986DD4"/>
    <w:rsid w:val="00993BAE"/>
    <w:rsid w:val="009A43CA"/>
    <w:rsid w:val="009B4A0C"/>
    <w:rsid w:val="009C0710"/>
    <w:rsid w:val="009C10FB"/>
    <w:rsid w:val="009C5798"/>
    <w:rsid w:val="009E1566"/>
    <w:rsid w:val="009F0AC8"/>
    <w:rsid w:val="00A021EE"/>
    <w:rsid w:val="00A04B1B"/>
    <w:rsid w:val="00A14840"/>
    <w:rsid w:val="00A15A70"/>
    <w:rsid w:val="00A17D0F"/>
    <w:rsid w:val="00A81CA0"/>
    <w:rsid w:val="00AA5B4F"/>
    <w:rsid w:val="00AC5FF2"/>
    <w:rsid w:val="00AE3CFD"/>
    <w:rsid w:val="00AF179F"/>
    <w:rsid w:val="00AF54E5"/>
    <w:rsid w:val="00AF58A0"/>
    <w:rsid w:val="00AF7C9E"/>
    <w:rsid w:val="00B03588"/>
    <w:rsid w:val="00B07700"/>
    <w:rsid w:val="00B07B81"/>
    <w:rsid w:val="00B2075C"/>
    <w:rsid w:val="00B24ADD"/>
    <w:rsid w:val="00B31F54"/>
    <w:rsid w:val="00B33553"/>
    <w:rsid w:val="00B364F5"/>
    <w:rsid w:val="00B43D0E"/>
    <w:rsid w:val="00B45622"/>
    <w:rsid w:val="00B80C3D"/>
    <w:rsid w:val="00B84FDE"/>
    <w:rsid w:val="00BA4D60"/>
    <w:rsid w:val="00BE2DE3"/>
    <w:rsid w:val="00BE3A00"/>
    <w:rsid w:val="00BE491B"/>
    <w:rsid w:val="00BE727F"/>
    <w:rsid w:val="00BE75D3"/>
    <w:rsid w:val="00BF5509"/>
    <w:rsid w:val="00BF759A"/>
    <w:rsid w:val="00C02BA8"/>
    <w:rsid w:val="00C116BD"/>
    <w:rsid w:val="00C21DAF"/>
    <w:rsid w:val="00C233C6"/>
    <w:rsid w:val="00C24783"/>
    <w:rsid w:val="00C300D5"/>
    <w:rsid w:val="00C36F9B"/>
    <w:rsid w:val="00C431CD"/>
    <w:rsid w:val="00C55F8B"/>
    <w:rsid w:val="00C63AF8"/>
    <w:rsid w:val="00C667E8"/>
    <w:rsid w:val="00C77605"/>
    <w:rsid w:val="00C93AF6"/>
    <w:rsid w:val="00CE4A13"/>
    <w:rsid w:val="00CF44C0"/>
    <w:rsid w:val="00CF50D9"/>
    <w:rsid w:val="00D40E6A"/>
    <w:rsid w:val="00D476C3"/>
    <w:rsid w:val="00D57573"/>
    <w:rsid w:val="00D71C4F"/>
    <w:rsid w:val="00DB4B97"/>
    <w:rsid w:val="00DB5FC0"/>
    <w:rsid w:val="00DC21A2"/>
    <w:rsid w:val="00DC4905"/>
    <w:rsid w:val="00DD201C"/>
    <w:rsid w:val="00DF370E"/>
    <w:rsid w:val="00E02C92"/>
    <w:rsid w:val="00E24EC4"/>
    <w:rsid w:val="00E450FD"/>
    <w:rsid w:val="00E52D17"/>
    <w:rsid w:val="00E64776"/>
    <w:rsid w:val="00E673BB"/>
    <w:rsid w:val="00E73F8E"/>
    <w:rsid w:val="00E81954"/>
    <w:rsid w:val="00E82CA5"/>
    <w:rsid w:val="00E971D3"/>
    <w:rsid w:val="00EA0827"/>
    <w:rsid w:val="00EA63FC"/>
    <w:rsid w:val="00EB1D40"/>
    <w:rsid w:val="00ED350C"/>
    <w:rsid w:val="00EE0461"/>
    <w:rsid w:val="00EE5897"/>
    <w:rsid w:val="00F11F98"/>
    <w:rsid w:val="00F43579"/>
    <w:rsid w:val="00F53BF7"/>
    <w:rsid w:val="00F57B2A"/>
    <w:rsid w:val="00F72625"/>
    <w:rsid w:val="00F848F0"/>
    <w:rsid w:val="00F92721"/>
    <w:rsid w:val="00FB37E5"/>
    <w:rsid w:val="00FE5A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0AE06"/>
  <w15:chartTrackingRefBased/>
  <w15:docId w15:val="{B732D842-D6FB-4163-B8DB-AE1717D8D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53B0"/>
    <w:pPr>
      <w:ind w:firstLineChars="200" w:firstLine="420"/>
    </w:pPr>
  </w:style>
  <w:style w:type="paragraph" w:styleId="a4">
    <w:name w:val="header"/>
    <w:basedOn w:val="a"/>
    <w:link w:val="a5"/>
    <w:uiPriority w:val="99"/>
    <w:unhideWhenUsed/>
    <w:rsid w:val="00AF7C9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F7C9E"/>
    <w:rPr>
      <w:sz w:val="18"/>
      <w:szCs w:val="18"/>
    </w:rPr>
  </w:style>
  <w:style w:type="paragraph" w:styleId="a6">
    <w:name w:val="footer"/>
    <w:basedOn w:val="a"/>
    <w:link w:val="a7"/>
    <w:uiPriority w:val="99"/>
    <w:unhideWhenUsed/>
    <w:rsid w:val="00AF7C9E"/>
    <w:pPr>
      <w:tabs>
        <w:tab w:val="center" w:pos="4153"/>
        <w:tab w:val="right" w:pos="8306"/>
      </w:tabs>
      <w:snapToGrid w:val="0"/>
      <w:jc w:val="left"/>
    </w:pPr>
    <w:rPr>
      <w:sz w:val="18"/>
      <w:szCs w:val="18"/>
    </w:rPr>
  </w:style>
  <w:style w:type="character" w:customStyle="1" w:styleId="a7">
    <w:name w:val="页脚 字符"/>
    <w:basedOn w:val="a0"/>
    <w:link w:val="a6"/>
    <w:uiPriority w:val="99"/>
    <w:rsid w:val="00AF7C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236920">
      <w:bodyDiv w:val="1"/>
      <w:marLeft w:val="0"/>
      <w:marRight w:val="0"/>
      <w:marTop w:val="0"/>
      <w:marBottom w:val="0"/>
      <w:divBdr>
        <w:top w:val="none" w:sz="0" w:space="0" w:color="auto"/>
        <w:left w:val="none" w:sz="0" w:space="0" w:color="auto"/>
        <w:bottom w:val="none" w:sz="0" w:space="0" w:color="auto"/>
        <w:right w:val="none" w:sz="0" w:space="0" w:color="auto"/>
      </w:divBdr>
      <w:divsChild>
        <w:div w:id="1131559680">
          <w:marLeft w:val="0"/>
          <w:marRight w:val="0"/>
          <w:marTop w:val="0"/>
          <w:marBottom w:val="0"/>
          <w:divBdr>
            <w:top w:val="none" w:sz="0" w:space="0" w:color="auto"/>
            <w:left w:val="none" w:sz="0" w:space="0" w:color="auto"/>
            <w:bottom w:val="none" w:sz="0" w:space="0" w:color="auto"/>
            <w:right w:val="none" w:sz="0" w:space="0" w:color="auto"/>
          </w:divBdr>
        </w:div>
      </w:divsChild>
    </w:div>
    <w:div w:id="344283898">
      <w:bodyDiv w:val="1"/>
      <w:marLeft w:val="0"/>
      <w:marRight w:val="0"/>
      <w:marTop w:val="0"/>
      <w:marBottom w:val="0"/>
      <w:divBdr>
        <w:top w:val="none" w:sz="0" w:space="0" w:color="auto"/>
        <w:left w:val="none" w:sz="0" w:space="0" w:color="auto"/>
        <w:bottom w:val="none" w:sz="0" w:space="0" w:color="auto"/>
        <w:right w:val="none" w:sz="0" w:space="0" w:color="auto"/>
      </w:divBdr>
      <w:divsChild>
        <w:div w:id="64304409">
          <w:marLeft w:val="0"/>
          <w:marRight w:val="0"/>
          <w:marTop w:val="0"/>
          <w:marBottom w:val="0"/>
          <w:divBdr>
            <w:top w:val="none" w:sz="0" w:space="0" w:color="auto"/>
            <w:left w:val="none" w:sz="0" w:space="0" w:color="auto"/>
            <w:bottom w:val="none" w:sz="0" w:space="0" w:color="auto"/>
            <w:right w:val="none" w:sz="0" w:space="0" w:color="auto"/>
          </w:divBdr>
        </w:div>
      </w:divsChild>
    </w:div>
    <w:div w:id="353456133">
      <w:bodyDiv w:val="1"/>
      <w:marLeft w:val="0"/>
      <w:marRight w:val="0"/>
      <w:marTop w:val="0"/>
      <w:marBottom w:val="0"/>
      <w:divBdr>
        <w:top w:val="none" w:sz="0" w:space="0" w:color="auto"/>
        <w:left w:val="none" w:sz="0" w:space="0" w:color="auto"/>
        <w:bottom w:val="none" w:sz="0" w:space="0" w:color="auto"/>
        <w:right w:val="none" w:sz="0" w:space="0" w:color="auto"/>
      </w:divBdr>
      <w:divsChild>
        <w:div w:id="1018702881">
          <w:marLeft w:val="0"/>
          <w:marRight w:val="0"/>
          <w:marTop w:val="0"/>
          <w:marBottom w:val="0"/>
          <w:divBdr>
            <w:top w:val="none" w:sz="0" w:space="0" w:color="auto"/>
            <w:left w:val="none" w:sz="0" w:space="0" w:color="auto"/>
            <w:bottom w:val="none" w:sz="0" w:space="0" w:color="auto"/>
            <w:right w:val="none" w:sz="0" w:space="0" w:color="auto"/>
          </w:divBdr>
        </w:div>
      </w:divsChild>
    </w:div>
    <w:div w:id="421881564">
      <w:bodyDiv w:val="1"/>
      <w:marLeft w:val="0"/>
      <w:marRight w:val="0"/>
      <w:marTop w:val="0"/>
      <w:marBottom w:val="0"/>
      <w:divBdr>
        <w:top w:val="none" w:sz="0" w:space="0" w:color="auto"/>
        <w:left w:val="none" w:sz="0" w:space="0" w:color="auto"/>
        <w:bottom w:val="none" w:sz="0" w:space="0" w:color="auto"/>
        <w:right w:val="none" w:sz="0" w:space="0" w:color="auto"/>
      </w:divBdr>
      <w:divsChild>
        <w:div w:id="1049763012">
          <w:marLeft w:val="0"/>
          <w:marRight w:val="0"/>
          <w:marTop w:val="0"/>
          <w:marBottom w:val="0"/>
          <w:divBdr>
            <w:top w:val="none" w:sz="0" w:space="0" w:color="auto"/>
            <w:left w:val="none" w:sz="0" w:space="0" w:color="auto"/>
            <w:bottom w:val="none" w:sz="0" w:space="0" w:color="auto"/>
            <w:right w:val="none" w:sz="0" w:space="0" w:color="auto"/>
          </w:divBdr>
        </w:div>
      </w:divsChild>
    </w:div>
    <w:div w:id="530070829">
      <w:bodyDiv w:val="1"/>
      <w:marLeft w:val="0"/>
      <w:marRight w:val="0"/>
      <w:marTop w:val="0"/>
      <w:marBottom w:val="0"/>
      <w:divBdr>
        <w:top w:val="none" w:sz="0" w:space="0" w:color="auto"/>
        <w:left w:val="none" w:sz="0" w:space="0" w:color="auto"/>
        <w:bottom w:val="none" w:sz="0" w:space="0" w:color="auto"/>
        <w:right w:val="none" w:sz="0" w:space="0" w:color="auto"/>
      </w:divBdr>
      <w:divsChild>
        <w:div w:id="1087657520">
          <w:marLeft w:val="0"/>
          <w:marRight w:val="0"/>
          <w:marTop w:val="0"/>
          <w:marBottom w:val="0"/>
          <w:divBdr>
            <w:top w:val="none" w:sz="0" w:space="0" w:color="auto"/>
            <w:left w:val="none" w:sz="0" w:space="0" w:color="auto"/>
            <w:bottom w:val="none" w:sz="0" w:space="0" w:color="auto"/>
            <w:right w:val="none" w:sz="0" w:space="0" w:color="auto"/>
          </w:divBdr>
        </w:div>
      </w:divsChild>
    </w:div>
    <w:div w:id="559437175">
      <w:bodyDiv w:val="1"/>
      <w:marLeft w:val="0"/>
      <w:marRight w:val="0"/>
      <w:marTop w:val="0"/>
      <w:marBottom w:val="0"/>
      <w:divBdr>
        <w:top w:val="none" w:sz="0" w:space="0" w:color="auto"/>
        <w:left w:val="none" w:sz="0" w:space="0" w:color="auto"/>
        <w:bottom w:val="none" w:sz="0" w:space="0" w:color="auto"/>
        <w:right w:val="none" w:sz="0" w:space="0" w:color="auto"/>
      </w:divBdr>
      <w:divsChild>
        <w:div w:id="917785950">
          <w:marLeft w:val="0"/>
          <w:marRight w:val="0"/>
          <w:marTop w:val="0"/>
          <w:marBottom w:val="0"/>
          <w:divBdr>
            <w:top w:val="none" w:sz="0" w:space="0" w:color="auto"/>
            <w:left w:val="none" w:sz="0" w:space="0" w:color="auto"/>
            <w:bottom w:val="none" w:sz="0" w:space="0" w:color="auto"/>
            <w:right w:val="none" w:sz="0" w:space="0" w:color="auto"/>
          </w:divBdr>
        </w:div>
      </w:divsChild>
    </w:div>
    <w:div w:id="596868453">
      <w:bodyDiv w:val="1"/>
      <w:marLeft w:val="0"/>
      <w:marRight w:val="0"/>
      <w:marTop w:val="0"/>
      <w:marBottom w:val="0"/>
      <w:divBdr>
        <w:top w:val="none" w:sz="0" w:space="0" w:color="auto"/>
        <w:left w:val="none" w:sz="0" w:space="0" w:color="auto"/>
        <w:bottom w:val="none" w:sz="0" w:space="0" w:color="auto"/>
        <w:right w:val="none" w:sz="0" w:space="0" w:color="auto"/>
      </w:divBdr>
      <w:divsChild>
        <w:div w:id="772437535">
          <w:marLeft w:val="0"/>
          <w:marRight w:val="0"/>
          <w:marTop w:val="0"/>
          <w:marBottom w:val="0"/>
          <w:divBdr>
            <w:top w:val="none" w:sz="0" w:space="0" w:color="auto"/>
            <w:left w:val="none" w:sz="0" w:space="0" w:color="auto"/>
            <w:bottom w:val="none" w:sz="0" w:space="0" w:color="auto"/>
            <w:right w:val="none" w:sz="0" w:space="0" w:color="auto"/>
          </w:divBdr>
        </w:div>
      </w:divsChild>
    </w:div>
    <w:div w:id="674575821">
      <w:bodyDiv w:val="1"/>
      <w:marLeft w:val="0"/>
      <w:marRight w:val="0"/>
      <w:marTop w:val="0"/>
      <w:marBottom w:val="0"/>
      <w:divBdr>
        <w:top w:val="none" w:sz="0" w:space="0" w:color="auto"/>
        <w:left w:val="none" w:sz="0" w:space="0" w:color="auto"/>
        <w:bottom w:val="none" w:sz="0" w:space="0" w:color="auto"/>
        <w:right w:val="none" w:sz="0" w:space="0" w:color="auto"/>
      </w:divBdr>
      <w:divsChild>
        <w:div w:id="702051571">
          <w:marLeft w:val="0"/>
          <w:marRight w:val="0"/>
          <w:marTop w:val="0"/>
          <w:marBottom w:val="0"/>
          <w:divBdr>
            <w:top w:val="none" w:sz="0" w:space="0" w:color="auto"/>
            <w:left w:val="none" w:sz="0" w:space="0" w:color="auto"/>
            <w:bottom w:val="none" w:sz="0" w:space="0" w:color="auto"/>
            <w:right w:val="none" w:sz="0" w:space="0" w:color="auto"/>
          </w:divBdr>
        </w:div>
      </w:divsChild>
    </w:div>
    <w:div w:id="691296555">
      <w:bodyDiv w:val="1"/>
      <w:marLeft w:val="0"/>
      <w:marRight w:val="0"/>
      <w:marTop w:val="0"/>
      <w:marBottom w:val="0"/>
      <w:divBdr>
        <w:top w:val="none" w:sz="0" w:space="0" w:color="auto"/>
        <w:left w:val="none" w:sz="0" w:space="0" w:color="auto"/>
        <w:bottom w:val="none" w:sz="0" w:space="0" w:color="auto"/>
        <w:right w:val="none" w:sz="0" w:space="0" w:color="auto"/>
      </w:divBdr>
      <w:divsChild>
        <w:div w:id="705646328">
          <w:marLeft w:val="0"/>
          <w:marRight w:val="0"/>
          <w:marTop w:val="0"/>
          <w:marBottom w:val="0"/>
          <w:divBdr>
            <w:top w:val="none" w:sz="0" w:space="0" w:color="auto"/>
            <w:left w:val="none" w:sz="0" w:space="0" w:color="auto"/>
            <w:bottom w:val="none" w:sz="0" w:space="0" w:color="auto"/>
            <w:right w:val="none" w:sz="0" w:space="0" w:color="auto"/>
          </w:divBdr>
        </w:div>
      </w:divsChild>
    </w:div>
    <w:div w:id="707070081">
      <w:bodyDiv w:val="1"/>
      <w:marLeft w:val="0"/>
      <w:marRight w:val="0"/>
      <w:marTop w:val="0"/>
      <w:marBottom w:val="0"/>
      <w:divBdr>
        <w:top w:val="none" w:sz="0" w:space="0" w:color="auto"/>
        <w:left w:val="none" w:sz="0" w:space="0" w:color="auto"/>
        <w:bottom w:val="none" w:sz="0" w:space="0" w:color="auto"/>
        <w:right w:val="none" w:sz="0" w:space="0" w:color="auto"/>
      </w:divBdr>
      <w:divsChild>
        <w:div w:id="519317334">
          <w:marLeft w:val="0"/>
          <w:marRight w:val="0"/>
          <w:marTop w:val="0"/>
          <w:marBottom w:val="0"/>
          <w:divBdr>
            <w:top w:val="none" w:sz="0" w:space="0" w:color="auto"/>
            <w:left w:val="none" w:sz="0" w:space="0" w:color="auto"/>
            <w:bottom w:val="none" w:sz="0" w:space="0" w:color="auto"/>
            <w:right w:val="none" w:sz="0" w:space="0" w:color="auto"/>
          </w:divBdr>
        </w:div>
      </w:divsChild>
    </w:div>
    <w:div w:id="734547273">
      <w:bodyDiv w:val="1"/>
      <w:marLeft w:val="0"/>
      <w:marRight w:val="0"/>
      <w:marTop w:val="0"/>
      <w:marBottom w:val="0"/>
      <w:divBdr>
        <w:top w:val="none" w:sz="0" w:space="0" w:color="auto"/>
        <w:left w:val="none" w:sz="0" w:space="0" w:color="auto"/>
        <w:bottom w:val="none" w:sz="0" w:space="0" w:color="auto"/>
        <w:right w:val="none" w:sz="0" w:space="0" w:color="auto"/>
      </w:divBdr>
      <w:divsChild>
        <w:div w:id="2005089295">
          <w:marLeft w:val="0"/>
          <w:marRight w:val="0"/>
          <w:marTop w:val="0"/>
          <w:marBottom w:val="0"/>
          <w:divBdr>
            <w:top w:val="none" w:sz="0" w:space="0" w:color="auto"/>
            <w:left w:val="none" w:sz="0" w:space="0" w:color="auto"/>
            <w:bottom w:val="none" w:sz="0" w:space="0" w:color="auto"/>
            <w:right w:val="none" w:sz="0" w:space="0" w:color="auto"/>
          </w:divBdr>
        </w:div>
      </w:divsChild>
    </w:div>
    <w:div w:id="760569668">
      <w:bodyDiv w:val="1"/>
      <w:marLeft w:val="0"/>
      <w:marRight w:val="0"/>
      <w:marTop w:val="0"/>
      <w:marBottom w:val="0"/>
      <w:divBdr>
        <w:top w:val="none" w:sz="0" w:space="0" w:color="auto"/>
        <w:left w:val="none" w:sz="0" w:space="0" w:color="auto"/>
        <w:bottom w:val="none" w:sz="0" w:space="0" w:color="auto"/>
        <w:right w:val="none" w:sz="0" w:space="0" w:color="auto"/>
      </w:divBdr>
      <w:divsChild>
        <w:div w:id="2043046720">
          <w:marLeft w:val="0"/>
          <w:marRight w:val="0"/>
          <w:marTop w:val="0"/>
          <w:marBottom w:val="0"/>
          <w:divBdr>
            <w:top w:val="none" w:sz="0" w:space="0" w:color="auto"/>
            <w:left w:val="none" w:sz="0" w:space="0" w:color="auto"/>
            <w:bottom w:val="none" w:sz="0" w:space="0" w:color="auto"/>
            <w:right w:val="none" w:sz="0" w:space="0" w:color="auto"/>
          </w:divBdr>
        </w:div>
      </w:divsChild>
    </w:div>
    <w:div w:id="825977606">
      <w:bodyDiv w:val="1"/>
      <w:marLeft w:val="0"/>
      <w:marRight w:val="0"/>
      <w:marTop w:val="0"/>
      <w:marBottom w:val="0"/>
      <w:divBdr>
        <w:top w:val="none" w:sz="0" w:space="0" w:color="auto"/>
        <w:left w:val="none" w:sz="0" w:space="0" w:color="auto"/>
        <w:bottom w:val="none" w:sz="0" w:space="0" w:color="auto"/>
        <w:right w:val="none" w:sz="0" w:space="0" w:color="auto"/>
      </w:divBdr>
      <w:divsChild>
        <w:div w:id="2056343812">
          <w:marLeft w:val="0"/>
          <w:marRight w:val="0"/>
          <w:marTop w:val="0"/>
          <w:marBottom w:val="0"/>
          <w:divBdr>
            <w:top w:val="none" w:sz="0" w:space="0" w:color="auto"/>
            <w:left w:val="none" w:sz="0" w:space="0" w:color="auto"/>
            <w:bottom w:val="none" w:sz="0" w:space="0" w:color="auto"/>
            <w:right w:val="none" w:sz="0" w:space="0" w:color="auto"/>
          </w:divBdr>
        </w:div>
      </w:divsChild>
    </w:div>
    <w:div w:id="915094369">
      <w:bodyDiv w:val="1"/>
      <w:marLeft w:val="0"/>
      <w:marRight w:val="0"/>
      <w:marTop w:val="0"/>
      <w:marBottom w:val="0"/>
      <w:divBdr>
        <w:top w:val="none" w:sz="0" w:space="0" w:color="auto"/>
        <w:left w:val="none" w:sz="0" w:space="0" w:color="auto"/>
        <w:bottom w:val="none" w:sz="0" w:space="0" w:color="auto"/>
        <w:right w:val="none" w:sz="0" w:space="0" w:color="auto"/>
      </w:divBdr>
      <w:divsChild>
        <w:div w:id="1414930215">
          <w:marLeft w:val="0"/>
          <w:marRight w:val="0"/>
          <w:marTop w:val="0"/>
          <w:marBottom w:val="0"/>
          <w:divBdr>
            <w:top w:val="none" w:sz="0" w:space="0" w:color="auto"/>
            <w:left w:val="none" w:sz="0" w:space="0" w:color="auto"/>
            <w:bottom w:val="none" w:sz="0" w:space="0" w:color="auto"/>
            <w:right w:val="none" w:sz="0" w:space="0" w:color="auto"/>
          </w:divBdr>
        </w:div>
      </w:divsChild>
    </w:div>
    <w:div w:id="1128163150">
      <w:bodyDiv w:val="1"/>
      <w:marLeft w:val="0"/>
      <w:marRight w:val="0"/>
      <w:marTop w:val="0"/>
      <w:marBottom w:val="0"/>
      <w:divBdr>
        <w:top w:val="none" w:sz="0" w:space="0" w:color="auto"/>
        <w:left w:val="none" w:sz="0" w:space="0" w:color="auto"/>
        <w:bottom w:val="none" w:sz="0" w:space="0" w:color="auto"/>
        <w:right w:val="none" w:sz="0" w:space="0" w:color="auto"/>
      </w:divBdr>
      <w:divsChild>
        <w:div w:id="714938078">
          <w:marLeft w:val="0"/>
          <w:marRight w:val="0"/>
          <w:marTop w:val="0"/>
          <w:marBottom w:val="0"/>
          <w:divBdr>
            <w:top w:val="none" w:sz="0" w:space="0" w:color="auto"/>
            <w:left w:val="none" w:sz="0" w:space="0" w:color="auto"/>
            <w:bottom w:val="none" w:sz="0" w:space="0" w:color="auto"/>
            <w:right w:val="none" w:sz="0" w:space="0" w:color="auto"/>
          </w:divBdr>
        </w:div>
      </w:divsChild>
    </w:div>
    <w:div w:id="1187524386">
      <w:bodyDiv w:val="1"/>
      <w:marLeft w:val="0"/>
      <w:marRight w:val="0"/>
      <w:marTop w:val="0"/>
      <w:marBottom w:val="0"/>
      <w:divBdr>
        <w:top w:val="none" w:sz="0" w:space="0" w:color="auto"/>
        <w:left w:val="none" w:sz="0" w:space="0" w:color="auto"/>
        <w:bottom w:val="none" w:sz="0" w:space="0" w:color="auto"/>
        <w:right w:val="none" w:sz="0" w:space="0" w:color="auto"/>
      </w:divBdr>
      <w:divsChild>
        <w:div w:id="1466464620">
          <w:marLeft w:val="0"/>
          <w:marRight w:val="0"/>
          <w:marTop w:val="0"/>
          <w:marBottom w:val="0"/>
          <w:divBdr>
            <w:top w:val="none" w:sz="0" w:space="0" w:color="auto"/>
            <w:left w:val="none" w:sz="0" w:space="0" w:color="auto"/>
            <w:bottom w:val="none" w:sz="0" w:space="0" w:color="auto"/>
            <w:right w:val="none" w:sz="0" w:space="0" w:color="auto"/>
          </w:divBdr>
        </w:div>
      </w:divsChild>
    </w:div>
    <w:div w:id="1192649431">
      <w:bodyDiv w:val="1"/>
      <w:marLeft w:val="0"/>
      <w:marRight w:val="0"/>
      <w:marTop w:val="0"/>
      <w:marBottom w:val="0"/>
      <w:divBdr>
        <w:top w:val="none" w:sz="0" w:space="0" w:color="auto"/>
        <w:left w:val="none" w:sz="0" w:space="0" w:color="auto"/>
        <w:bottom w:val="none" w:sz="0" w:space="0" w:color="auto"/>
        <w:right w:val="none" w:sz="0" w:space="0" w:color="auto"/>
      </w:divBdr>
      <w:divsChild>
        <w:div w:id="514879447">
          <w:marLeft w:val="0"/>
          <w:marRight w:val="0"/>
          <w:marTop w:val="0"/>
          <w:marBottom w:val="0"/>
          <w:divBdr>
            <w:top w:val="none" w:sz="0" w:space="0" w:color="auto"/>
            <w:left w:val="none" w:sz="0" w:space="0" w:color="auto"/>
            <w:bottom w:val="none" w:sz="0" w:space="0" w:color="auto"/>
            <w:right w:val="none" w:sz="0" w:space="0" w:color="auto"/>
          </w:divBdr>
        </w:div>
      </w:divsChild>
    </w:div>
    <w:div w:id="1275673234">
      <w:bodyDiv w:val="1"/>
      <w:marLeft w:val="0"/>
      <w:marRight w:val="0"/>
      <w:marTop w:val="0"/>
      <w:marBottom w:val="0"/>
      <w:divBdr>
        <w:top w:val="none" w:sz="0" w:space="0" w:color="auto"/>
        <w:left w:val="none" w:sz="0" w:space="0" w:color="auto"/>
        <w:bottom w:val="none" w:sz="0" w:space="0" w:color="auto"/>
        <w:right w:val="none" w:sz="0" w:space="0" w:color="auto"/>
      </w:divBdr>
      <w:divsChild>
        <w:div w:id="484854361">
          <w:marLeft w:val="0"/>
          <w:marRight w:val="0"/>
          <w:marTop w:val="0"/>
          <w:marBottom w:val="0"/>
          <w:divBdr>
            <w:top w:val="none" w:sz="0" w:space="0" w:color="auto"/>
            <w:left w:val="none" w:sz="0" w:space="0" w:color="auto"/>
            <w:bottom w:val="none" w:sz="0" w:space="0" w:color="auto"/>
            <w:right w:val="none" w:sz="0" w:space="0" w:color="auto"/>
          </w:divBdr>
        </w:div>
      </w:divsChild>
    </w:div>
    <w:div w:id="1526483963">
      <w:bodyDiv w:val="1"/>
      <w:marLeft w:val="0"/>
      <w:marRight w:val="0"/>
      <w:marTop w:val="0"/>
      <w:marBottom w:val="0"/>
      <w:divBdr>
        <w:top w:val="none" w:sz="0" w:space="0" w:color="auto"/>
        <w:left w:val="none" w:sz="0" w:space="0" w:color="auto"/>
        <w:bottom w:val="none" w:sz="0" w:space="0" w:color="auto"/>
        <w:right w:val="none" w:sz="0" w:space="0" w:color="auto"/>
      </w:divBdr>
      <w:divsChild>
        <w:div w:id="267856237">
          <w:marLeft w:val="0"/>
          <w:marRight w:val="0"/>
          <w:marTop w:val="0"/>
          <w:marBottom w:val="0"/>
          <w:divBdr>
            <w:top w:val="none" w:sz="0" w:space="0" w:color="auto"/>
            <w:left w:val="none" w:sz="0" w:space="0" w:color="auto"/>
            <w:bottom w:val="none" w:sz="0" w:space="0" w:color="auto"/>
            <w:right w:val="none" w:sz="0" w:space="0" w:color="auto"/>
          </w:divBdr>
        </w:div>
      </w:divsChild>
    </w:div>
    <w:div w:id="1535580769">
      <w:bodyDiv w:val="1"/>
      <w:marLeft w:val="0"/>
      <w:marRight w:val="0"/>
      <w:marTop w:val="0"/>
      <w:marBottom w:val="0"/>
      <w:divBdr>
        <w:top w:val="none" w:sz="0" w:space="0" w:color="auto"/>
        <w:left w:val="none" w:sz="0" w:space="0" w:color="auto"/>
        <w:bottom w:val="none" w:sz="0" w:space="0" w:color="auto"/>
        <w:right w:val="none" w:sz="0" w:space="0" w:color="auto"/>
      </w:divBdr>
      <w:divsChild>
        <w:div w:id="1104304577">
          <w:marLeft w:val="0"/>
          <w:marRight w:val="0"/>
          <w:marTop w:val="0"/>
          <w:marBottom w:val="0"/>
          <w:divBdr>
            <w:top w:val="none" w:sz="0" w:space="0" w:color="auto"/>
            <w:left w:val="none" w:sz="0" w:space="0" w:color="auto"/>
            <w:bottom w:val="none" w:sz="0" w:space="0" w:color="auto"/>
            <w:right w:val="none" w:sz="0" w:space="0" w:color="auto"/>
          </w:divBdr>
        </w:div>
      </w:divsChild>
    </w:div>
    <w:div w:id="1565988464">
      <w:bodyDiv w:val="1"/>
      <w:marLeft w:val="0"/>
      <w:marRight w:val="0"/>
      <w:marTop w:val="0"/>
      <w:marBottom w:val="0"/>
      <w:divBdr>
        <w:top w:val="none" w:sz="0" w:space="0" w:color="auto"/>
        <w:left w:val="none" w:sz="0" w:space="0" w:color="auto"/>
        <w:bottom w:val="none" w:sz="0" w:space="0" w:color="auto"/>
        <w:right w:val="none" w:sz="0" w:space="0" w:color="auto"/>
      </w:divBdr>
      <w:divsChild>
        <w:div w:id="1209534247">
          <w:marLeft w:val="0"/>
          <w:marRight w:val="0"/>
          <w:marTop w:val="0"/>
          <w:marBottom w:val="0"/>
          <w:divBdr>
            <w:top w:val="none" w:sz="0" w:space="0" w:color="auto"/>
            <w:left w:val="none" w:sz="0" w:space="0" w:color="auto"/>
            <w:bottom w:val="none" w:sz="0" w:space="0" w:color="auto"/>
            <w:right w:val="none" w:sz="0" w:space="0" w:color="auto"/>
          </w:divBdr>
        </w:div>
      </w:divsChild>
    </w:div>
    <w:div w:id="1609268911">
      <w:bodyDiv w:val="1"/>
      <w:marLeft w:val="0"/>
      <w:marRight w:val="0"/>
      <w:marTop w:val="0"/>
      <w:marBottom w:val="0"/>
      <w:divBdr>
        <w:top w:val="none" w:sz="0" w:space="0" w:color="auto"/>
        <w:left w:val="none" w:sz="0" w:space="0" w:color="auto"/>
        <w:bottom w:val="none" w:sz="0" w:space="0" w:color="auto"/>
        <w:right w:val="none" w:sz="0" w:space="0" w:color="auto"/>
      </w:divBdr>
      <w:divsChild>
        <w:div w:id="816609004">
          <w:marLeft w:val="0"/>
          <w:marRight w:val="0"/>
          <w:marTop w:val="0"/>
          <w:marBottom w:val="0"/>
          <w:divBdr>
            <w:top w:val="none" w:sz="0" w:space="0" w:color="auto"/>
            <w:left w:val="none" w:sz="0" w:space="0" w:color="auto"/>
            <w:bottom w:val="none" w:sz="0" w:space="0" w:color="auto"/>
            <w:right w:val="none" w:sz="0" w:space="0" w:color="auto"/>
          </w:divBdr>
        </w:div>
      </w:divsChild>
    </w:div>
    <w:div w:id="1655793820">
      <w:bodyDiv w:val="1"/>
      <w:marLeft w:val="0"/>
      <w:marRight w:val="0"/>
      <w:marTop w:val="0"/>
      <w:marBottom w:val="0"/>
      <w:divBdr>
        <w:top w:val="none" w:sz="0" w:space="0" w:color="auto"/>
        <w:left w:val="none" w:sz="0" w:space="0" w:color="auto"/>
        <w:bottom w:val="none" w:sz="0" w:space="0" w:color="auto"/>
        <w:right w:val="none" w:sz="0" w:space="0" w:color="auto"/>
      </w:divBdr>
      <w:divsChild>
        <w:div w:id="139807138">
          <w:marLeft w:val="0"/>
          <w:marRight w:val="0"/>
          <w:marTop w:val="0"/>
          <w:marBottom w:val="0"/>
          <w:divBdr>
            <w:top w:val="none" w:sz="0" w:space="0" w:color="auto"/>
            <w:left w:val="none" w:sz="0" w:space="0" w:color="auto"/>
            <w:bottom w:val="none" w:sz="0" w:space="0" w:color="auto"/>
            <w:right w:val="none" w:sz="0" w:space="0" w:color="auto"/>
          </w:divBdr>
        </w:div>
      </w:divsChild>
    </w:div>
    <w:div w:id="1712653848">
      <w:bodyDiv w:val="1"/>
      <w:marLeft w:val="0"/>
      <w:marRight w:val="0"/>
      <w:marTop w:val="0"/>
      <w:marBottom w:val="0"/>
      <w:divBdr>
        <w:top w:val="none" w:sz="0" w:space="0" w:color="auto"/>
        <w:left w:val="none" w:sz="0" w:space="0" w:color="auto"/>
        <w:bottom w:val="none" w:sz="0" w:space="0" w:color="auto"/>
        <w:right w:val="none" w:sz="0" w:space="0" w:color="auto"/>
      </w:divBdr>
      <w:divsChild>
        <w:div w:id="1178427191">
          <w:marLeft w:val="0"/>
          <w:marRight w:val="0"/>
          <w:marTop w:val="0"/>
          <w:marBottom w:val="0"/>
          <w:divBdr>
            <w:top w:val="none" w:sz="0" w:space="0" w:color="auto"/>
            <w:left w:val="none" w:sz="0" w:space="0" w:color="auto"/>
            <w:bottom w:val="none" w:sz="0" w:space="0" w:color="auto"/>
            <w:right w:val="none" w:sz="0" w:space="0" w:color="auto"/>
          </w:divBdr>
        </w:div>
      </w:divsChild>
    </w:div>
    <w:div w:id="1752923375">
      <w:bodyDiv w:val="1"/>
      <w:marLeft w:val="0"/>
      <w:marRight w:val="0"/>
      <w:marTop w:val="0"/>
      <w:marBottom w:val="0"/>
      <w:divBdr>
        <w:top w:val="none" w:sz="0" w:space="0" w:color="auto"/>
        <w:left w:val="none" w:sz="0" w:space="0" w:color="auto"/>
        <w:bottom w:val="none" w:sz="0" w:space="0" w:color="auto"/>
        <w:right w:val="none" w:sz="0" w:space="0" w:color="auto"/>
      </w:divBdr>
      <w:divsChild>
        <w:div w:id="225188481">
          <w:marLeft w:val="0"/>
          <w:marRight w:val="0"/>
          <w:marTop w:val="0"/>
          <w:marBottom w:val="0"/>
          <w:divBdr>
            <w:top w:val="none" w:sz="0" w:space="0" w:color="auto"/>
            <w:left w:val="none" w:sz="0" w:space="0" w:color="auto"/>
            <w:bottom w:val="none" w:sz="0" w:space="0" w:color="auto"/>
            <w:right w:val="none" w:sz="0" w:space="0" w:color="auto"/>
          </w:divBdr>
        </w:div>
      </w:divsChild>
    </w:div>
    <w:div w:id="1795057621">
      <w:bodyDiv w:val="1"/>
      <w:marLeft w:val="0"/>
      <w:marRight w:val="0"/>
      <w:marTop w:val="0"/>
      <w:marBottom w:val="0"/>
      <w:divBdr>
        <w:top w:val="none" w:sz="0" w:space="0" w:color="auto"/>
        <w:left w:val="none" w:sz="0" w:space="0" w:color="auto"/>
        <w:bottom w:val="none" w:sz="0" w:space="0" w:color="auto"/>
        <w:right w:val="none" w:sz="0" w:space="0" w:color="auto"/>
      </w:divBdr>
      <w:divsChild>
        <w:div w:id="843785975">
          <w:marLeft w:val="0"/>
          <w:marRight w:val="0"/>
          <w:marTop w:val="0"/>
          <w:marBottom w:val="0"/>
          <w:divBdr>
            <w:top w:val="none" w:sz="0" w:space="0" w:color="auto"/>
            <w:left w:val="none" w:sz="0" w:space="0" w:color="auto"/>
            <w:bottom w:val="none" w:sz="0" w:space="0" w:color="auto"/>
            <w:right w:val="none" w:sz="0" w:space="0" w:color="auto"/>
          </w:divBdr>
        </w:div>
      </w:divsChild>
    </w:div>
    <w:div w:id="1824085298">
      <w:bodyDiv w:val="1"/>
      <w:marLeft w:val="0"/>
      <w:marRight w:val="0"/>
      <w:marTop w:val="0"/>
      <w:marBottom w:val="0"/>
      <w:divBdr>
        <w:top w:val="none" w:sz="0" w:space="0" w:color="auto"/>
        <w:left w:val="none" w:sz="0" w:space="0" w:color="auto"/>
        <w:bottom w:val="none" w:sz="0" w:space="0" w:color="auto"/>
        <w:right w:val="none" w:sz="0" w:space="0" w:color="auto"/>
      </w:divBdr>
      <w:divsChild>
        <w:div w:id="48842116">
          <w:marLeft w:val="0"/>
          <w:marRight w:val="0"/>
          <w:marTop w:val="0"/>
          <w:marBottom w:val="0"/>
          <w:divBdr>
            <w:top w:val="none" w:sz="0" w:space="0" w:color="auto"/>
            <w:left w:val="none" w:sz="0" w:space="0" w:color="auto"/>
            <w:bottom w:val="none" w:sz="0" w:space="0" w:color="auto"/>
            <w:right w:val="none" w:sz="0" w:space="0" w:color="auto"/>
          </w:divBdr>
        </w:div>
      </w:divsChild>
    </w:div>
    <w:div w:id="1856460391">
      <w:bodyDiv w:val="1"/>
      <w:marLeft w:val="0"/>
      <w:marRight w:val="0"/>
      <w:marTop w:val="0"/>
      <w:marBottom w:val="0"/>
      <w:divBdr>
        <w:top w:val="none" w:sz="0" w:space="0" w:color="auto"/>
        <w:left w:val="none" w:sz="0" w:space="0" w:color="auto"/>
        <w:bottom w:val="none" w:sz="0" w:space="0" w:color="auto"/>
        <w:right w:val="none" w:sz="0" w:space="0" w:color="auto"/>
      </w:divBdr>
      <w:divsChild>
        <w:div w:id="979503384">
          <w:marLeft w:val="0"/>
          <w:marRight w:val="0"/>
          <w:marTop w:val="0"/>
          <w:marBottom w:val="0"/>
          <w:divBdr>
            <w:top w:val="none" w:sz="0" w:space="0" w:color="auto"/>
            <w:left w:val="none" w:sz="0" w:space="0" w:color="auto"/>
            <w:bottom w:val="none" w:sz="0" w:space="0" w:color="auto"/>
            <w:right w:val="none" w:sz="0" w:space="0" w:color="auto"/>
          </w:divBdr>
        </w:div>
      </w:divsChild>
    </w:div>
    <w:div w:id="1904215250">
      <w:bodyDiv w:val="1"/>
      <w:marLeft w:val="0"/>
      <w:marRight w:val="0"/>
      <w:marTop w:val="0"/>
      <w:marBottom w:val="0"/>
      <w:divBdr>
        <w:top w:val="none" w:sz="0" w:space="0" w:color="auto"/>
        <w:left w:val="none" w:sz="0" w:space="0" w:color="auto"/>
        <w:bottom w:val="none" w:sz="0" w:space="0" w:color="auto"/>
        <w:right w:val="none" w:sz="0" w:space="0" w:color="auto"/>
      </w:divBdr>
      <w:divsChild>
        <w:div w:id="1760328495">
          <w:marLeft w:val="0"/>
          <w:marRight w:val="0"/>
          <w:marTop w:val="0"/>
          <w:marBottom w:val="0"/>
          <w:divBdr>
            <w:top w:val="none" w:sz="0" w:space="0" w:color="auto"/>
            <w:left w:val="none" w:sz="0" w:space="0" w:color="auto"/>
            <w:bottom w:val="none" w:sz="0" w:space="0" w:color="auto"/>
            <w:right w:val="none" w:sz="0" w:space="0" w:color="auto"/>
          </w:divBdr>
        </w:div>
      </w:divsChild>
    </w:div>
    <w:div w:id="1961493714">
      <w:bodyDiv w:val="1"/>
      <w:marLeft w:val="0"/>
      <w:marRight w:val="0"/>
      <w:marTop w:val="0"/>
      <w:marBottom w:val="0"/>
      <w:divBdr>
        <w:top w:val="none" w:sz="0" w:space="0" w:color="auto"/>
        <w:left w:val="none" w:sz="0" w:space="0" w:color="auto"/>
        <w:bottom w:val="none" w:sz="0" w:space="0" w:color="auto"/>
        <w:right w:val="none" w:sz="0" w:space="0" w:color="auto"/>
      </w:divBdr>
      <w:divsChild>
        <w:div w:id="1630279324">
          <w:marLeft w:val="0"/>
          <w:marRight w:val="0"/>
          <w:marTop w:val="0"/>
          <w:marBottom w:val="0"/>
          <w:divBdr>
            <w:top w:val="none" w:sz="0" w:space="0" w:color="auto"/>
            <w:left w:val="none" w:sz="0" w:space="0" w:color="auto"/>
            <w:bottom w:val="none" w:sz="0" w:space="0" w:color="auto"/>
            <w:right w:val="none" w:sz="0" w:space="0" w:color="auto"/>
          </w:divBdr>
        </w:div>
      </w:divsChild>
    </w:div>
    <w:div w:id="2050907963">
      <w:bodyDiv w:val="1"/>
      <w:marLeft w:val="0"/>
      <w:marRight w:val="0"/>
      <w:marTop w:val="0"/>
      <w:marBottom w:val="0"/>
      <w:divBdr>
        <w:top w:val="none" w:sz="0" w:space="0" w:color="auto"/>
        <w:left w:val="none" w:sz="0" w:space="0" w:color="auto"/>
        <w:bottom w:val="none" w:sz="0" w:space="0" w:color="auto"/>
        <w:right w:val="none" w:sz="0" w:space="0" w:color="auto"/>
      </w:divBdr>
      <w:divsChild>
        <w:div w:id="729696755">
          <w:marLeft w:val="0"/>
          <w:marRight w:val="0"/>
          <w:marTop w:val="0"/>
          <w:marBottom w:val="0"/>
          <w:divBdr>
            <w:top w:val="none" w:sz="0" w:space="0" w:color="auto"/>
            <w:left w:val="none" w:sz="0" w:space="0" w:color="auto"/>
            <w:bottom w:val="none" w:sz="0" w:space="0" w:color="auto"/>
            <w:right w:val="none" w:sz="0" w:space="0" w:color="auto"/>
          </w:divBdr>
        </w:div>
      </w:divsChild>
    </w:div>
    <w:div w:id="2118524960">
      <w:bodyDiv w:val="1"/>
      <w:marLeft w:val="0"/>
      <w:marRight w:val="0"/>
      <w:marTop w:val="0"/>
      <w:marBottom w:val="0"/>
      <w:divBdr>
        <w:top w:val="none" w:sz="0" w:space="0" w:color="auto"/>
        <w:left w:val="none" w:sz="0" w:space="0" w:color="auto"/>
        <w:bottom w:val="none" w:sz="0" w:space="0" w:color="auto"/>
        <w:right w:val="none" w:sz="0" w:space="0" w:color="auto"/>
      </w:divBdr>
      <w:divsChild>
        <w:div w:id="18941492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5</Pages>
  <Words>673</Words>
  <Characters>3838</Characters>
  <Application>Microsoft Office Word</Application>
  <DocSecurity>0</DocSecurity>
  <Lines>31</Lines>
  <Paragraphs>9</Paragraphs>
  <ScaleCrop>false</ScaleCrop>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bai</dc:creator>
  <cp:keywords/>
  <dc:description/>
  <cp:lastModifiedBy>xu bai</cp:lastModifiedBy>
  <cp:revision>201</cp:revision>
  <dcterms:created xsi:type="dcterms:W3CDTF">2018-07-03T15:20:00Z</dcterms:created>
  <dcterms:modified xsi:type="dcterms:W3CDTF">2018-07-06T17:11:00Z</dcterms:modified>
</cp:coreProperties>
</file>