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EE43B" w14:textId="77777777" w:rsidR="00716C36" w:rsidRDefault="00716C36" w:rsidP="00716C36">
      <w:pPr>
        <w:pStyle w:val="Logotipo"/>
        <w:tabs>
          <w:tab w:val="left" w:pos="6282"/>
        </w:tabs>
      </w:pPr>
      <w:r>
        <w:rPr>
          <w:lang w:val="en-US" w:eastAsia="en-US"/>
        </w:rPr>
        <w:drawing>
          <wp:anchor distT="0" distB="0" distL="114300" distR="114300" simplePos="0" relativeHeight="251659264" behindDoc="0" locked="0" layoutInCell="1" allowOverlap="1" wp14:anchorId="378F56F7" wp14:editId="1108058B">
            <wp:simplePos x="0" y="0"/>
            <wp:positionH relativeFrom="margin">
              <wp:align>right</wp:align>
            </wp:positionH>
            <wp:positionV relativeFrom="page">
              <wp:posOffset>2670810</wp:posOffset>
            </wp:positionV>
            <wp:extent cx="4718050" cy="3329305"/>
            <wp:effectExtent l="0" t="0" r="635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extLst>
                        <a:ext uri="{837473B0-CC2E-450A-ABE3-18F120FF3D39}">
                          <a1611:picAttrSrcUrl xmlns:a1611="http://schemas.microsoft.com/office/drawing/2016/11/main" r:id="rId10"/>
                        </a:ext>
                      </a:extLst>
                    </a:blip>
                    <a:stretch>
                      <a:fillRect/>
                    </a:stretch>
                  </pic:blipFill>
                  <pic:spPr>
                    <a:xfrm>
                      <a:off x="0" y="0"/>
                      <a:ext cx="4718050" cy="3329305"/>
                    </a:xfrm>
                    <a:prstGeom prst="rect">
                      <a:avLst/>
                    </a:prstGeom>
                  </pic:spPr>
                </pic:pic>
              </a:graphicData>
            </a:graphic>
            <wp14:sizeRelH relativeFrom="margin">
              <wp14:pctWidth>0</wp14:pctWidth>
            </wp14:sizeRelH>
            <wp14:sizeRelV relativeFrom="margin">
              <wp14:pctHeight>0</wp14:pctHeight>
            </wp14:sizeRelV>
          </wp:anchor>
        </w:drawing>
      </w:r>
    </w:p>
    <w:p w14:paraId="52867FBA" w14:textId="1728554F" w:rsidR="00716C36" w:rsidRDefault="00716C36" w:rsidP="00716C36">
      <w:pPr>
        <w:pStyle w:val="Subttulo"/>
      </w:pPr>
      <w:r>
        <w:t>david campero maña, Carlos garcía silva</w:t>
      </w:r>
    </w:p>
    <w:p w14:paraId="0CDEE9AD" w14:textId="1611AB22" w:rsidR="00716C36" w:rsidRDefault="000369ED" w:rsidP="00716C36">
      <w:pPr>
        <w:pStyle w:val="Informacindecontacto"/>
      </w:pPr>
      <w:sdt>
        <w:sdtPr>
          <w:alias w:val="Escriba el nombre de la empresa:"/>
          <w:tag w:val=""/>
          <w:id w:val="442581965"/>
          <w:placeholder>
            <w:docPart w:val="FFAE61A15D7C48689D9AAEDBB49F4E72"/>
          </w:placeholder>
          <w:dataBinding w:prefixMappings="xmlns:ns0='http://schemas.openxmlformats.org/officeDocument/2006/extended-properties' " w:xpath="/ns0:Properties[1]/ns0:Company[1]" w:storeItemID="{6668398D-A668-4E3E-A5EB-62B293D839F1}"/>
          <w15:appearance w15:val="hidden"/>
          <w:text/>
        </w:sdtPr>
        <w:sdtEndPr/>
        <w:sdtContent>
          <w:r w:rsidR="00716C36">
            <w:t>Representación del conocimiento</w:t>
          </w:r>
        </w:sdtContent>
      </w:sdt>
    </w:p>
    <w:p w14:paraId="5EB742ED" w14:textId="0BCABC7A" w:rsidR="00716C36" w:rsidRDefault="000369ED" w:rsidP="00716C36">
      <w:pPr>
        <w:pStyle w:val="Informacindecontacto"/>
      </w:pPr>
      <w:sdt>
        <w:sdtPr>
          <w:alias w:val="Escriba la dirección de la empresa:"/>
          <w:tag w:val="Escriba la dirección de la empresa:"/>
          <w:id w:val="1489432431"/>
          <w:placeholder>
            <w:docPart w:val="E2A748B3D08E4879B58D6958A66652FE"/>
          </w:placeholder>
          <w:dataBinding w:prefixMappings="xmlns:ns0='http://schemas.microsoft.com/office/2006/coverPageProps' " w:xpath="/ns0:CoverPageProperties[1]/ns0:CompanyAddress[1]" w:storeItemID="{55AF091B-3C7A-41E3-B477-F2FDAA23CFDA}"/>
          <w15:appearance w15:val="hidden"/>
          <w:text/>
        </w:sdtPr>
        <w:sdtEndPr/>
        <w:sdtContent>
          <w:r w:rsidR="00716C36">
            <w:t>Trabajo teórico de representación del conocimient</w:t>
          </w:r>
          <w:r w:rsidR="00005EBE">
            <w:t>O</w:t>
          </w:r>
        </w:sdtContent>
      </w:sdt>
    </w:p>
    <w:p w14:paraId="752942FB" w14:textId="0B0859BF" w:rsidR="00716C36" w:rsidRDefault="00716C36">
      <w:r>
        <w:br w:type="page"/>
      </w:r>
    </w:p>
    <w:p w14:paraId="0D240943" w14:textId="77777777" w:rsidR="00005EBE" w:rsidRDefault="00005EBE"/>
    <w:p w14:paraId="76A06FC2" w14:textId="77777777" w:rsidR="00005EBE" w:rsidRDefault="00005EBE"/>
    <w:p w14:paraId="1C1D1761" w14:textId="441580E1" w:rsidR="00005EBE" w:rsidRPr="00005EBE" w:rsidRDefault="00005EBE" w:rsidP="00005EBE">
      <w:pPr>
        <w:jc w:val="center"/>
        <w:rPr>
          <w:color w:val="2F5496" w:themeColor="accent1" w:themeShade="BF"/>
          <w:sz w:val="96"/>
          <w:szCs w:val="96"/>
        </w:rPr>
      </w:pPr>
      <w:r w:rsidRPr="00005EBE">
        <w:rPr>
          <w:color w:val="2F5496" w:themeColor="accent1" w:themeShade="BF"/>
          <w:sz w:val="96"/>
          <w:szCs w:val="96"/>
        </w:rPr>
        <w:t>ÍNDICE</w:t>
      </w:r>
    </w:p>
    <w:sdt>
      <w:sdtPr>
        <w:rPr>
          <w:rFonts w:asciiTheme="minorHAnsi" w:eastAsiaTheme="minorEastAsia" w:hAnsiTheme="minorHAnsi" w:cstheme="minorBidi"/>
          <w:color w:val="auto"/>
          <w:sz w:val="22"/>
          <w:szCs w:val="22"/>
        </w:rPr>
        <w:id w:val="-1585382062"/>
        <w:docPartObj>
          <w:docPartGallery w:val="Table of Contents"/>
          <w:docPartUnique/>
        </w:docPartObj>
      </w:sdtPr>
      <w:sdtEndPr>
        <w:rPr>
          <w:b/>
          <w:bCs/>
        </w:rPr>
      </w:sdtEndPr>
      <w:sdtContent>
        <w:p w14:paraId="7D5DC04D" w14:textId="4D0FF105" w:rsidR="00005EBE" w:rsidRDefault="00005EBE">
          <w:pPr>
            <w:pStyle w:val="TtuloTDC"/>
          </w:pPr>
        </w:p>
        <w:p w14:paraId="49C2DC5C" w14:textId="4E456B6F" w:rsidR="00A72FB9" w:rsidRDefault="00005EBE">
          <w:pPr>
            <w:pStyle w:val="TDC2"/>
            <w:tabs>
              <w:tab w:val="right" w:leader="dot" w:pos="9628"/>
            </w:tabs>
            <w:rPr>
              <w:noProof/>
            </w:rPr>
          </w:pPr>
          <w:r>
            <w:fldChar w:fldCharType="begin"/>
          </w:r>
          <w:r>
            <w:instrText xml:space="preserve"> TOC \o "1-3" \h \z \u </w:instrText>
          </w:r>
          <w:r>
            <w:fldChar w:fldCharType="separate"/>
          </w:r>
          <w:hyperlink w:anchor="_Toc43660152" w:history="1">
            <w:r w:rsidR="00A72FB9" w:rsidRPr="00FB3D34">
              <w:rPr>
                <w:rStyle w:val="Hipervnculo"/>
                <w:rFonts w:ascii="Segoe UI" w:eastAsia="Times New Roman" w:hAnsi="Segoe UI" w:cs="Segoe UI"/>
                <w:b/>
                <w:bCs/>
                <w:noProof/>
              </w:rPr>
              <w:t>Introducción</w:t>
            </w:r>
            <w:r w:rsidR="00A72FB9">
              <w:rPr>
                <w:noProof/>
                <w:webHidden/>
              </w:rPr>
              <w:tab/>
            </w:r>
            <w:r w:rsidR="00A72FB9">
              <w:rPr>
                <w:noProof/>
                <w:webHidden/>
              </w:rPr>
              <w:fldChar w:fldCharType="begin"/>
            </w:r>
            <w:r w:rsidR="00A72FB9">
              <w:rPr>
                <w:noProof/>
                <w:webHidden/>
              </w:rPr>
              <w:instrText xml:space="preserve"> PAGEREF _Toc43660152 \h </w:instrText>
            </w:r>
            <w:r w:rsidR="00A72FB9">
              <w:rPr>
                <w:noProof/>
                <w:webHidden/>
              </w:rPr>
            </w:r>
            <w:r w:rsidR="00A72FB9">
              <w:rPr>
                <w:noProof/>
                <w:webHidden/>
              </w:rPr>
              <w:fldChar w:fldCharType="separate"/>
            </w:r>
            <w:r w:rsidR="000369ED">
              <w:rPr>
                <w:noProof/>
                <w:webHidden/>
              </w:rPr>
              <w:t>3</w:t>
            </w:r>
            <w:r w:rsidR="00A72FB9">
              <w:rPr>
                <w:noProof/>
                <w:webHidden/>
              </w:rPr>
              <w:fldChar w:fldCharType="end"/>
            </w:r>
          </w:hyperlink>
        </w:p>
        <w:p w14:paraId="538C8A9D" w14:textId="501A32E3" w:rsidR="00A72FB9" w:rsidRDefault="00A72FB9">
          <w:pPr>
            <w:pStyle w:val="TDC2"/>
            <w:tabs>
              <w:tab w:val="right" w:leader="dot" w:pos="9628"/>
            </w:tabs>
            <w:rPr>
              <w:noProof/>
            </w:rPr>
          </w:pPr>
          <w:hyperlink w:anchor="_Toc43660153" w:history="1">
            <w:r w:rsidRPr="00FB3D34">
              <w:rPr>
                <w:rStyle w:val="Hipervnculo"/>
                <w:rFonts w:ascii="Segoe UI" w:eastAsia="Times New Roman" w:hAnsi="Segoe UI" w:cs="Segoe UI"/>
                <w:b/>
                <w:bCs/>
                <w:noProof/>
              </w:rPr>
              <w:t>¿Qué es exactamente la Representación del Conocimiento?</w:t>
            </w:r>
            <w:r>
              <w:rPr>
                <w:noProof/>
                <w:webHidden/>
              </w:rPr>
              <w:tab/>
            </w:r>
            <w:r>
              <w:rPr>
                <w:noProof/>
                <w:webHidden/>
              </w:rPr>
              <w:fldChar w:fldCharType="begin"/>
            </w:r>
            <w:r>
              <w:rPr>
                <w:noProof/>
                <w:webHidden/>
              </w:rPr>
              <w:instrText xml:space="preserve"> PAGEREF _Toc43660153 \h </w:instrText>
            </w:r>
            <w:r>
              <w:rPr>
                <w:noProof/>
                <w:webHidden/>
              </w:rPr>
            </w:r>
            <w:r>
              <w:rPr>
                <w:noProof/>
                <w:webHidden/>
              </w:rPr>
              <w:fldChar w:fldCharType="separate"/>
            </w:r>
            <w:r w:rsidR="000369ED">
              <w:rPr>
                <w:noProof/>
                <w:webHidden/>
              </w:rPr>
              <w:t>3</w:t>
            </w:r>
            <w:r>
              <w:rPr>
                <w:noProof/>
                <w:webHidden/>
              </w:rPr>
              <w:fldChar w:fldCharType="end"/>
            </w:r>
          </w:hyperlink>
        </w:p>
        <w:p w14:paraId="51AE9707" w14:textId="7A9C9DD9" w:rsidR="00A72FB9" w:rsidRDefault="00A72FB9">
          <w:pPr>
            <w:pStyle w:val="TDC2"/>
            <w:tabs>
              <w:tab w:val="right" w:leader="dot" w:pos="9628"/>
            </w:tabs>
            <w:rPr>
              <w:noProof/>
            </w:rPr>
          </w:pPr>
          <w:hyperlink w:anchor="_Toc43660154" w:history="1">
            <w:r w:rsidRPr="00FB3D34">
              <w:rPr>
                <w:rStyle w:val="Hipervnculo"/>
                <w:rFonts w:ascii="Segoe UI" w:eastAsia="Times New Roman" w:hAnsi="Segoe UI" w:cs="Segoe UI"/>
                <w:b/>
                <w:bCs/>
                <w:noProof/>
              </w:rPr>
              <w:t>Técnicas de la Representación del Conocimiento</w:t>
            </w:r>
            <w:r>
              <w:rPr>
                <w:noProof/>
                <w:webHidden/>
              </w:rPr>
              <w:tab/>
            </w:r>
            <w:r>
              <w:rPr>
                <w:noProof/>
                <w:webHidden/>
              </w:rPr>
              <w:fldChar w:fldCharType="begin"/>
            </w:r>
            <w:r>
              <w:rPr>
                <w:noProof/>
                <w:webHidden/>
              </w:rPr>
              <w:instrText xml:space="preserve"> PAGEREF _Toc43660154 \h </w:instrText>
            </w:r>
            <w:r>
              <w:rPr>
                <w:noProof/>
                <w:webHidden/>
              </w:rPr>
            </w:r>
            <w:r>
              <w:rPr>
                <w:noProof/>
                <w:webHidden/>
              </w:rPr>
              <w:fldChar w:fldCharType="separate"/>
            </w:r>
            <w:r w:rsidR="000369ED">
              <w:rPr>
                <w:noProof/>
                <w:webHidden/>
              </w:rPr>
              <w:t>4</w:t>
            </w:r>
            <w:r>
              <w:rPr>
                <w:noProof/>
                <w:webHidden/>
              </w:rPr>
              <w:fldChar w:fldCharType="end"/>
            </w:r>
          </w:hyperlink>
        </w:p>
        <w:p w14:paraId="31E4DA42" w14:textId="4394C842" w:rsidR="00A72FB9" w:rsidRDefault="00A72FB9">
          <w:pPr>
            <w:pStyle w:val="TDC2"/>
            <w:tabs>
              <w:tab w:val="right" w:leader="dot" w:pos="9628"/>
            </w:tabs>
            <w:rPr>
              <w:noProof/>
            </w:rPr>
          </w:pPr>
          <w:hyperlink w:anchor="_Toc43660155" w:history="1">
            <w:r w:rsidRPr="00FB3D34">
              <w:rPr>
                <w:rStyle w:val="Hipervnculo"/>
                <w:rFonts w:ascii="Segoe UI" w:eastAsia="Times New Roman" w:hAnsi="Segoe UI" w:cs="Segoe UI"/>
                <w:b/>
                <w:bCs/>
                <w:noProof/>
              </w:rPr>
              <w:t>1. Representación Lógica</w:t>
            </w:r>
            <w:r>
              <w:rPr>
                <w:noProof/>
                <w:webHidden/>
              </w:rPr>
              <w:tab/>
            </w:r>
            <w:r>
              <w:rPr>
                <w:noProof/>
                <w:webHidden/>
              </w:rPr>
              <w:fldChar w:fldCharType="begin"/>
            </w:r>
            <w:r>
              <w:rPr>
                <w:noProof/>
                <w:webHidden/>
              </w:rPr>
              <w:instrText xml:space="preserve"> PAGEREF _Toc43660155 \h </w:instrText>
            </w:r>
            <w:r>
              <w:rPr>
                <w:noProof/>
                <w:webHidden/>
              </w:rPr>
            </w:r>
            <w:r>
              <w:rPr>
                <w:noProof/>
                <w:webHidden/>
              </w:rPr>
              <w:fldChar w:fldCharType="separate"/>
            </w:r>
            <w:r w:rsidR="000369ED">
              <w:rPr>
                <w:noProof/>
                <w:webHidden/>
              </w:rPr>
              <w:t>4</w:t>
            </w:r>
            <w:r>
              <w:rPr>
                <w:noProof/>
                <w:webHidden/>
              </w:rPr>
              <w:fldChar w:fldCharType="end"/>
            </w:r>
          </w:hyperlink>
        </w:p>
        <w:p w14:paraId="3395F357" w14:textId="7306E84F" w:rsidR="00A72FB9" w:rsidRDefault="00A72FB9">
          <w:pPr>
            <w:pStyle w:val="TDC2"/>
            <w:tabs>
              <w:tab w:val="right" w:leader="dot" w:pos="9628"/>
            </w:tabs>
            <w:rPr>
              <w:noProof/>
            </w:rPr>
          </w:pPr>
          <w:hyperlink w:anchor="_Toc43660156" w:history="1">
            <w:r w:rsidRPr="00FB3D34">
              <w:rPr>
                <w:rStyle w:val="Hipervnculo"/>
                <w:rFonts w:ascii="Segoe UI" w:eastAsia="Times New Roman" w:hAnsi="Segoe UI" w:cs="Segoe UI"/>
                <w:b/>
                <w:bCs/>
                <w:noProof/>
              </w:rPr>
              <w:t>2. Representación de Redes Semánticas</w:t>
            </w:r>
            <w:r>
              <w:rPr>
                <w:noProof/>
                <w:webHidden/>
              </w:rPr>
              <w:tab/>
            </w:r>
            <w:r>
              <w:rPr>
                <w:noProof/>
                <w:webHidden/>
              </w:rPr>
              <w:fldChar w:fldCharType="begin"/>
            </w:r>
            <w:r>
              <w:rPr>
                <w:noProof/>
                <w:webHidden/>
              </w:rPr>
              <w:instrText xml:space="preserve"> PAGEREF _Toc43660156 \h </w:instrText>
            </w:r>
            <w:r>
              <w:rPr>
                <w:noProof/>
                <w:webHidden/>
              </w:rPr>
            </w:r>
            <w:r>
              <w:rPr>
                <w:noProof/>
                <w:webHidden/>
              </w:rPr>
              <w:fldChar w:fldCharType="separate"/>
            </w:r>
            <w:r w:rsidR="000369ED">
              <w:rPr>
                <w:noProof/>
                <w:webHidden/>
              </w:rPr>
              <w:t>5</w:t>
            </w:r>
            <w:r>
              <w:rPr>
                <w:noProof/>
                <w:webHidden/>
              </w:rPr>
              <w:fldChar w:fldCharType="end"/>
            </w:r>
          </w:hyperlink>
        </w:p>
        <w:p w14:paraId="1AA51086" w14:textId="236E43F2" w:rsidR="00A72FB9" w:rsidRDefault="00A72FB9">
          <w:pPr>
            <w:pStyle w:val="TDC2"/>
            <w:tabs>
              <w:tab w:val="right" w:leader="dot" w:pos="9628"/>
            </w:tabs>
            <w:rPr>
              <w:noProof/>
            </w:rPr>
          </w:pPr>
          <w:hyperlink w:anchor="_Toc43660157" w:history="1">
            <w:r w:rsidRPr="00FB3D34">
              <w:rPr>
                <w:rStyle w:val="Hipervnculo"/>
                <w:rFonts w:ascii="Segoe UI" w:eastAsia="Times New Roman" w:hAnsi="Segoe UI" w:cs="Segoe UI"/>
                <w:b/>
                <w:bCs/>
                <w:noProof/>
              </w:rPr>
              <w:t>3. Representación de Marcos (Frames)</w:t>
            </w:r>
            <w:r>
              <w:rPr>
                <w:noProof/>
                <w:webHidden/>
              </w:rPr>
              <w:tab/>
            </w:r>
            <w:r>
              <w:rPr>
                <w:noProof/>
                <w:webHidden/>
              </w:rPr>
              <w:fldChar w:fldCharType="begin"/>
            </w:r>
            <w:r>
              <w:rPr>
                <w:noProof/>
                <w:webHidden/>
              </w:rPr>
              <w:instrText xml:space="preserve"> PAGEREF _Toc43660157 \h </w:instrText>
            </w:r>
            <w:r>
              <w:rPr>
                <w:noProof/>
                <w:webHidden/>
              </w:rPr>
            </w:r>
            <w:r>
              <w:rPr>
                <w:noProof/>
                <w:webHidden/>
              </w:rPr>
              <w:fldChar w:fldCharType="separate"/>
            </w:r>
            <w:r w:rsidR="000369ED">
              <w:rPr>
                <w:noProof/>
                <w:webHidden/>
              </w:rPr>
              <w:t>6</w:t>
            </w:r>
            <w:r>
              <w:rPr>
                <w:noProof/>
                <w:webHidden/>
              </w:rPr>
              <w:fldChar w:fldCharType="end"/>
            </w:r>
          </w:hyperlink>
        </w:p>
        <w:p w14:paraId="497795D5" w14:textId="7BDA6779" w:rsidR="00A72FB9" w:rsidRDefault="00A72FB9">
          <w:pPr>
            <w:pStyle w:val="TDC2"/>
            <w:tabs>
              <w:tab w:val="right" w:leader="dot" w:pos="9628"/>
            </w:tabs>
            <w:rPr>
              <w:noProof/>
            </w:rPr>
          </w:pPr>
          <w:hyperlink w:anchor="_Toc43660158" w:history="1">
            <w:r w:rsidRPr="00FB3D34">
              <w:rPr>
                <w:rStyle w:val="Hipervnculo"/>
                <w:rFonts w:ascii="Segoe UI" w:eastAsia="Times New Roman" w:hAnsi="Segoe UI" w:cs="Segoe UI"/>
                <w:b/>
                <w:bCs/>
                <w:noProof/>
              </w:rPr>
              <w:t>4. Reglas de Producción</w:t>
            </w:r>
            <w:r>
              <w:rPr>
                <w:noProof/>
                <w:webHidden/>
              </w:rPr>
              <w:tab/>
            </w:r>
            <w:r>
              <w:rPr>
                <w:noProof/>
                <w:webHidden/>
              </w:rPr>
              <w:fldChar w:fldCharType="begin"/>
            </w:r>
            <w:r>
              <w:rPr>
                <w:noProof/>
                <w:webHidden/>
              </w:rPr>
              <w:instrText xml:space="preserve"> PAGEREF _Toc43660158 \h </w:instrText>
            </w:r>
            <w:r>
              <w:rPr>
                <w:noProof/>
                <w:webHidden/>
              </w:rPr>
            </w:r>
            <w:r>
              <w:rPr>
                <w:noProof/>
                <w:webHidden/>
              </w:rPr>
              <w:fldChar w:fldCharType="separate"/>
            </w:r>
            <w:r w:rsidR="000369ED">
              <w:rPr>
                <w:noProof/>
                <w:webHidden/>
              </w:rPr>
              <w:t>7</w:t>
            </w:r>
            <w:r>
              <w:rPr>
                <w:noProof/>
                <w:webHidden/>
              </w:rPr>
              <w:fldChar w:fldCharType="end"/>
            </w:r>
          </w:hyperlink>
        </w:p>
        <w:p w14:paraId="0BBBEC37" w14:textId="68508285" w:rsidR="00A72FB9" w:rsidRDefault="00A72FB9">
          <w:pPr>
            <w:pStyle w:val="TDC2"/>
            <w:tabs>
              <w:tab w:val="right" w:leader="dot" w:pos="9628"/>
            </w:tabs>
            <w:rPr>
              <w:noProof/>
            </w:rPr>
          </w:pPr>
          <w:hyperlink w:anchor="_Toc43660159" w:history="1">
            <w:r w:rsidRPr="00FB3D34">
              <w:rPr>
                <w:rStyle w:val="Hipervnculo"/>
                <w:rFonts w:ascii="Segoe UI" w:eastAsia="Times New Roman" w:hAnsi="Segoe UI" w:cs="Segoe UI"/>
                <w:b/>
                <w:bCs/>
                <w:noProof/>
              </w:rPr>
              <w:t>5. Redes Bayesianas</w:t>
            </w:r>
            <w:r>
              <w:rPr>
                <w:noProof/>
                <w:webHidden/>
              </w:rPr>
              <w:tab/>
            </w:r>
            <w:r>
              <w:rPr>
                <w:noProof/>
                <w:webHidden/>
              </w:rPr>
              <w:fldChar w:fldCharType="begin"/>
            </w:r>
            <w:r>
              <w:rPr>
                <w:noProof/>
                <w:webHidden/>
              </w:rPr>
              <w:instrText xml:space="preserve"> PAGEREF _Toc43660159 \h </w:instrText>
            </w:r>
            <w:r>
              <w:rPr>
                <w:noProof/>
                <w:webHidden/>
              </w:rPr>
            </w:r>
            <w:r>
              <w:rPr>
                <w:noProof/>
                <w:webHidden/>
              </w:rPr>
              <w:fldChar w:fldCharType="separate"/>
            </w:r>
            <w:r w:rsidR="000369ED">
              <w:rPr>
                <w:noProof/>
                <w:webHidden/>
              </w:rPr>
              <w:t>8</w:t>
            </w:r>
            <w:r>
              <w:rPr>
                <w:noProof/>
                <w:webHidden/>
              </w:rPr>
              <w:fldChar w:fldCharType="end"/>
            </w:r>
          </w:hyperlink>
        </w:p>
        <w:p w14:paraId="4361B9AB" w14:textId="2DC3B1B0" w:rsidR="00A72FB9" w:rsidRDefault="00A72FB9">
          <w:pPr>
            <w:pStyle w:val="TDC2"/>
            <w:tabs>
              <w:tab w:val="right" w:leader="dot" w:pos="9628"/>
            </w:tabs>
            <w:rPr>
              <w:noProof/>
            </w:rPr>
          </w:pPr>
          <w:hyperlink w:anchor="_Toc43660160" w:history="1">
            <w:r w:rsidRPr="00FB3D34">
              <w:rPr>
                <w:rStyle w:val="Hipervnculo"/>
                <w:rFonts w:ascii="Segoe UI" w:eastAsia="Times New Roman" w:hAnsi="Segoe UI" w:cs="Segoe UI"/>
                <w:b/>
                <w:bCs/>
                <w:noProof/>
                <w:lang w:val="en-US"/>
              </w:rPr>
              <w:t>Bibliografía</w:t>
            </w:r>
            <w:r>
              <w:rPr>
                <w:noProof/>
                <w:webHidden/>
              </w:rPr>
              <w:tab/>
            </w:r>
            <w:r>
              <w:rPr>
                <w:noProof/>
                <w:webHidden/>
              </w:rPr>
              <w:fldChar w:fldCharType="begin"/>
            </w:r>
            <w:r>
              <w:rPr>
                <w:noProof/>
                <w:webHidden/>
              </w:rPr>
              <w:instrText xml:space="preserve"> PAGEREF _Toc43660160 \h </w:instrText>
            </w:r>
            <w:r>
              <w:rPr>
                <w:noProof/>
                <w:webHidden/>
              </w:rPr>
            </w:r>
            <w:r>
              <w:rPr>
                <w:noProof/>
                <w:webHidden/>
              </w:rPr>
              <w:fldChar w:fldCharType="separate"/>
            </w:r>
            <w:r w:rsidR="000369ED">
              <w:rPr>
                <w:noProof/>
                <w:webHidden/>
              </w:rPr>
              <w:t>10</w:t>
            </w:r>
            <w:r>
              <w:rPr>
                <w:noProof/>
                <w:webHidden/>
              </w:rPr>
              <w:fldChar w:fldCharType="end"/>
            </w:r>
          </w:hyperlink>
        </w:p>
        <w:p w14:paraId="10A735DF" w14:textId="171CBE19" w:rsidR="00005EBE" w:rsidRDefault="00005EBE">
          <w:r>
            <w:rPr>
              <w:b/>
              <w:bCs/>
            </w:rPr>
            <w:fldChar w:fldCharType="end"/>
          </w:r>
        </w:p>
      </w:sdtContent>
    </w:sdt>
    <w:p w14:paraId="5A67A2EB" w14:textId="03EC5247" w:rsidR="00716C36" w:rsidRDefault="00716C36">
      <w:r>
        <w:br w:type="page"/>
      </w:r>
    </w:p>
    <w:p w14:paraId="0E40ADA4" w14:textId="77777777" w:rsidR="007F4E3C" w:rsidRPr="007F4E3C" w:rsidRDefault="007F4E3C" w:rsidP="007F4E3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0" w:name="_Toc43660152"/>
      <w:r w:rsidRPr="007F4E3C">
        <w:rPr>
          <w:rFonts w:ascii="Segoe UI" w:eastAsia="Times New Roman" w:hAnsi="Segoe UI" w:cs="Segoe UI"/>
          <w:b/>
          <w:bCs/>
          <w:color w:val="24292E"/>
          <w:sz w:val="36"/>
          <w:szCs w:val="36"/>
        </w:rPr>
        <w:lastRenderedPageBreak/>
        <w:t>Introducción</w:t>
      </w:r>
      <w:bookmarkEnd w:id="0"/>
    </w:p>
    <w:p w14:paraId="62522273"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En este documento, se pretende especificar y detallar diferentes técnicas más usadas en la Representación del Conocimiento aplicadas a la Inteligencia Artificial. Estas técnicas son esenciales para poder transformar la información del mundo que nos rodea, convirtiéndola en una estructura específica para que esta, pueda resolver problemas. Podemos encontrar numerosas técnicas, pero en el presente documento detallaremos cinco.</w:t>
      </w:r>
    </w:p>
    <w:p w14:paraId="040086A0" w14:textId="77777777" w:rsidR="007F4E3C" w:rsidRPr="007F4E3C" w:rsidRDefault="007F4E3C" w:rsidP="007F4E3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 w:name="_Toc43660153"/>
      <w:r w:rsidRPr="007F4E3C">
        <w:rPr>
          <w:rFonts w:ascii="Segoe UI" w:eastAsia="Times New Roman" w:hAnsi="Segoe UI" w:cs="Segoe UI"/>
          <w:b/>
          <w:bCs/>
          <w:color w:val="24292E"/>
          <w:sz w:val="36"/>
          <w:szCs w:val="36"/>
        </w:rPr>
        <w:t>¿Qué es exactamente la Representación del Conocimiento?</w:t>
      </w:r>
      <w:bookmarkEnd w:id="1"/>
    </w:p>
    <w:p w14:paraId="23394A5F"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La Representación del Conocimiento, en el campo de la IA, es la responsable de describir la representación del conocimiento. Básicamente, es un estudio de cómo las creencias, intenciones y juicios de un agente inteligente pueden expresarse adecuadamente para un razonamiento automatizado. Uno de los propósitos primarios de la representación del conocimiento incluye el modelado del comportamiento inteligente de un agente. Ese comportamiento inteligente, se modela por los diferentes tipos de conocimientos que se representan en IA, los cuales son:</w:t>
      </w:r>
    </w:p>
    <w:p w14:paraId="67E6D25C" w14:textId="77777777" w:rsidR="007F4E3C" w:rsidRPr="007F4E3C" w:rsidRDefault="007F4E3C" w:rsidP="007F4E3C">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Objetos</w:t>
      </w:r>
    </w:p>
    <w:p w14:paraId="1D2107F0" w14:textId="77777777" w:rsidR="007F4E3C" w:rsidRPr="007F4E3C" w:rsidRDefault="007F4E3C" w:rsidP="007F4E3C">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Eventos</w:t>
      </w:r>
    </w:p>
    <w:p w14:paraId="173A46F9" w14:textId="77777777" w:rsidR="007F4E3C" w:rsidRPr="007F4E3C" w:rsidRDefault="007F4E3C" w:rsidP="007F4E3C">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Actuación</w:t>
      </w:r>
    </w:p>
    <w:p w14:paraId="31C18E8E" w14:textId="77777777" w:rsidR="007F4E3C" w:rsidRPr="007F4E3C" w:rsidRDefault="007F4E3C" w:rsidP="007F4E3C">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Hechos</w:t>
      </w:r>
    </w:p>
    <w:p w14:paraId="6986BE17" w14:textId="77777777" w:rsidR="007F4E3C" w:rsidRPr="007F4E3C" w:rsidRDefault="007F4E3C" w:rsidP="007F4E3C">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Meta - Conocimiento</w:t>
      </w:r>
    </w:p>
    <w:p w14:paraId="713776C2" w14:textId="77777777" w:rsidR="007F4E3C" w:rsidRPr="007F4E3C" w:rsidRDefault="007F4E3C" w:rsidP="007F4E3C">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Base de conocimientos</w:t>
      </w:r>
    </w:p>
    <w:p w14:paraId="77D3DAB9"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Además de esto, podemos encontrar tres tipos de clasificación del Conocimiento:</w:t>
      </w:r>
    </w:p>
    <w:p w14:paraId="157ADAEE" w14:textId="77777777" w:rsidR="007F4E3C" w:rsidRPr="007F4E3C" w:rsidRDefault="007F4E3C" w:rsidP="007F4E3C">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Conocimiento Declarativo</w:t>
      </w:r>
      <w:r w:rsidRPr="007F4E3C">
        <w:rPr>
          <w:rFonts w:ascii="Segoe UI" w:eastAsia="Times New Roman" w:hAnsi="Segoe UI" w:cs="Segoe UI"/>
          <w:color w:val="24292E"/>
          <w:sz w:val="24"/>
          <w:szCs w:val="24"/>
        </w:rPr>
        <w:br/>
        <w:t>Este conocimiento se basa en objetos o situaciones, poseen una mayor capacidad expresiva, que a su vez produce una menor capacidad computacional. Es conocimiento pasivo expresado mediante sentencias acerca de los hechos del mundo que nos rodea.</w:t>
      </w:r>
    </w:p>
    <w:p w14:paraId="252D8958" w14:textId="21C55E8D" w:rsidR="007F4E3C" w:rsidRPr="007F4E3C" w:rsidRDefault="007F4E3C" w:rsidP="007F4E3C">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Conocimiento procedimental</w:t>
      </w:r>
      <w:r w:rsidRPr="007F4E3C">
        <w:rPr>
          <w:rFonts w:ascii="Segoe UI" w:eastAsia="Times New Roman" w:hAnsi="Segoe UI" w:cs="Segoe UI"/>
          <w:color w:val="24292E"/>
          <w:sz w:val="24"/>
          <w:szCs w:val="24"/>
        </w:rPr>
        <w:br/>
        <w:t xml:space="preserve">Se basa en el saber de </w:t>
      </w:r>
      <w:r w:rsidRPr="007F4E3C">
        <w:rPr>
          <w:rFonts w:ascii="Segoe UI" w:eastAsia="Times New Roman" w:hAnsi="Segoe UI" w:cs="Segoe UI"/>
          <w:color w:val="24292E"/>
          <w:sz w:val="24"/>
          <w:szCs w:val="24"/>
        </w:rPr>
        <w:t>cómo</w:t>
      </w:r>
      <w:r w:rsidRPr="007F4E3C">
        <w:rPr>
          <w:rFonts w:ascii="Segoe UI" w:eastAsia="Times New Roman" w:hAnsi="Segoe UI" w:cs="Segoe UI"/>
          <w:color w:val="24292E"/>
          <w:sz w:val="24"/>
          <w:szCs w:val="24"/>
        </w:rPr>
        <w:t xml:space="preserve"> realizar una acción por reglas gramaticales, implementadas por sistemas o lenguajes procedimentales y sistemas basados en reglas.</w:t>
      </w:r>
    </w:p>
    <w:p w14:paraId="5EFAC73D" w14:textId="77777777" w:rsidR="007F4E3C" w:rsidRPr="007F4E3C" w:rsidRDefault="007F4E3C" w:rsidP="007F4E3C">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Conocimiento Heurístico</w:t>
      </w:r>
      <w:r w:rsidRPr="007F4E3C">
        <w:rPr>
          <w:rFonts w:ascii="Segoe UI" w:eastAsia="Times New Roman" w:hAnsi="Segoe UI" w:cs="Segoe UI"/>
          <w:color w:val="24292E"/>
          <w:sz w:val="24"/>
          <w:szCs w:val="24"/>
        </w:rPr>
        <w:br/>
        <w:t>Conocimiento que es usado por los Seres Humanos para resolver problemas complejos. Se usa este conocimiento para simplificar la solución de un problema.</w:t>
      </w:r>
    </w:p>
    <w:p w14:paraId="55BA59EF"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Teniendo todo esto en cuenta, se procede a especificar y explicar las técnicas más utilizadas de este campo.</w:t>
      </w:r>
    </w:p>
    <w:p w14:paraId="6918F971" w14:textId="77777777" w:rsidR="007F4E3C" w:rsidRPr="007F4E3C" w:rsidRDefault="007F4E3C" w:rsidP="007F4E3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2" w:name="_Toc43660154"/>
      <w:r w:rsidRPr="007F4E3C">
        <w:rPr>
          <w:rFonts w:ascii="Segoe UI" w:eastAsia="Times New Roman" w:hAnsi="Segoe UI" w:cs="Segoe UI"/>
          <w:b/>
          <w:bCs/>
          <w:color w:val="24292E"/>
          <w:sz w:val="36"/>
          <w:szCs w:val="36"/>
        </w:rPr>
        <w:lastRenderedPageBreak/>
        <w:t>Técnicas de la Representación del Conocimiento</w:t>
      </w:r>
      <w:bookmarkEnd w:id="2"/>
    </w:p>
    <w:p w14:paraId="7E265929" w14:textId="77777777" w:rsidR="007F4E3C" w:rsidRPr="007F4E3C" w:rsidRDefault="007F4E3C" w:rsidP="007F4E3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3" w:name="_Toc43660155"/>
      <w:r w:rsidRPr="007F4E3C">
        <w:rPr>
          <w:rFonts w:ascii="Segoe UI" w:eastAsia="Times New Roman" w:hAnsi="Segoe UI" w:cs="Segoe UI"/>
          <w:b/>
          <w:bCs/>
          <w:color w:val="24292E"/>
          <w:sz w:val="36"/>
          <w:szCs w:val="36"/>
        </w:rPr>
        <w:t>1. Representación Lógica</w:t>
      </w:r>
      <w:bookmarkEnd w:id="3"/>
    </w:p>
    <w:p w14:paraId="2037766D"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La representación lógica del conocimiento viene siendo un lenguaje con representación inequívoca guiada por condiciones y reglas que previamente hemos establecido. La representación lógica significa sacar una conclusión basada en varias condiciones.</w:t>
      </w:r>
    </w:p>
    <w:p w14:paraId="0AC7093F"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Unas implementaciones de esta lógica entre el Lenguaje Natural y el Lenguaje de Representación Lógica podrían ser unas tales como las siguientes:</w:t>
      </w:r>
    </w:p>
    <w:p w14:paraId="10BA5A9B"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b/>
          <w:bCs/>
          <w:color w:val="24292E"/>
          <w:sz w:val="24"/>
          <w:szCs w:val="24"/>
        </w:rPr>
        <w:t>Implementación sencilla:</w:t>
      </w:r>
      <w:r w:rsidRPr="007F4E3C">
        <w:rPr>
          <w:rFonts w:ascii="Segoe UI" w:eastAsia="Times New Roman" w:hAnsi="Segoe UI" w:cs="Segoe UI"/>
          <w:color w:val="24292E"/>
          <w:sz w:val="24"/>
          <w:szCs w:val="24"/>
        </w:rPr>
        <w:br/>
      </w:r>
      <w:r w:rsidRPr="007F4E3C">
        <w:rPr>
          <w:rFonts w:ascii="Segoe UI" w:eastAsia="Times New Roman" w:hAnsi="Segoe UI" w:cs="Segoe UI"/>
          <w:b/>
          <w:bCs/>
          <w:i/>
          <w:iCs/>
          <w:color w:val="24292E"/>
          <w:sz w:val="24"/>
          <w:szCs w:val="24"/>
        </w:rPr>
        <w:t>Lenguaje Natural: "David es humano"</w:t>
      </w:r>
    </w:p>
    <w:p w14:paraId="58329FEF"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b/>
          <w:bCs/>
          <w:i/>
          <w:iCs/>
          <w:color w:val="24292E"/>
          <w:sz w:val="24"/>
          <w:szCs w:val="24"/>
        </w:rPr>
        <w:t>Lenguaje de Representación Lógica:</w:t>
      </w:r>
    </w:p>
    <w:p w14:paraId="292E736F"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gramStart"/>
      <w:r w:rsidRPr="007F4E3C">
        <w:rPr>
          <w:rFonts w:ascii="Consolas" w:eastAsia="Times New Roman" w:hAnsi="Consolas" w:cs="Courier New"/>
          <w:color w:val="24292E"/>
          <w:sz w:val="20"/>
          <w:szCs w:val="20"/>
          <w:bdr w:val="none" w:sz="0" w:space="0" w:color="auto" w:frame="1"/>
        </w:rPr>
        <w:t>?-</w:t>
      </w:r>
      <w:proofErr w:type="gramEnd"/>
      <w:r w:rsidRPr="007F4E3C">
        <w:rPr>
          <w:rFonts w:ascii="Consolas" w:eastAsia="Times New Roman" w:hAnsi="Consolas" w:cs="Courier New"/>
          <w:color w:val="24292E"/>
          <w:sz w:val="20"/>
          <w:szCs w:val="20"/>
          <w:bdr w:val="none" w:sz="0" w:space="0" w:color="auto" w:frame="1"/>
        </w:rPr>
        <w:t xml:space="preserve"> </w:t>
      </w:r>
      <w:proofErr w:type="spellStart"/>
      <w:r w:rsidRPr="007F4E3C">
        <w:rPr>
          <w:rFonts w:ascii="Consolas" w:eastAsia="Times New Roman" w:hAnsi="Consolas" w:cs="Courier New"/>
          <w:color w:val="24292E"/>
          <w:sz w:val="20"/>
          <w:szCs w:val="20"/>
          <w:bdr w:val="none" w:sz="0" w:space="0" w:color="auto" w:frame="1"/>
        </w:rPr>
        <w:t>esHumano</w:t>
      </w:r>
      <w:proofErr w:type="spellEnd"/>
      <w:r w:rsidRPr="007F4E3C">
        <w:rPr>
          <w:rFonts w:ascii="Consolas" w:eastAsia="Times New Roman" w:hAnsi="Consolas" w:cs="Courier New"/>
          <w:color w:val="24292E"/>
          <w:sz w:val="20"/>
          <w:szCs w:val="20"/>
          <w:bdr w:val="none" w:sz="0" w:space="0" w:color="auto" w:frame="1"/>
        </w:rPr>
        <w:t>(David).</w:t>
      </w:r>
    </w:p>
    <w:p w14:paraId="760F3A78"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True</w:t>
      </w:r>
    </w:p>
    <w:p w14:paraId="414302EF"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14:paraId="42D44FAF"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gramStart"/>
      <w:r w:rsidRPr="007F4E3C">
        <w:rPr>
          <w:rFonts w:ascii="Consolas" w:eastAsia="Times New Roman" w:hAnsi="Consolas" w:cs="Courier New"/>
          <w:color w:val="24292E"/>
          <w:sz w:val="20"/>
          <w:szCs w:val="20"/>
          <w:bdr w:val="none" w:sz="0" w:space="0" w:color="auto" w:frame="1"/>
        </w:rPr>
        <w:t>?-</w:t>
      </w:r>
      <w:proofErr w:type="gramEnd"/>
      <w:r w:rsidRPr="007F4E3C">
        <w:rPr>
          <w:rFonts w:ascii="Consolas" w:eastAsia="Times New Roman" w:hAnsi="Consolas" w:cs="Courier New"/>
          <w:color w:val="24292E"/>
          <w:sz w:val="20"/>
          <w:szCs w:val="20"/>
          <w:bdr w:val="none" w:sz="0" w:space="0" w:color="auto" w:frame="1"/>
        </w:rPr>
        <w:t xml:space="preserve"> </w:t>
      </w:r>
      <w:proofErr w:type="spellStart"/>
      <w:r w:rsidRPr="007F4E3C">
        <w:rPr>
          <w:rFonts w:ascii="Consolas" w:eastAsia="Times New Roman" w:hAnsi="Consolas" w:cs="Courier New"/>
          <w:color w:val="24292E"/>
          <w:sz w:val="20"/>
          <w:szCs w:val="20"/>
          <w:bdr w:val="none" w:sz="0" w:space="0" w:color="auto" w:frame="1"/>
        </w:rPr>
        <w:t>esHumano</w:t>
      </w:r>
      <w:proofErr w:type="spellEnd"/>
      <w:r w:rsidRPr="007F4E3C">
        <w:rPr>
          <w:rFonts w:ascii="Consolas" w:eastAsia="Times New Roman" w:hAnsi="Consolas" w:cs="Courier New"/>
          <w:color w:val="24292E"/>
          <w:sz w:val="20"/>
          <w:szCs w:val="20"/>
          <w:bdr w:val="none" w:sz="0" w:space="0" w:color="auto" w:frame="1"/>
        </w:rPr>
        <w:t>(X).</w:t>
      </w:r>
    </w:p>
    <w:p w14:paraId="6601C3A4"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X = David</w:t>
      </w:r>
    </w:p>
    <w:p w14:paraId="510290D1" w14:textId="77777777" w:rsidR="007F4E3C" w:rsidRDefault="007F4E3C" w:rsidP="007F4E3C">
      <w:pPr>
        <w:shd w:val="clear" w:color="auto" w:fill="FFFFFF"/>
        <w:spacing w:after="240" w:line="240" w:lineRule="auto"/>
        <w:rPr>
          <w:rFonts w:ascii="Segoe UI" w:eastAsia="Times New Roman" w:hAnsi="Segoe UI" w:cs="Segoe UI"/>
          <w:b/>
          <w:bCs/>
          <w:color w:val="24292E"/>
          <w:sz w:val="24"/>
          <w:szCs w:val="24"/>
        </w:rPr>
      </w:pPr>
    </w:p>
    <w:p w14:paraId="6CBB46F6" w14:textId="5987FD05"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b/>
          <w:bCs/>
          <w:color w:val="24292E"/>
          <w:sz w:val="24"/>
          <w:szCs w:val="24"/>
        </w:rPr>
        <w:t>Implementación más avanzada:</w:t>
      </w:r>
      <w:r w:rsidRPr="007F4E3C">
        <w:rPr>
          <w:rFonts w:ascii="Segoe UI" w:eastAsia="Times New Roman" w:hAnsi="Segoe UI" w:cs="Segoe UI"/>
          <w:color w:val="24292E"/>
          <w:sz w:val="24"/>
          <w:szCs w:val="24"/>
        </w:rPr>
        <w:br/>
      </w:r>
      <w:r w:rsidRPr="007F4E3C">
        <w:rPr>
          <w:rFonts w:ascii="Segoe UI" w:eastAsia="Times New Roman" w:hAnsi="Segoe UI" w:cs="Segoe UI"/>
          <w:b/>
          <w:bCs/>
          <w:i/>
          <w:iCs/>
          <w:color w:val="24292E"/>
          <w:sz w:val="24"/>
          <w:szCs w:val="24"/>
        </w:rPr>
        <w:t>Lenguaje Natural: "Las guitarras tienen cuerdas"</w:t>
      </w:r>
    </w:p>
    <w:p w14:paraId="679E4A25"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b/>
          <w:bCs/>
          <w:i/>
          <w:iCs/>
          <w:color w:val="24292E"/>
          <w:sz w:val="24"/>
          <w:szCs w:val="24"/>
        </w:rPr>
        <w:t>Lenguaje de Representación Lógica:</w:t>
      </w:r>
    </w:p>
    <w:p w14:paraId="3E8F542B"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 xml:space="preserve">Lógica: </w:t>
      </w:r>
      <w:r w:rsidRPr="007F4E3C">
        <w:rPr>
          <w:rFonts w:ascii="Cambria Math" w:eastAsia="Times New Roman" w:hAnsi="Cambria Math" w:cs="Cambria Math"/>
          <w:color w:val="24292E"/>
          <w:sz w:val="20"/>
          <w:szCs w:val="20"/>
          <w:bdr w:val="none" w:sz="0" w:space="0" w:color="auto" w:frame="1"/>
        </w:rPr>
        <w:t>∀</w:t>
      </w:r>
      <w:r w:rsidRPr="007F4E3C">
        <w:rPr>
          <w:rFonts w:ascii="Consolas" w:eastAsia="Times New Roman" w:hAnsi="Consolas" w:cs="Courier New"/>
          <w:color w:val="24292E"/>
          <w:sz w:val="20"/>
          <w:szCs w:val="20"/>
          <w:bdr w:val="none" w:sz="0" w:space="0" w:color="auto" w:frame="1"/>
        </w:rPr>
        <w:t xml:space="preserve">X.(guitarra(X) </w:t>
      </w:r>
      <w:r w:rsidRPr="007F4E3C">
        <w:rPr>
          <w:rFonts w:ascii="Consolas" w:eastAsia="Times New Roman" w:hAnsi="Consolas" w:cs="Consolas"/>
          <w:color w:val="24292E"/>
          <w:sz w:val="20"/>
          <w:szCs w:val="20"/>
          <w:bdr w:val="none" w:sz="0" w:space="0" w:color="auto" w:frame="1"/>
        </w:rPr>
        <w:t>→</w:t>
      </w:r>
      <w:r w:rsidRPr="007F4E3C">
        <w:rPr>
          <w:rFonts w:ascii="Consolas" w:eastAsia="Times New Roman" w:hAnsi="Consolas" w:cs="Courier New"/>
          <w:color w:val="24292E"/>
          <w:sz w:val="20"/>
          <w:szCs w:val="20"/>
          <w:bdr w:val="none" w:sz="0" w:space="0" w:color="auto" w:frame="1"/>
        </w:rPr>
        <w:t xml:space="preserve"> </w:t>
      </w:r>
      <w:r w:rsidRPr="007F4E3C">
        <w:rPr>
          <w:rFonts w:ascii="Cambria Math" w:eastAsia="Times New Roman" w:hAnsi="Cambria Math" w:cs="Cambria Math"/>
          <w:color w:val="24292E"/>
          <w:sz w:val="20"/>
          <w:szCs w:val="20"/>
          <w:bdr w:val="none" w:sz="0" w:space="0" w:color="auto" w:frame="1"/>
        </w:rPr>
        <w:t>∃</w:t>
      </w:r>
      <w:r w:rsidRPr="007F4E3C">
        <w:rPr>
          <w:rFonts w:ascii="Consolas" w:eastAsia="Times New Roman" w:hAnsi="Consolas" w:cs="Courier New"/>
          <w:color w:val="24292E"/>
          <w:sz w:val="20"/>
          <w:szCs w:val="20"/>
          <w:bdr w:val="none" w:sz="0" w:space="0" w:color="auto" w:frame="1"/>
        </w:rPr>
        <w:t>Y.(tiene(</w:t>
      </w:r>
      <w:proofErr w:type="gramStart"/>
      <w:r w:rsidRPr="007F4E3C">
        <w:rPr>
          <w:rFonts w:ascii="Consolas" w:eastAsia="Times New Roman" w:hAnsi="Consolas" w:cs="Courier New"/>
          <w:color w:val="24292E"/>
          <w:sz w:val="20"/>
          <w:szCs w:val="20"/>
          <w:bdr w:val="none" w:sz="0" w:space="0" w:color="auto" w:frame="1"/>
        </w:rPr>
        <w:t>X,Y</w:t>
      </w:r>
      <w:proofErr w:type="gramEnd"/>
      <w:r w:rsidRPr="007F4E3C">
        <w:rPr>
          <w:rFonts w:ascii="Consolas" w:eastAsia="Times New Roman" w:hAnsi="Consolas" w:cs="Courier New"/>
          <w:color w:val="24292E"/>
          <w:sz w:val="20"/>
          <w:szCs w:val="20"/>
          <w:bdr w:val="none" w:sz="0" w:space="0" w:color="auto" w:frame="1"/>
        </w:rPr>
        <w:t xml:space="preserve">) </w:t>
      </w:r>
      <w:r w:rsidRPr="007F4E3C">
        <w:rPr>
          <w:rFonts w:ascii="Cambria Math" w:eastAsia="Times New Roman" w:hAnsi="Cambria Math" w:cs="Cambria Math"/>
          <w:color w:val="24292E"/>
          <w:sz w:val="20"/>
          <w:szCs w:val="20"/>
          <w:bdr w:val="none" w:sz="0" w:space="0" w:color="auto" w:frame="1"/>
        </w:rPr>
        <w:t>∧</w:t>
      </w:r>
      <w:r w:rsidRPr="007F4E3C">
        <w:rPr>
          <w:rFonts w:ascii="Consolas" w:eastAsia="Times New Roman" w:hAnsi="Consolas" w:cs="Courier New"/>
          <w:color w:val="24292E"/>
          <w:sz w:val="20"/>
          <w:szCs w:val="20"/>
          <w:bdr w:val="none" w:sz="0" w:space="0" w:color="auto" w:frame="1"/>
        </w:rPr>
        <w:t xml:space="preserve"> cuerdas(Y)))  </w:t>
      </w:r>
    </w:p>
    <w:p w14:paraId="1B9CD096"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 xml:space="preserve">  Para toda X:  </w:t>
      </w:r>
    </w:p>
    <w:p w14:paraId="69FAD199"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 xml:space="preserve">    Si (X es una guitarra)</w:t>
      </w:r>
    </w:p>
    <w:p w14:paraId="5647C2E2"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 xml:space="preserve">     Entonces existe un Y tal que</w:t>
      </w:r>
    </w:p>
    <w:p w14:paraId="1A0C2BF3"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 xml:space="preserve">      (X tiene Y) y (Y son cuerdas)</w:t>
      </w:r>
    </w:p>
    <w:p w14:paraId="13B192AC" w14:textId="77777777" w:rsidR="007F4E3C" w:rsidRDefault="007F4E3C" w:rsidP="007F4E3C">
      <w:pPr>
        <w:shd w:val="clear" w:color="auto" w:fill="FFFFFF"/>
        <w:spacing w:after="240" w:line="240" w:lineRule="auto"/>
        <w:rPr>
          <w:rFonts w:ascii="Segoe UI" w:eastAsia="Times New Roman" w:hAnsi="Segoe UI" w:cs="Segoe UI"/>
          <w:color w:val="24292E"/>
          <w:sz w:val="24"/>
          <w:szCs w:val="24"/>
        </w:rPr>
      </w:pPr>
    </w:p>
    <w:p w14:paraId="5FFEC691" w14:textId="611C3F34"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Como cualquier lenguaje, este se compone de una </w:t>
      </w:r>
      <w:r w:rsidRPr="007F4E3C">
        <w:rPr>
          <w:rFonts w:ascii="Segoe UI" w:eastAsia="Times New Roman" w:hAnsi="Segoe UI" w:cs="Segoe UI"/>
          <w:b/>
          <w:bCs/>
          <w:color w:val="24292E"/>
          <w:sz w:val="24"/>
          <w:szCs w:val="24"/>
        </w:rPr>
        <w:t>Sintaxis</w:t>
      </w:r>
      <w:r w:rsidRPr="007F4E3C">
        <w:rPr>
          <w:rFonts w:ascii="Segoe UI" w:eastAsia="Times New Roman" w:hAnsi="Segoe UI" w:cs="Segoe UI"/>
          <w:color w:val="24292E"/>
          <w:sz w:val="24"/>
          <w:szCs w:val="24"/>
        </w:rPr>
        <w:t> y una </w:t>
      </w:r>
      <w:r w:rsidRPr="007F4E3C">
        <w:rPr>
          <w:rFonts w:ascii="Segoe UI" w:eastAsia="Times New Roman" w:hAnsi="Segoe UI" w:cs="Segoe UI"/>
          <w:b/>
          <w:bCs/>
          <w:color w:val="24292E"/>
          <w:sz w:val="24"/>
          <w:szCs w:val="24"/>
        </w:rPr>
        <w:t>Semántica</w:t>
      </w:r>
      <w:r w:rsidRPr="007F4E3C">
        <w:rPr>
          <w:rFonts w:ascii="Segoe UI" w:eastAsia="Times New Roman" w:hAnsi="Segoe UI" w:cs="Segoe UI"/>
          <w:color w:val="24292E"/>
          <w:sz w:val="24"/>
          <w:szCs w:val="24"/>
        </w:rPr>
        <w:t>, la cual es necesaria para traducir cualquier dato a la lógica.</w:t>
      </w:r>
    </w:p>
    <w:p w14:paraId="4C1498D8"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b/>
          <w:bCs/>
          <w:color w:val="24292E"/>
          <w:sz w:val="24"/>
          <w:szCs w:val="24"/>
        </w:rPr>
        <w:t>Sintaxis</w:t>
      </w:r>
    </w:p>
    <w:p w14:paraId="4D386D16" w14:textId="77777777" w:rsidR="007F4E3C" w:rsidRPr="007F4E3C" w:rsidRDefault="007F4E3C" w:rsidP="007F4E3C">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Conjunto de reglas que determinan como construid sentencias lógicas.</w:t>
      </w:r>
    </w:p>
    <w:p w14:paraId="08BDBDF0" w14:textId="77777777" w:rsidR="007F4E3C" w:rsidRPr="007F4E3C" w:rsidRDefault="007F4E3C" w:rsidP="007F4E3C">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Determina qué símbolo podemos usar en la representación final de la lógica.</w:t>
      </w:r>
    </w:p>
    <w:p w14:paraId="2D1A91BD" w14:textId="1322CE6B" w:rsidR="007F4E3C" w:rsidRPr="007F4E3C" w:rsidRDefault="007F4E3C" w:rsidP="007F4E3C">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Formas de representar esos símbolos.</w:t>
      </w:r>
    </w:p>
    <w:p w14:paraId="2750AC6D" w14:textId="1E548FBA"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b/>
          <w:bCs/>
          <w:color w:val="24292E"/>
          <w:sz w:val="24"/>
          <w:szCs w:val="24"/>
        </w:rPr>
        <w:t>Semántica</w:t>
      </w:r>
    </w:p>
    <w:p w14:paraId="5CF39B67" w14:textId="77777777" w:rsidR="007F4E3C" w:rsidRPr="007F4E3C" w:rsidRDefault="007F4E3C" w:rsidP="007F4E3C">
      <w:pPr>
        <w:numPr>
          <w:ilvl w:val="0"/>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Conjunto de reglas que determinan el cómo interpreta el lenguaje las sentencias lógicas.</w:t>
      </w:r>
    </w:p>
    <w:p w14:paraId="089D950A" w14:textId="77777777" w:rsidR="007F4E3C" w:rsidRPr="007F4E3C" w:rsidRDefault="007F4E3C" w:rsidP="007F4E3C">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Proporciona un significado a cada sentencia para que tengan sentido.</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103"/>
        <w:gridCol w:w="5519"/>
      </w:tblGrid>
      <w:tr w:rsidR="007F4E3C" w:rsidRPr="007F4E3C" w14:paraId="28C94C2C" w14:textId="77777777" w:rsidTr="007F4E3C">
        <w:trPr>
          <w:tblHeader/>
        </w:trPr>
        <w:tc>
          <w:tcPr>
            <w:tcW w:w="213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B5336" w14:textId="77777777" w:rsidR="007F4E3C" w:rsidRPr="007F4E3C" w:rsidRDefault="007F4E3C" w:rsidP="007F4E3C">
            <w:pPr>
              <w:spacing w:after="240" w:line="240" w:lineRule="auto"/>
              <w:jc w:val="center"/>
              <w:rPr>
                <w:rFonts w:ascii="Segoe UI" w:eastAsia="Times New Roman" w:hAnsi="Segoe UI" w:cs="Segoe UI"/>
                <w:b/>
                <w:bCs/>
                <w:color w:val="24292E"/>
                <w:sz w:val="24"/>
                <w:szCs w:val="24"/>
              </w:rPr>
            </w:pPr>
            <w:r w:rsidRPr="007F4E3C">
              <w:rPr>
                <w:rFonts w:ascii="Segoe UI" w:eastAsia="Times New Roman" w:hAnsi="Segoe UI" w:cs="Segoe UI"/>
                <w:b/>
                <w:bCs/>
                <w:color w:val="24292E"/>
                <w:sz w:val="24"/>
                <w:szCs w:val="24"/>
              </w:rPr>
              <w:lastRenderedPageBreak/>
              <w:t>Ventajas</w:t>
            </w:r>
          </w:p>
        </w:tc>
        <w:tc>
          <w:tcPr>
            <w:tcW w:w="286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640965" w14:textId="77777777" w:rsidR="007F4E3C" w:rsidRPr="007F4E3C" w:rsidRDefault="007F4E3C" w:rsidP="007F4E3C">
            <w:pPr>
              <w:spacing w:after="240" w:line="240" w:lineRule="auto"/>
              <w:jc w:val="center"/>
              <w:rPr>
                <w:rFonts w:ascii="Segoe UI" w:eastAsia="Times New Roman" w:hAnsi="Segoe UI" w:cs="Segoe UI"/>
                <w:b/>
                <w:bCs/>
                <w:color w:val="24292E"/>
                <w:sz w:val="24"/>
                <w:szCs w:val="24"/>
              </w:rPr>
            </w:pPr>
            <w:r w:rsidRPr="007F4E3C">
              <w:rPr>
                <w:rFonts w:ascii="Segoe UI" w:eastAsia="Times New Roman" w:hAnsi="Segoe UI" w:cs="Segoe UI"/>
                <w:b/>
                <w:bCs/>
                <w:color w:val="24292E"/>
                <w:sz w:val="24"/>
                <w:szCs w:val="24"/>
              </w:rPr>
              <w:t>Desventajas</w:t>
            </w:r>
          </w:p>
        </w:tc>
      </w:tr>
      <w:tr w:rsidR="007F4E3C" w:rsidRPr="007F4E3C" w14:paraId="14BA400D" w14:textId="77777777" w:rsidTr="007F4E3C">
        <w:tc>
          <w:tcPr>
            <w:tcW w:w="213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7BFDB7"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Ayuda a realizar un razonamiento lógico.</w:t>
            </w:r>
          </w:p>
        </w:tc>
        <w:tc>
          <w:tcPr>
            <w:tcW w:w="286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C12522"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Estas representaciones, tienen algunas restricciones y es complicado trabajar con ellas.</w:t>
            </w:r>
          </w:p>
        </w:tc>
      </w:tr>
      <w:tr w:rsidR="007F4E3C" w:rsidRPr="007F4E3C" w14:paraId="5DE38475" w14:textId="77777777" w:rsidTr="007F4E3C">
        <w:tc>
          <w:tcPr>
            <w:tcW w:w="2132"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37FD20"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Es la base de los lenguajes de programación.</w:t>
            </w:r>
          </w:p>
        </w:tc>
        <w:tc>
          <w:tcPr>
            <w:tcW w:w="286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F69CA1"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Todo esto, puedo no ser muy natural y la deducción podría no ser muy eficiente.</w:t>
            </w:r>
          </w:p>
        </w:tc>
      </w:tr>
    </w:tbl>
    <w:p w14:paraId="7C5D70A4" w14:textId="77777777" w:rsidR="007F4E3C" w:rsidRPr="007F4E3C" w:rsidRDefault="007F4E3C" w:rsidP="007F4E3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4" w:name="_Toc43660156"/>
      <w:r w:rsidRPr="007F4E3C">
        <w:rPr>
          <w:rFonts w:ascii="Segoe UI" w:eastAsia="Times New Roman" w:hAnsi="Segoe UI" w:cs="Segoe UI"/>
          <w:b/>
          <w:bCs/>
          <w:color w:val="24292E"/>
          <w:sz w:val="36"/>
          <w:szCs w:val="36"/>
        </w:rPr>
        <w:t>2. Representación de Redes Semánticas</w:t>
      </w:r>
      <w:bookmarkEnd w:id="4"/>
    </w:p>
    <w:p w14:paraId="27B73240"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Las Redes Semánticas son una forma de representar el conocimiento de un agente, en forma de grafo. Estos se componen de nodos los cuales tienen un objeto, y unas conexiones que se interconectan para representar una característica de ese objeto. Si no se presenta ningún ciclo, sería un árbol.</w:t>
      </w:r>
    </w:p>
    <w:p w14:paraId="3A0F7FAA" w14:textId="77777777" w:rsidR="007F4E3C" w:rsidRPr="007F4E3C" w:rsidRDefault="007F4E3C" w:rsidP="007F4E3C">
      <w:pPr>
        <w:shd w:val="clear" w:color="auto" w:fill="FFFFFF"/>
        <w:spacing w:after="240" w:line="240" w:lineRule="auto"/>
        <w:jc w:val="center"/>
        <w:rPr>
          <w:rFonts w:ascii="Segoe UI" w:eastAsia="Times New Roman" w:hAnsi="Segoe UI" w:cs="Segoe UI"/>
          <w:color w:val="24292E"/>
          <w:sz w:val="24"/>
          <w:szCs w:val="24"/>
        </w:rPr>
      </w:pPr>
      <w:r w:rsidRPr="007F4E3C">
        <w:rPr>
          <w:rFonts w:ascii="Segoe UI" w:eastAsia="Times New Roman" w:hAnsi="Segoe UI" w:cs="Segoe UI"/>
          <w:noProof/>
          <w:color w:val="0366D6"/>
          <w:sz w:val="24"/>
          <w:szCs w:val="24"/>
        </w:rPr>
        <w:drawing>
          <wp:inline distT="0" distB="0" distL="0" distR="0" wp14:anchorId="3EA0B5DF" wp14:editId="366E13DD">
            <wp:extent cx="4381500" cy="2857500"/>
            <wp:effectExtent l="0" t="0" r="0" b="0"/>
            <wp:docPr id="1" name="Imagen 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2857500"/>
                    </a:xfrm>
                    <a:prstGeom prst="rect">
                      <a:avLst/>
                    </a:prstGeom>
                    <a:noFill/>
                    <a:ln>
                      <a:noFill/>
                    </a:ln>
                  </pic:spPr>
                </pic:pic>
              </a:graphicData>
            </a:graphic>
          </wp:inline>
        </w:drawing>
      </w:r>
    </w:p>
    <w:p w14:paraId="7FA1825B"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Esta representación consta de tres tipos de relaciones:</w:t>
      </w:r>
    </w:p>
    <w:p w14:paraId="7212E8F2" w14:textId="77777777" w:rsidR="007F4E3C" w:rsidRPr="007F4E3C" w:rsidRDefault="007F4E3C" w:rsidP="007F4E3C">
      <w:pPr>
        <w:numPr>
          <w:ilvl w:val="0"/>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Relación IS-A (es un/</w:t>
      </w:r>
      <w:proofErr w:type="gramStart"/>
      <w:r w:rsidRPr="007F4E3C">
        <w:rPr>
          <w:rFonts w:ascii="Segoe UI" w:eastAsia="Times New Roman" w:hAnsi="Segoe UI" w:cs="Segoe UI"/>
          <w:color w:val="24292E"/>
          <w:sz w:val="24"/>
          <w:szCs w:val="24"/>
        </w:rPr>
        <w:t>a...</w:t>
      </w:r>
      <w:proofErr w:type="gramEnd"/>
      <w:r w:rsidRPr="007F4E3C">
        <w:rPr>
          <w:rFonts w:ascii="Segoe UI" w:eastAsia="Times New Roman" w:hAnsi="Segoe UI" w:cs="Segoe UI"/>
          <w:color w:val="24292E"/>
          <w:sz w:val="24"/>
          <w:szCs w:val="24"/>
        </w:rPr>
        <w:t>): Se basa en la herencia, en la que el nodo origen, por cualquiera que sea, representa una instancia concreta del nodo destino.</w:t>
      </w:r>
    </w:p>
    <w:p w14:paraId="5A7F90E9" w14:textId="77777777" w:rsidR="007F4E3C" w:rsidRPr="007F4E3C" w:rsidRDefault="007F4E3C" w:rsidP="007F4E3C">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Relación KIND-OF (tipo de...): El nodo destino es un tipo del nodo origen. El nodo origen es una categoría y el nodo destino está dentro de esa categoría.</w:t>
      </w:r>
    </w:p>
    <w:p w14:paraId="6AE7245E" w14:textId="77777777" w:rsidR="007F4E3C" w:rsidRPr="007F4E3C" w:rsidRDefault="007F4E3C" w:rsidP="007F4E3C">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Relación HAS (tiene): representa una propiedad que tiene un nodo con otro.</w:t>
      </w:r>
    </w:p>
    <w:p w14:paraId="406B0F4D" w14:textId="77777777" w:rsidR="007F4E3C" w:rsidRPr="007F4E3C" w:rsidRDefault="007F4E3C" w:rsidP="007F4E3C">
      <w:pPr>
        <w:shd w:val="clear" w:color="auto" w:fill="FFFFFF"/>
        <w:spacing w:after="240" w:line="240" w:lineRule="auto"/>
        <w:jc w:val="center"/>
        <w:rPr>
          <w:rFonts w:ascii="Segoe UI" w:eastAsia="Times New Roman" w:hAnsi="Segoe UI" w:cs="Segoe UI"/>
          <w:color w:val="24292E"/>
          <w:sz w:val="24"/>
          <w:szCs w:val="24"/>
        </w:rPr>
      </w:pPr>
      <w:r w:rsidRPr="007F4E3C">
        <w:rPr>
          <w:rFonts w:ascii="Segoe UI" w:eastAsia="Times New Roman" w:hAnsi="Segoe UI" w:cs="Segoe UI"/>
          <w:noProof/>
          <w:color w:val="0366D6"/>
          <w:sz w:val="24"/>
          <w:szCs w:val="24"/>
        </w:rPr>
        <w:lastRenderedPageBreak/>
        <w:drawing>
          <wp:inline distT="0" distB="0" distL="0" distR="0" wp14:anchorId="37FCD5AF" wp14:editId="799E7097">
            <wp:extent cx="4381500" cy="2857500"/>
            <wp:effectExtent l="0" t="0" r="0" b="0"/>
            <wp:docPr id="2" name="Imagen 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2857500"/>
                    </a:xfrm>
                    <a:prstGeom prst="rect">
                      <a:avLst/>
                    </a:prstGeom>
                    <a:noFill/>
                    <a:ln>
                      <a:noFill/>
                    </a:ln>
                  </pic:spPr>
                </pic:pic>
              </a:graphicData>
            </a:graphic>
          </wp:inline>
        </w:drawing>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559"/>
        <w:gridCol w:w="5063"/>
      </w:tblGrid>
      <w:tr w:rsidR="007F4E3C" w:rsidRPr="007F4E3C" w14:paraId="277919F1" w14:textId="77777777" w:rsidTr="007F4E3C">
        <w:trPr>
          <w:tblHeader/>
        </w:trPr>
        <w:tc>
          <w:tcPr>
            <w:tcW w:w="236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36DF34" w14:textId="77777777" w:rsidR="007F4E3C" w:rsidRPr="007F4E3C" w:rsidRDefault="007F4E3C" w:rsidP="007F4E3C">
            <w:pPr>
              <w:spacing w:after="240" w:line="240" w:lineRule="auto"/>
              <w:jc w:val="center"/>
              <w:rPr>
                <w:rFonts w:ascii="Segoe UI" w:eastAsia="Times New Roman" w:hAnsi="Segoe UI" w:cs="Segoe UI"/>
                <w:b/>
                <w:bCs/>
                <w:color w:val="24292E"/>
                <w:sz w:val="24"/>
                <w:szCs w:val="24"/>
              </w:rPr>
            </w:pPr>
            <w:r w:rsidRPr="007F4E3C">
              <w:rPr>
                <w:rFonts w:ascii="Segoe UI" w:eastAsia="Times New Roman" w:hAnsi="Segoe UI" w:cs="Segoe UI"/>
                <w:b/>
                <w:bCs/>
                <w:color w:val="24292E"/>
                <w:sz w:val="24"/>
                <w:szCs w:val="24"/>
              </w:rPr>
              <w:t>Ventajas</w:t>
            </w:r>
          </w:p>
        </w:tc>
        <w:tc>
          <w:tcPr>
            <w:tcW w:w="263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1DACC0" w14:textId="77777777" w:rsidR="007F4E3C" w:rsidRPr="007F4E3C" w:rsidRDefault="007F4E3C" w:rsidP="007F4E3C">
            <w:pPr>
              <w:spacing w:after="240" w:line="240" w:lineRule="auto"/>
              <w:jc w:val="center"/>
              <w:rPr>
                <w:rFonts w:ascii="Segoe UI" w:eastAsia="Times New Roman" w:hAnsi="Segoe UI" w:cs="Segoe UI"/>
                <w:b/>
                <w:bCs/>
                <w:color w:val="24292E"/>
                <w:sz w:val="24"/>
                <w:szCs w:val="24"/>
              </w:rPr>
            </w:pPr>
            <w:r w:rsidRPr="007F4E3C">
              <w:rPr>
                <w:rFonts w:ascii="Segoe UI" w:eastAsia="Times New Roman" w:hAnsi="Segoe UI" w:cs="Segoe UI"/>
                <w:b/>
                <w:bCs/>
                <w:color w:val="24292E"/>
                <w:sz w:val="24"/>
                <w:szCs w:val="24"/>
              </w:rPr>
              <w:t>Desventajas</w:t>
            </w:r>
          </w:p>
        </w:tc>
      </w:tr>
      <w:tr w:rsidR="007F4E3C" w:rsidRPr="007F4E3C" w14:paraId="41FED92A" w14:textId="77777777" w:rsidTr="007F4E3C">
        <w:tc>
          <w:tcPr>
            <w:tcW w:w="236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E5045F"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Las redes semánticas son una representación natural del conocimiento.</w:t>
            </w:r>
          </w:p>
        </w:tc>
        <w:tc>
          <w:tcPr>
            <w:tcW w:w="263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E597D6"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Necesitan más tiempo computacional en tiempo de ejecución.</w:t>
            </w:r>
          </w:p>
        </w:tc>
      </w:tr>
      <w:tr w:rsidR="007F4E3C" w:rsidRPr="007F4E3C" w14:paraId="060836CD" w14:textId="77777777" w:rsidTr="007F4E3C">
        <w:tc>
          <w:tcPr>
            <w:tcW w:w="236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DDF3BA"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Transmite significado de manera transparente.</w:t>
            </w:r>
          </w:p>
        </w:tc>
        <w:tc>
          <w:tcPr>
            <w:tcW w:w="263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DC0DC0"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Al mismo tiempo, son inadecuadas ya que no tienen un cuantificador equivalente.</w:t>
            </w:r>
          </w:p>
        </w:tc>
      </w:tr>
      <w:tr w:rsidR="007F4E3C" w:rsidRPr="007F4E3C" w14:paraId="4290A31A" w14:textId="77777777" w:rsidTr="007F4E3C">
        <w:tc>
          <w:tcPr>
            <w:tcW w:w="236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2B04DB"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Estas redes son simples y fáciles de entender.</w:t>
            </w:r>
          </w:p>
        </w:tc>
        <w:tc>
          <w:tcPr>
            <w:tcW w:w="263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6609BF"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Las redes no son inteligentes y dependen del creador de la propia Red Semántica.</w:t>
            </w:r>
          </w:p>
        </w:tc>
      </w:tr>
    </w:tbl>
    <w:p w14:paraId="41CDF78F" w14:textId="77777777" w:rsidR="007F4E3C" w:rsidRPr="007F4E3C" w:rsidRDefault="007F4E3C" w:rsidP="007F4E3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5" w:name="_Toc43660157"/>
      <w:r w:rsidRPr="007F4E3C">
        <w:rPr>
          <w:rFonts w:ascii="Segoe UI" w:eastAsia="Times New Roman" w:hAnsi="Segoe UI" w:cs="Segoe UI"/>
          <w:b/>
          <w:bCs/>
          <w:color w:val="24292E"/>
          <w:sz w:val="36"/>
          <w:szCs w:val="36"/>
        </w:rPr>
        <w:t>3. Representación de Marcos (</w:t>
      </w:r>
      <w:proofErr w:type="spellStart"/>
      <w:r w:rsidRPr="007F4E3C">
        <w:rPr>
          <w:rFonts w:ascii="Segoe UI" w:eastAsia="Times New Roman" w:hAnsi="Segoe UI" w:cs="Segoe UI"/>
          <w:b/>
          <w:bCs/>
          <w:color w:val="24292E"/>
          <w:sz w:val="36"/>
          <w:szCs w:val="36"/>
        </w:rPr>
        <w:t>Frames</w:t>
      </w:r>
      <w:proofErr w:type="spellEnd"/>
      <w:r w:rsidRPr="007F4E3C">
        <w:rPr>
          <w:rFonts w:ascii="Segoe UI" w:eastAsia="Times New Roman" w:hAnsi="Segoe UI" w:cs="Segoe UI"/>
          <w:b/>
          <w:bCs/>
          <w:color w:val="24292E"/>
          <w:sz w:val="36"/>
          <w:szCs w:val="36"/>
        </w:rPr>
        <w:t>)</w:t>
      </w:r>
      <w:bookmarkEnd w:id="5"/>
    </w:p>
    <w:p w14:paraId="159F0976"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Un marco, es una estructura de datos que contiene una colección de atributos y valores que describe una entidad del mundo real. Estos contienen una colección de atributos y valores para describir una entidad del mundo real.</w:t>
      </w:r>
    </w:p>
    <w:p w14:paraId="113AA58C"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Los marcos ofrecen una representación concisa y estructurada del conocimiento de forma natural. Permiten usar el poder de los objetos incluyendo a otros procesos y mecanismos.</w:t>
      </w:r>
    </w:p>
    <w:p w14:paraId="11EDAFBF" w14:textId="77777777" w:rsidR="007F4E3C" w:rsidRPr="007F4E3C" w:rsidRDefault="007F4E3C" w:rsidP="007F4E3C">
      <w:pPr>
        <w:shd w:val="clear" w:color="auto" w:fill="FFFFFF"/>
        <w:spacing w:after="240" w:line="240" w:lineRule="auto"/>
        <w:jc w:val="center"/>
        <w:rPr>
          <w:rFonts w:ascii="Segoe UI" w:eastAsia="Times New Roman" w:hAnsi="Segoe UI" w:cs="Segoe UI"/>
          <w:color w:val="24292E"/>
          <w:sz w:val="24"/>
          <w:szCs w:val="24"/>
        </w:rPr>
      </w:pPr>
      <w:r w:rsidRPr="007F4E3C">
        <w:rPr>
          <w:rFonts w:ascii="Segoe UI" w:eastAsia="Times New Roman" w:hAnsi="Segoe UI" w:cs="Segoe UI"/>
          <w:noProof/>
          <w:color w:val="0366D6"/>
          <w:sz w:val="24"/>
          <w:szCs w:val="24"/>
        </w:rPr>
        <w:lastRenderedPageBreak/>
        <w:drawing>
          <wp:inline distT="0" distB="0" distL="0" distR="0" wp14:anchorId="4E523EC6" wp14:editId="443F1DC0">
            <wp:extent cx="4381500" cy="2857500"/>
            <wp:effectExtent l="0" t="0" r="0" b="0"/>
            <wp:docPr id="3" name="Imagen 3">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2857500"/>
                    </a:xfrm>
                    <a:prstGeom prst="rect">
                      <a:avLst/>
                    </a:prstGeom>
                    <a:noFill/>
                    <a:ln>
                      <a:noFill/>
                    </a:ln>
                  </pic:spPr>
                </pic:pic>
              </a:graphicData>
            </a:graphic>
          </wp:inline>
        </w:drawing>
      </w:r>
    </w:p>
    <w:p w14:paraId="667BFB97"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b/>
          <w:bCs/>
          <w:i/>
          <w:iCs/>
          <w:color w:val="24292E"/>
          <w:sz w:val="24"/>
          <w:szCs w:val="24"/>
        </w:rPr>
        <w:t xml:space="preserve">Un conjunto de muchos </w:t>
      </w:r>
      <w:proofErr w:type="spellStart"/>
      <w:r w:rsidRPr="007F4E3C">
        <w:rPr>
          <w:rFonts w:ascii="Segoe UI" w:eastAsia="Times New Roman" w:hAnsi="Segoe UI" w:cs="Segoe UI"/>
          <w:b/>
          <w:bCs/>
          <w:i/>
          <w:iCs/>
          <w:color w:val="24292E"/>
          <w:sz w:val="24"/>
          <w:szCs w:val="24"/>
        </w:rPr>
        <w:t>frames</w:t>
      </w:r>
      <w:proofErr w:type="spellEnd"/>
      <w:r w:rsidRPr="007F4E3C">
        <w:rPr>
          <w:rFonts w:ascii="Segoe UI" w:eastAsia="Times New Roman" w:hAnsi="Segoe UI" w:cs="Segoe UI"/>
          <w:b/>
          <w:bCs/>
          <w:i/>
          <w:iCs/>
          <w:color w:val="24292E"/>
          <w:sz w:val="24"/>
          <w:szCs w:val="24"/>
        </w:rPr>
        <w:t>, componen la representación total del conocimiento de ese agente inteligente, permitiendo representar el mundo del mismo.</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594"/>
        <w:gridCol w:w="5028"/>
      </w:tblGrid>
      <w:tr w:rsidR="007F4E3C" w:rsidRPr="007F4E3C" w14:paraId="2FC73BB8" w14:textId="77777777" w:rsidTr="007F4E3C">
        <w:trPr>
          <w:tblHeader/>
        </w:trPr>
        <w:tc>
          <w:tcPr>
            <w:tcW w:w="238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6FBB74" w14:textId="77777777" w:rsidR="007F4E3C" w:rsidRPr="007F4E3C" w:rsidRDefault="007F4E3C" w:rsidP="007F4E3C">
            <w:pPr>
              <w:spacing w:after="240" w:line="240" w:lineRule="auto"/>
              <w:jc w:val="center"/>
              <w:rPr>
                <w:rFonts w:ascii="Segoe UI" w:eastAsia="Times New Roman" w:hAnsi="Segoe UI" w:cs="Segoe UI"/>
                <w:b/>
                <w:bCs/>
                <w:color w:val="24292E"/>
                <w:sz w:val="24"/>
                <w:szCs w:val="24"/>
              </w:rPr>
            </w:pPr>
            <w:r w:rsidRPr="007F4E3C">
              <w:rPr>
                <w:rFonts w:ascii="Segoe UI" w:eastAsia="Times New Roman" w:hAnsi="Segoe UI" w:cs="Segoe UI"/>
                <w:b/>
                <w:bCs/>
                <w:color w:val="24292E"/>
                <w:sz w:val="24"/>
                <w:szCs w:val="24"/>
              </w:rPr>
              <w:t>Ventajas</w:t>
            </w:r>
          </w:p>
        </w:tc>
        <w:tc>
          <w:tcPr>
            <w:tcW w:w="261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7724B1" w14:textId="77777777" w:rsidR="007F4E3C" w:rsidRPr="007F4E3C" w:rsidRDefault="007F4E3C" w:rsidP="007F4E3C">
            <w:pPr>
              <w:spacing w:after="240" w:line="240" w:lineRule="auto"/>
              <w:jc w:val="center"/>
              <w:rPr>
                <w:rFonts w:ascii="Segoe UI" w:eastAsia="Times New Roman" w:hAnsi="Segoe UI" w:cs="Segoe UI"/>
                <w:b/>
                <w:bCs/>
                <w:color w:val="24292E"/>
                <w:sz w:val="24"/>
                <w:szCs w:val="24"/>
              </w:rPr>
            </w:pPr>
            <w:r w:rsidRPr="007F4E3C">
              <w:rPr>
                <w:rFonts w:ascii="Segoe UI" w:eastAsia="Times New Roman" w:hAnsi="Segoe UI" w:cs="Segoe UI"/>
                <w:b/>
                <w:bCs/>
                <w:color w:val="24292E"/>
                <w:sz w:val="24"/>
                <w:szCs w:val="24"/>
              </w:rPr>
              <w:t>Desventajas</w:t>
            </w:r>
          </w:p>
        </w:tc>
      </w:tr>
      <w:tr w:rsidR="007F4E3C" w:rsidRPr="007F4E3C" w14:paraId="51752FEB" w14:textId="77777777" w:rsidTr="007F4E3C">
        <w:tc>
          <w:tcPr>
            <w:tcW w:w="238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4ADC23"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Facilita la programación agrupando datos relacionados.</w:t>
            </w:r>
          </w:p>
        </w:tc>
        <w:tc>
          <w:tcPr>
            <w:tcW w:w="261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EBF07A"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 xml:space="preserve">En un sistema de deducción basado en </w:t>
            </w:r>
            <w:proofErr w:type="spellStart"/>
            <w:r w:rsidRPr="007F4E3C">
              <w:rPr>
                <w:rFonts w:ascii="Segoe UI" w:eastAsia="Times New Roman" w:hAnsi="Segoe UI" w:cs="Segoe UI"/>
                <w:color w:val="24292E"/>
                <w:sz w:val="24"/>
                <w:szCs w:val="24"/>
              </w:rPr>
              <w:t>frames</w:t>
            </w:r>
            <w:proofErr w:type="spellEnd"/>
            <w:r w:rsidRPr="007F4E3C">
              <w:rPr>
                <w:rFonts w:ascii="Segoe UI" w:eastAsia="Times New Roman" w:hAnsi="Segoe UI" w:cs="Segoe UI"/>
                <w:color w:val="24292E"/>
                <w:sz w:val="24"/>
                <w:szCs w:val="24"/>
              </w:rPr>
              <w:t>, el mecanismo puede no ser procesado fácilmente.</w:t>
            </w:r>
          </w:p>
        </w:tc>
      </w:tr>
      <w:tr w:rsidR="007F4E3C" w:rsidRPr="007F4E3C" w14:paraId="5637B1BC" w14:textId="77777777" w:rsidTr="007F4E3C">
        <w:tc>
          <w:tcPr>
            <w:tcW w:w="2387"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BC1BAC"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Fácil de entender y leer. Realmente sencillo añadir ranuras para nuevos atributos y relaciones.</w:t>
            </w:r>
          </w:p>
        </w:tc>
        <w:tc>
          <w:tcPr>
            <w:tcW w:w="2613"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7E4C09"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El mecanismo de deducción puede no ajustarse correctamente a nuevas situaciones.</w:t>
            </w:r>
          </w:p>
        </w:tc>
      </w:tr>
      <w:tr w:rsidR="007F4E3C" w:rsidRPr="007F4E3C" w14:paraId="164B57AA" w14:textId="77777777" w:rsidTr="007F4E3C">
        <w:tc>
          <w:tcPr>
            <w:tcW w:w="238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AA698A"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Fácil de añadir datos por defecto y encontrar atributos vacíos.</w:t>
            </w:r>
          </w:p>
        </w:tc>
        <w:tc>
          <w:tcPr>
            <w:tcW w:w="261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9FB0B7"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Es una aproximación demasiado general.</w:t>
            </w:r>
          </w:p>
        </w:tc>
      </w:tr>
    </w:tbl>
    <w:p w14:paraId="636EDFE9" w14:textId="77777777" w:rsidR="007F4E3C" w:rsidRPr="007F4E3C" w:rsidRDefault="007F4E3C" w:rsidP="007F4E3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6" w:name="_Toc43660158"/>
      <w:r w:rsidRPr="007F4E3C">
        <w:rPr>
          <w:rFonts w:ascii="Segoe UI" w:eastAsia="Times New Roman" w:hAnsi="Segoe UI" w:cs="Segoe UI"/>
          <w:b/>
          <w:bCs/>
          <w:color w:val="24292E"/>
          <w:sz w:val="36"/>
          <w:szCs w:val="36"/>
        </w:rPr>
        <w:t>4. Reglas de Producción</w:t>
      </w:r>
      <w:bookmarkEnd w:id="6"/>
    </w:p>
    <w:p w14:paraId="2F90CE9A"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El agente comprueba la condición, y si la condición es válida, la acción de esa regla realiza los pasos para la resolución del problema. El proceso que realiza este agente se llama, ciclo de reconocimiento-toma de decisión.</w:t>
      </w:r>
    </w:p>
    <w:p w14:paraId="6152C56E"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Aquí un ejemplo:</w:t>
      </w:r>
    </w:p>
    <w:p w14:paraId="3F6D04D9"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Si el consumo energético es alto y no hace calor</w:t>
      </w:r>
    </w:p>
    <w:p w14:paraId="545FC449"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entonces</w:t>
      </w:r>
    </w:p>
    <w:p w14:paraId="78F9FAFC"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 xml:space="preserve">    Apaga el aire acondicionado</w:t>
      </w:r>
    </w:p>
    <w:p w14:paraId="291E86EA"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sino</w:t>
      </w:r>
    </w:p>
    <w:p w14:paraId="132A921B"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 xml:space="preserve">    Deja encendido el aire acondicionado</w:t>
      </w:r>
    </w:p>
    <w:p w14:paraId="561C2A69" w14:textId="77777777" w:rsidR="007F4E3C" w:rsidRDefault="007F4E3C" w:rsidP="007F4E3C">
      <w:pPr>
        <w:shd w:val="clear" w:color="auto" w:fill="FFFFFF"/>
        <w:spacing w:after="240" w:line="240" w:lineRule="auto"/>
        <w:rPr>
          <w:rFonts w:ascii="Segoe UI" w:eastAsia="Times New Roman" w:hAnsi="Segoe UI" w:cs="Segoe UI"/>
          <w:color w:val="24292E"/>
          <w:sz w:val="24"/>
          <w:szCs w:val="24"/>
        </w:rPr>
      </w:pPr>
    </w:p>
    <w:p w14:paraId="6333DA24" w14:textId="739FD786"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lastRenderedPageBreak/>
        <w:t>El sistema de reglas consta de tres partes principales:</w:t>
      </w:r>
    </w:p>
    <w:p w14:paraId="57448A18" w14:textId="77777777" w:rsidR="007F4E3C" w:rsidRPr="007F4E3C" w:rsidRDefault="007F4E3C" w:rsidP="007F4E3C">
      <w:pPr>
        <w:numPr>
          <w:ilvl w:val="0"/>
          <w:numId w:val="1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Conjunto de reglas.</w:t>
      </w:r>
    </w:p>
    <w:p w14:paraId="7B728D96" w14:textId="77777777" w:rsidR="007F4E3C" w:rsidRPr="007F4E3C" w:rsidRDefault="007F4E3C" w:rsidP="007F4E3C">
      <w:pPr>
        <w:numPr>
          <w:ilvl w:val="0"/>
          <w:numId w:val="19"/>
        </w:numPr>
        <w:shd w:val="clear" w:color="auto" w:fill="FFFFFF"/>
        <w:spacing w:before="60"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Memoria.</w:t>
      </w:r>
    </w:p>
    <w:p w14:paraId="74AEAFA5" w14:textId="77777777" w:rsidR="007F4E3C" w:rsidRPr="007F4E3C" w:rsidRDefault="007F4E3C" w:rsidP="007F4E3C">
      <w:pPr>
        <w:numPr>
          <w:ilvl w:val="0"/>
          <w:numId w:val="19"/>
        </w:numPr>
        <w:shd w:val="clear" w:color="auto" w:fill="FFFFFF"/>
        <w:spacing w:before="60" w:after="100" w:afterAutospacing="1"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Ciclo de reconocimiento-toma de decisión.</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149"/>
        <w:gridCol w:w="5473"/>
      </w:tblGrid>
      <w:tr w:rsidR="007F4E3C" w:rsidRPr="007F4E3C" w14:paraId="49E02CF7" w14:textId="77777777" w:rsidTr="007F4E3C">
        <w:trPr>
          <w:tblHeader/>
        </w:trPr>
        <w:tc>
          <w:tcPr>
            <w:tcW w:w="215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954C64" w14:textId="77777777" w:rsidR="007F4E3C" w:rsidRPr="007F4E3C" w:rsidRDefault="007F4E3C" w:rsidP="007F4E3C">
            <w:pPr>
              <w:spacing w:after="240" w:line="240" w:lineRule="auto"/>
              <w:jc w:val="center"/>
              <w:rPr>
                <w:rFonts w:ascii="Segoe UI" w:eastAsia="Times New Roman" w:hAnsi="Segoe UI" w:cs="Segoe UI"/>
                <w:b/>
                <w:bCs/>
                <w:color w:val="24292E"/>
                <w:sz w:val="24"/>
                <w:szCs w:val="24"/>
              </w:rPr>
            </w:pPr>
            <w:r w:rsidRPr="007F4E3C">
              <w:rPr>
                <w:rFonts w:ascii="Segoe UI" w:eastAsia="Times New Roman" w:hAnsi="Segoe UI" w:cs="Segoe UI"/>
                <w:b/>
                <w:bCs/>
                <w:color w:val="24292E"/>
                <w:sz w:val="24"/>
                <w:szCs w:val="24"/>
              </w:rPr>
              <w:t>Ventajas</w:t>
            </w:r>
          </w:p>
        </w:tc>
        <w:tc>
          <w:tcPr>
            <w:tcW w:w="284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A0977B" w14:textId="77777777" w:rsidR="007F4E3C" w:rsidRPr="007F4E3C" w:rsidRDefault="007F4E3C" w:rsidP="007F4E3C">
            <w:pPr>
              <w:spacing w:after="240" w:line="240" w:lineRule="auto"/>
              <w:jc w:val="center"/>
              <w:rPr>
                <w:rFonts w:ascii="Segoe UI" w:eastAsia="Times New Roman" w:hAnsi="Segoe UI" w:cs="Segoe UI"/>
                <w:b/>
                <w:bCs/>
                <w:color w:val="24292E"/>
                <w:sz w:val="24"/>
                <w:szCs w:val="24"/>
              </w:rPr>
            </w:pPr>
            <w:r w:rsidRPr="007F4E3C">
              <w:rPr>
                <w:rFonts w:ascii="Segoe UI" w:eastAsia="Times New Roman" w:hAnsi="Segoe UI" w:cs="Segoe UI"/>
                <w:b/>
                <w:bCs/>
                <w:color w:val="24292E"/>
                <w:sz w:val="24"/>
                <w:szCs w:val="24"/>
              </w:rPr>
              <w:t>Desventajas</w:t>
            </w:r>
          </w:p>
        </w:tc>
      </w:tr>
      <w:tr w:rsidR="007F4E3C" w:rsidRPr="007F4E3C" w14:paraId="125016C5" w14:textId="77777777" w:rsidTr="007F4E3C">
        <w:tc>
          <w:tcPr>
            <w:tcW w:w="215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29CD0F"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Las reglas son expresadas en lenguaje natural.</w:t>
            </w:r>
          </w:p>
        </w:tc>
        <w:tc>
          <w:tcPr>
            <w:tcW w:w="284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AC7D4F"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No muestra ninguna capacidad de aprendizaje y no almacena el resultado para futuras aplicaciones.</w:t>
            </w:r>
          </w:p>
        </w:tc>
      </w:tr>
      <w:tr w:rsidR="007F4E3C" w:rsidRPr="007F4E3C" w14:paraId="5067F3CB" w14:textId="77777777" w:rsidTr="007F4E3C">
        <w:tc>
          <w:tcPr>
            <w:tcW w:w="2156"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863997"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Las reglas son altamente modificables, pueden ser fácilmente modificadas o eliminadas.</w:t>
            </w:r>
          </w:p>
        </w:tc>
        <w:tc>
          <w:tcPr>
            <w:tcW w:w="284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5C2E46"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Durante la ejecución del programa, pueden ejecutarse demasiadas reglas en un momento determinad. Esto resulta muy ineficiente.</w:t>
            </w:r>
          </w:p>
        </w:tc>
      </w:tr>
    </w:tbl>
    <w:p w14:paraId="3F008DB6" w14:textId="77777777" w:rsidR="007F4E3C" w:rsidRPr="007F4E3C" w:rsidRDefault="007F4E3C" w:rsidP="007F4E3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7" w:name="_Toc43660159"/>
      <w:r w:rsidRPr="007F4E3C">
        <w:rPr>
          <w:rFonts w:ascii="Segoe UI" w:eastAsia="Times New Roman" w:hAnsi="Segoe UI" w:cs="Segoe UI"/>
          <w:b/>
          <w:bCs/>
          <w:color w:val="24292E"/>
          <w:sz w:val="36"/>
          <w:szCs w:val="36"/>
        </w:rPr>
        <w:t>5. Redes Bayesianas</w:t>
      </w:r>
      <w:bookmarkEnd w:id="7"/>
    </w:p>
    <w:p w14:paraId="1349463A" w14:textId="03F3BA68"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 xml:space="preserve">Las redes bayesianas son una representación gráfica de dependencias para razonamiento </w:t>
      </w:r>
      <w:r w:rsidRPr="007F4E3C">
        <w:rPr>
          <w:rFonts w:ascii="Segoe UI" w:eastAsia="Times New Roman" w:hAnsi="Segoe UI" w:cs="Segoe UI"/>
          <w:color w:val="24292E"/>
          <w:sz w:val="24"/>
          <w:szCs w:val="24"/>
        </w:rPr>
        <w:t>probabilístico</w:t>
      </w:r>
      <w:r w:rsidRPr="007F4E3C">
        <w:rPr>
          <w:rFonts w:ascii="Segoe UI" w:eastAsia="Times New Roman" w:hAnsi="Segoe UI" w:cs="Segoe UI"/>
          <w:color w:val="24292E"/>
          <w:sz w:val="24"/>
          <w:szCs w:val="24"/>
        </w:rPr>
        <w:t>, en la cual los nodos representan variables aleatorias y los arcos representan relaciones de dependencia directa entre las variables.</w:t>
      </w:r>
    </w:p>
    <w:p w14:paraId="7D17E101"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Aquí un ejemplo de una implementación de Redes Bayesianas:</w:t>
      </w:r>
    </w:p>
    <w:p w14:paraId="181FDD93"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En este problema, los nodos representan enfermedades, síntomas y factores que causan algunas enfermedades.</w:t>
      </w:r>
    </w:p>
    <w:p w14:paraId="023CED0C" w14:textId="51E52A09" w:rsid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F4E3C">
        <w:rPr>
          <w:rFonts w:ascii="Consolas" w:eastAsia="Times New Roman" w:hAnsi="Consolas" w:cs="Courier New"/>
          <w:color w:val="24292E"/>
          <w:sz w:val="20"/>
          <w:szCs w:val="20"/>
          <w:bdr w:val="none" w:sz="0" w:space="0" w:color="auto" w:frame="1"/>
        </w:rPr>
        <w:t xml:space="preserve">La variable a la que apunta un arco es dependiente de la que está en el origen de éste, por </w:t>
      </w:r>
      <w:r w:rsidRPr="007F4E3C">
        <w:rPr>
          <w:rFonts w:ascii="Consolas" w:eastAsia="Times New Roman" w:hAnsi="Consolas" w:cs="Courier New"/>
          <w:color w:val="24292E"/>
          <w:sz w:val="20"/>
          <w:szCs w:val="20"/>
          <w:bdr w:val="none" w:sz="0" w:space="0" w:color="auto" w:frame="1"/>
        </w:rPr>
        <w:t>ejemplo,</w:t>
      </w:r>
      <w:r w:rsidRPr="007F4E3C">
        <w:rPr>
          <w:rFonts w:ascii="Consolas" w:eastAsia="Times New Roman" w:hAnsi="Consolas" w:cs="Courier New"/>
          <w:color w:val="24292E"/>
          <w:sz w:val="20"/>
          <w:szCs w:val="20"/>
          <w:bdr w:val="none" w:sz="0" w:space="0" w:color="auto" w:frame="1"/>
        </w:rPr>
        <w:t xml:space="preserve"> fiebre</w:t>
      </w:r>
      <w:r>
        <w:rPr>
          <w:rFonts w:ascii="Consolas" w:eastAsia="Times New Roman" w:hAnsi="Consolas" w:cs="Courier New"/>
          <w:color w:val="24292E"/>
          <w:sz w:val="20"/>
          <w:szCs w:val="20"/>
          <w:bdr w:val="none" w:sz="0" w:space="0" w:color="auto" w:frame="1"/>
        </w:rPr>
        <w:t xml:space="preserve"> </w:t>
      </w:r>
      <w:r w:rsidRPr="007F4E3C">
        <w:rPr>
          <w:rFonts w:ascii="Consolas" w:eastAsia="Times New Roman" w:hAnsi="Consolas" w:cs="Courier New"/>
          <w:color w:val="24292E"/>
          <w:sz w:val="20"/>
          <w:szCs w:val="20"/>
          <w:bdr w:val="none" w:sz="0" w:space="0" w:color="auto" w:frame="1"/>
        </w:rPr>
        <w:t>depende de tifoidea y gripe en la red. La topología o estructura de la red nos da información sobre las</w:t>
      </w:r>
      <w:r>
        <w:rPr>
          <w:rFonts w:ascii="Consolas" w:eastAsia="Times New Roman" w:hAnsi="Consolas" w:cs="Courier New"/>
          <w:color w:val="24292E"/>
          <w:sz w:val="20"/>
          <w:szCs w:val="20"/>
          <w:bdr w:val="none" w:sz="0" w:space="0" w:color="auto" w:frame="1"/>
        </w:rPr>
        <w:t xml:space="preserve"> </w:t>
      </w:r>
      <w:r w:rsidRPr="007F4E3C">
        <w:rPr>
          <w:rFonts w:ascii="Consolas" w:eastAsia="Times New Roman" w:hAnsi="Consolas" w:cs="Courier New"/>
          <w:color w:val="24292E"/>
          <w:sz w:val="20"/>
          <w:szCs w:val="20"/>
          <w:bdr w:val="none" w:sz="0" w:space="0" w:color="auto" w:frame="1"/>
        </w:rPr>
        <w:t>dependencias probabilísticas entre las variables. La red también representa las</w:t>
      </w:r>
      <w:r>
        <w:rPr>
          <w:rFonts w:ascii="Consolas" w:eastAsia="Times New Roman" w:hAnsi="Consolas" w:cs="Courier New"/>
          <w:color w:val="24292E"/>
          <w:sz w:val="20"/>
          <w:szCs w:val="20"/>
          <w:bdr w:val="none" w:sz="0" w:space="0" w:color="auto" w:frame="1"/>
        </w:rPr>
        <w:t xml:space="preserve"> </w:t>
      </w:r>
      <w:r w:rsidRPr="007F4E3C">
        <w:rPr>
          <w:rFonts w:ascii="Consolas" w:eastAsia="Times New Roman" w:hAnsi="Consolas" w:cs="Courier New"/>
          <w:color w:val="24292E"/>
          <w:sz w:val="20"/>
          <w:szCs w:val="20"/>
          <w:bdr w:val="none" w:sz="0" w:space="0" w:color="auto" w:frame="1"/>
        </w:rPr>
        <w:t>independencias condicionales de una variable (o conjunto de variables) dada(s)</w:t>
      </w:r>
      <w:r>
        <w:rPr>
          <w:rFonts w:ascii="Consolas" w:eastAsia="Times New Roman" w:hAnsi="Consolas" w:cs="Courier New"/>
          <w:color w:val="24292E"/>
          <w:sz w:val="20"/>
          <w:szCs w:val="20"/>
          <w:bdr w:val="none" w:sz="0" w:space="0" w:color="auto" w:frame="1"/>
        </w:rPr>
        <w:t xml:space="preserve"> </w:t>
      </w:r>
      <w:r w:rsidRPr="007F4E3C">
        <w:rPr>
          <w:rFonts w:ascii="Consolas" w:eastAsia="Times New Roman" w:hAnsi="Consolas" w:cs="Courier New"/>
          <w:color w:val="24292E"/>
          <w:sz w:val="20"/>
          <w:szCs w:val="20"/>
          <w:bdr w:val="none" w:sz="0" w:space="0" w:color="auto" w:frame="1"/>
        </w:rPr>
        <w:t>otra(s) variable(s).</w:t>
      </w:r>
    </w:p>
    <w:p w14:paraId="4F58077E" w14:textId="77777777" w:rsidR="007F4E3C" w:rsidRPr="007F4E3C" w:rsidRDefault="007F4E3C" w:rsidP="007F4E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14:paraId="765E91B7" w14:textId="77777777" w:rsidR="007F4E3C" w:rsidRPr="007F4E3C" w:rsidRDefault="007F4E3C" w:rsidP="007F4E3C">
      <w:pPr>
        <w:shd w:val="clear" w:color="auto" w:fill="FFFFFF"/>
        <w:spacing w:after="240" w:line="240" w:lineRule="auto"/>
        <w:jc w:val="center"/>
        <w:rPr>
          <w:rFonts w:ascii="Segoe UI" w:eastAsia="Times New Roman" w:hAnsi="Segoe UI" w:cs="Segoe UI"/>
          <w:color w:val="24292E"/>
          <w:sz w:val="24"/>
          <w:szCs w:val="24"/>
        </w:rPr>
      </w:pPr>
      <w:r w:rsidRPr="007F4E3C">
        <w:rPr>
          <w:rFonts w:ascii="Segoe UI" w:eastAsia="Times New Roman" w:hAnsi="Segoe UI" w:cs="Segoe UI"/>
          <w:noProof/>
          <w:color w:val="0366D6"/>
          <w:sz w:val="24"/>
          <w:szCs w:val="24"/>
        </w:rPr>
        <w:lastRenderedPageBreak/>
        <w:drawing>
          <wp:inline distT="0" distB="0" distL="0" distR="0" wp14:anchorId="44653733" wp14:editId="7A03814E">
            <wp:extent cx="4381500" cy="2857500"/>
            <wp:effectExtent l="0" t="0" r="0" b="0"/>
            <wp:docPr id="4" name="Imagen 4">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2857500"/>
                    </a:xfrm>
                    <a:prstGeom prst="rect">
                      <a:avLst/>
                    </a:prstGeom>
                    <a:noFill/>
                    <a:ln>
                      <a:noFill/>
                    </a:ln>
                  </pic:spPr>
                </pic:pic>
              </a:graphicData>
            </a:graphic>
          </wp:inline>
        </w:drawing>
      </w:r>
    </w:p>
    <w:p w14:paraId="250907B4"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Una vez tenemos el grafo principal, cada nodo tiene asociado una función de probabilidad que toma como entrada un conjunto particular de valores padres del nodo y devuelve la probabilidad de la variable representada en el nodo correspondiente. Aquí mostramos la aplicación de las funciones de probabilidad:</w:t>
      </w:r>
    </w:p>
    <w:p w14:paraId="66795649" w14:textId="77777777" w:rsidR="007F4E3C" w:rsidRPr="007F4E3C" w:rsidRDefault="007F4E3C" w:rsidP="007F4E3C">
      <w:pPr>
        <w:shd w:val="clear" w:color="auto" w:fill="FFFFFF"/>
        <w:spacing w:after="240" w:line="240" w:lineRule="auto"/>
        <w:jc w:val="center"/>
        <w:rPr>
          <w:rFonts w:ascii="Segoe UI" w:eastAsia="Times New Roman" w:hAnsi="Segoe UI" w:cs="Segoe UI"/>
          <w:color w:val="24292E"/>
          <w:sz w:val="24"/>
          <w:szCs w:val="24"/>
        </w:rPr>
      </w:pPr>
      <w:r w:rsidRPr="007F4E3C">
        <w:rPr>
          <w:rFonts w:ascii="Segoe UI" w:eastAsia="Times New Roman" w:hAnsi="Segoe UI" w:cs="Segoe UI"/>
          <w:noProof/>
          <w:color w:val="0366D6"/>
          <w:sz w:val="24"/>
          <w:szCs w:val="24"/>
        </w:rPr>
        <w:drawing>
          <wp:inline distT="0" distB="0" distL="0" distR="0" wp14:anchorId="73848F1C" wp14:editId="3F731617">
            <wp:extent cx="4381500" cy="2857500"/>
            <wp:effectExtent l="0" t="0" r="0" b="0"/>
            <wp:docPr id="5" name="Imagen 5">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2857500"/>
                    </a:xfrm>
                    <a:prstGeom prst="rect">
                      <a:avLst/>
                    </a:prstGeom>
                    <a:noFill/>
                    <a:ln>
                      <a:noFill/>
                    </a:ln>
                  </pic:spPr>
                </pic:pic>
              </a:graphicData>
            </a:graphic>
          </wp:inline>
        </w:drawing>
      </w:r>
    </w:p>
    <w:p w14:paraId="57F01CD0" w14:textId="2BC90A5C" w:rsidR="007F4E3C" w:rsidRDefault="007F4E3C" w:rsidP="007F4E3C">
      <w:pPr>
        <w:shd w:val="clear" w:color="auto" w:fill="FFFFFF"/>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Calculando la probabilidad de cada uno de ellos, podemos obtener una solución probabilística del problema propuesto.</w:t>
      </w:r>
    </w:p>
    <w:p w14:paraId="5A9F3BAB" w14:textId="29C0FD91" w:rsidR="007F4E3C" w:rsidRDefault="007F4E3C" w:rsidP="007F4E3C">
      <w:pPr>
        <w:shd w:val="clear" w:color="auto" w:fill="FFFFFF"/>
        <w:spacing w:after="240" w:line="240" w:lineRule="auto"/>
        <w:rPr>
          <w:rFonts w:ascii="Segoe UI" w:eastAsia="Times New Roman" w:hAnsi="Segoe UI" w:cs="Segoe UI"/>
          <w:color w:val="24292E"/>
          <w:sz w:val="24"/>
          <w:szCs w:val="24"/>
        </w:rPr>
      </w:pPr>
    </w:p>
    <w:p w14:paraId="6BCC7379" w14:textId="1D76D3F5" w:rsidR="007F4E3C" w:rsidRDefault="007F4E3C" w:rsidP="007F4E3C">
      <w:pPr>
        <w:shd w:val="clear" w:color="auto" w:fill="FFFFFF"/>
        <w:spacing w:after="240" w:line="240" w:lineRule="auto"/>
        <w:rPr>
          <w:rFonts w:ascii="Segoe UI" w:eastAsia="Times New Roman" w:hAnsi="Segoe UI" w:cs="Segoe UI"/>
          <w:color w:val="24292E"/>
          <w:sz w:val="24"/>
          <w:szCs w:val="24"/>
        </w:rPr>
      </w:pPr>
    </w:p>
    <w:p w14:paraId="72AE202A" w14:textId="77777777" w:rsidR="007F4E3C" w:rsidRPr="007F4E3C" w:rsidRDefault="007F4E3C" w:rsidP="007F4E3C">
      <w:pPr>
        <w:shd w:val="clear" w:color="auto" w:fill="FFFFFF"/>
        <w:spacing w:after="240" w:line="240" w:lineRule="auto"/>
        <w:rPr>
          <w:rFonts w:ascii="Segoe UI" w:eastAsia="Times New Roman" w:hAnsi="Segoe UI" w:cs="Segoe UI"/>
          <w:color w:val="24292E"/>
          <w:sz w:val="24"/>
          <w:szCs w:val="24"/>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5377"/>
        <w:gridCol w:w="4245"/>
      </w:tblGrid>
      <w:tr w:rsidR="007F4E3C" w:rsidRPr="007F4E3C" w14:paraId="4C9ACCC0" w14:textId="77777777" w:rsidTr="007F4E3C">
        <w:trPr>
          <w:tblHeader/>
        </w:trPr>
        <w:tc>
          <w:tcPr>
            <w:tcW w:w="279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8E3FCA" w14:textId="77777777" w:rsidR="007F4E3C" w:rsidRPr="007F4E3C" w:rsidRDefault="007F4E3C" w:rsidP="007F4E3C">
            <w:pPr>
              <w:spacing w:after="240" w:line="240" w:lineRule="auto"/>
              <w:jc w:val="center"/>
              <w:rPr>
                <w:rFonts w:ascii="Segoe UI" w:eastAsia="Times New Roman" w:hAnsi="Segoe UI" w:cs="Segoe UI"/>
                <w:b/>
                <w:bCs/>
                <w:color w:val="24292E"/>
                <w:sz w:val="24"/>
                <w:szCs w:val="24"/>
              </w:rPr>
            </w:pPr>
            <w:r w:rsidRPr="007F4E3C">
              <w:rPr>
                <w:rFonts w:ascii="Segoe UI" w:eastAsia="Times New Roman" w:hAnsi="Segoe UI" w:cs="Segoe UI"/>
                <w:b/>
                <w:bCs/>
                <w:color w:val="24292E"/>
                <w:sz w:val="24"/>
                <w:szCs w:val="24"/>
              </w:rPr>
              <w:lastRenderedPageBreak/>
              <w:t>Ventajas</w:t>
            </w:r>
          </w:p>
        </w:tc>
        <w:tc>
          <w:tcPr>
            <w:tcW w:w="220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31F543" w14:textId="77777777" w:rsidR="007F4E3C" w:rsidRPr="007F4E3C" w:rsidRDefault="007F4E3C" w:rsidP="007F4E3C">
            <w:pPr>
              <w:spacing w:after="240" w:line="240" w:lineRule="auto"/>
              <w:jc w:val="center"/>
              <w:rPr>
                <w:rFonts w:ascii="Segoe UI" w:eastAsia="Times New Roman" w:hAnsi="Segoe UI" w:cs="Segoe UI"/>
                <w:b/>
                <w:bCs/>
                <w:color w:val="24292E"/>
                <w:sz w:val="24"/>
                <w:szCs w:val="24"/>
              </w:rPr>
            </w:pPr>
            <w:r w:rsidRPr="007F4E3C">
              <w:rPr>
                <w:rFonts w:ascii="Segoe UI" w:eastAsia="Times New Roman" w:hAnsi="Segoe UI" w:cs="Segoe UI"/>
                <w:b/>
                <w:bCs/>
                <w:color w:val="24292E"/>
                <w:sz w:val="24"/>
                <w:szCs w:val="24"/>
              </w:rPr>
              <w:t>Desventajas</w:t>
            </w:r>
          </w:p>
        </w:tc>
      </w:tr>
      <w:tr w:rsidR="007F4E3C" w:rsidRPr="007F4E3C" w14:paraId="31FB8366" w14:textId="77777777" w:rsidTr="007F4E3C">
        <w:tc>
          <w:tcPr>
            <w:tcW w:w="279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ADD18A"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Se puede modelar sistemas muy complejos.</w:t>
            </w:r>
          </w:p>
        </w:tc>
        <w:tc>
          <w:tcPr>
            <w:tcW w:w="220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4C9BA2"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La verdadera confiabilidad de la información.</w:t>
            </w:r>
          </w:p>
        </w:tc>
      </w:tr>
      <w:tr w:rsidR="007F4E3C" w:rsidRPr="007F4E3C" w14:paraId="7DA21762" w14:textId="77777777" w:rsidTr="007F4E3C">
        <w:tc>
          <w:tcPr>
            <w:tcW w:w="279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ECA8F6"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Posibilidad de combinar datos objetivos y subjetivos.</w:t>
            </w:r>
          </w:p>
        </w:tc>
        <w:tc>
          <w:tcPr>
            <w:tcW w:w="2206"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1AB517"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Generación de arcos innecesarios o inservibles.</w:t>
            </w:r>
          </w:p>
        </w:tc>
      </w:tr>
      <w:tr w:rsidR="007F4E3C" w:rsidRPr="007F4E3C" w14:paraId="5D6CE8E5" w14:textId="77777777" w:rsidTr="007F4E3C">
        <w:tc>
          <w:tcPr>
            <w:tcW w:w="279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67F73F"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Pueden hacerse modificaciones de forma rápida a sus datos.</w:t>
            </w:r>
          </w:p>
        </w:tc>
        <w:tc>
          <w:tcPr>
            <w:tcW w:w="220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85146A" w14:textId="77777777" w:rsidR="007F4E3C" w:rsidRPr="007F4E3C" w:rsidRDefault="007F4E3C" w:rsidP="007F4E3C">
            <w:pPr>
              <w:spacing w:after="240" w:line="240" w:lineRule="auto"/>
              <w:rPr>
                <w:rFonts w:ascii="Segoe UI" w:eastAsia="Times New Roman" w:hAnsi="Segoe UI" w:cs="Segoe UI"/>
                <w:color w:val="24292E"/>
                <w:sz w:val="24"/>
                <w:szCs w:val="24"/>
              </w:rPr>
            </w:pPr>
            <w:r w:rsidRPr="007F4E3C">
              <w:rPr>
                <w:rFonts w:ascii="Segoe UI" w:eastAsia="Times New Roman" w:hAnsi="Segoe UI" w:cs="Segoe UI"/>
                <w:color w:val="24292E"/>
                <w:sz w:val="24"/>
                <w:szCs w:val="24"/>
              </w:rPr>
              <w:t>Datos introducidos de manera manual.</w:t>
            </w:r>
          </w:p>
        </w:tc>
      </w:tr>
    </w:tbl>
    <w:p w14:paraId="362F707C" w14:textId="77777777" w:rsidR="007F4E3C" w:rsidRPr="007F4E3C" w:rsidRDefault="007F4E3C" w:rsidP="007F4E3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val="en-US"/>
        </w:rPr>
      </w:pPr>
      <w:bookmarkStart w:id="8" w:name="_Toc43660160"/>
      <w:proofErr w:type="spellStart"/>
      <w:r w:rsidRPr="007F4E3C">
        <w:rPr>
          <w:rFonts w:ascii="Segoe UI" w:eastAsia="Times New Roman" w:hAnsi="Segoe UI" w:cs="Segoe UI"/>
          <w:b/>
          <w:bCs/>
          <w:color w:val="24292E"/>
          <w:sz w:val="36"/>
          <w:szCs w:val="36"/>
          <w:lang w:val="en-US"/>
        </w:rPr>
        <w:t>Bibliografía</w:t>
      </w:r>
      <w:bookmarkEnd w:id="8"/>
      <w:proofErr w:type="spellEnd"/>
    </w:p>
    <w:p w14:paraId="54FB0FF9" w14:textId="77777777" w:rsidR="007F4E3C" w:rsidRPr="007F4E3C" w:rsidRDefault="007F4E3C" w:rsidP="007F4E3C">
      <w:pPr>
        <w:shd w:val="clear" w:color="auto" w:fill="FFFFFF"/>
        <w:spacing w:after="100" w:afterAutospacing="1" w:line="240" w:lineRule="auto"/>
        <w:rPr>
          <w:rFonts w:ascii="Segoe UI" w:eastAsia="Times New Roman" w:hAnsi="Segoe UI" w:cs="Segoe UI"/>
          <w:color w:val="24292E"/>
          <w:sz w:val="24"/>
          <w:szCs w:val="24"/>
        </w:rPr>
      </w:pPr>
      <w:hyperlink r:id="rId21" w:history="1">
        <w:r w:rsidRPr="007F4E3C">
          <w:rPr>
            <w:rFonts w:ascii="Segoe UI" w:eastAsia="Times New Roman" w:hAnsi="Segoe UI" w:cs="Segoe UI"/>
            <w:color w:val="0366D6"/>
            <w:sz w:val="24"/>
            <w:szCs w:val="24"/>
            <w:u w:val="single"/>
            <w:lang w:val="en-US"/>
          </w:rPr>
          <w:t>1. What is Knowledge Representation in AI? Techniques You Need To Know</w:t>
        </w:r>
      </w:hyperlink>
      <w:r w:rsidRPr="007F4E3C">
        <w:rPr>
          <w:rFonts w:ascii="Segoe UI" w:eastAsia="Times New Roman" w:hAnsi="Segoe UI" w:cs="Segoe UI"/>
          <w:color w:val="24292E"/>
          <w:sz w:val="24"/>
          <w:szCs w:val="24"/>
          <w:lang w:val="en-US"/>
        </w:rPr>
        <w:br/>
      </w:r>
      <w:hyperlink r:id="rId22" w:history="1">
        <w:r w:rsidRPr="007F4E3C">
          <w:rPr>
            <w:rFonts w:ascii="Segoe UI" w:eastAsia="Times New Roman" w:hAnsi="Segoe UI" w:cs="Segoe UI"/>
            <w:color w:val="0366D6"/>
            <w:sz w:val="24"/>
            <w:szCs w:val="24"/>
            <w:u w:val="single"/>
            <w:lang w:val="en-US"/>
          </w:rPr>
          <w:t>2. Knowledge Representation in Artificial intelligence</w:t>
        </w:r>
      </w:hyperlink>
      <w:r w:rsidRPr="007F4E3C">
        <w:rPr>
          <w:rFonts w:ascii="Segoe UI" w:eastAsia="Times New Roman" w:hAnsi="Segoe UI" w:cs="Segoe UI"/>
          <w:color w:val="24292E"/>
          <w:sz w:val="24"/>
          <w:szCs w:val="24"/>
          <w:lang w:val="en-US"/>
        </w:rPr>
        <w:br/>
      </w:r>
      <w:hyperlink r:id="rId23" w:history="1">
        <w:r w:rsidRPr="007F4E3C">
          <w:rPr>
            <w:rFonts w:ascii="Segoe UI" w:eastAsia="Times New Roman" w:hAnsi="Segoe UI" w:cs="Segoe UI"/>
            <w:color w:val="0366D6"/>
            <w:sz w:val="24"/>
            <w:szCs w:val="24"/>
            <w:u w:val="single"/>
            <w:lang w:val="en-US"/>
          </w:rPr>
          <w:t xml:space="preserve">3. </w:t>
        </w:r>
        <w:proofErr w:type="spellStart"/>
        <w:r w:rsidRPr="007F4E3C">
          <w:rPr>
            <w:rFonts w:ascii="Segoe UI" w:eastAsia="Times New Roman" w:hAnsi="Segoe UI" w:cs="Segoe UI"/>
            <w:color w:val="0366D6"/>
            <w:sz w:val="24"/>
            <w:szCs w:val="24"/>
            <w:u w:val="single"/>
          </w:rPr>
          <w:t>Techniques</w:t>
        </w:r>
        <w:proofErr w:type="spellEnd"/>
        <w:r w:rsidRPr="007F4E3C">
          <w:rPr>
            <w:rFonts w:ascii="Segoe UI" w:eastAsia="Times New Roman" w:hAnsi="Segoe UI" w:cs="Segoe UI"/>
            <w:color w:val="0366D6"/>
            <w:sz w:val="24"/>
            <w:szCs w:val="24"/>
            <w:u w:val="single"/>
          </w:rPr>
          <w:t xml:space="preserve"> </w:t>
        </w:r>
        <w:proofErr w:type="spellStart"/>
        <w:r w:rsidRPr="007F4E3C">
          <w:rPr>
            <w:rFonts w:ascii="Segoe UI" w:eastAsia="Times New Roman" w:hAnsi="Segoe UI" w:cs="Segoe UI"/>
            <w:color w:val="0366D6"/>
            <w:sz w:val="24"/>
            <w:szCs w:val="24"/>
            <w:u w:val="single"/>
          </w:rPr>
          <w:t>of</w:t>
        </w:r>
        <w:proofErr w:type="spellEnd"/>
        <w:r w:rsidRPr="007F4E3C">
          <w:rPr>
            <w:rFonts w:ascii="Segoe UI" w:eastAsia="Times New Roman" w:hAnsi="Segoe UI" w:cs="Segoe UI"/>
            <w:color w:val="0366D6"/>
            <w:sz w:val="24"/>
            <w:szCs w:val="24"/>
            <w:u w:val="single"/>
          </w:rPr>
          <w:t xml:space="preserve"> </w:t>
        </w:r>
        <w:proofErr w:type="spellStart"/>
        <w:r w:rsidRPr="007F4E3C">
          <w:rPr>
            <w:rFonts w:ascii="Segoe UI" w:eastAsia="Times New Roman" w:hAnsi="Segoe UI" w:cs="Segoe UI"/>
            <w:color w:val="0366D6"/>
            <w:sz w:val="24"/>
            <w:szCs w:val="24"/>
            <w:u w:val="single"/>
          </w:rPr>
          <w:t>knowledge</w:t>
        </w:r>
        <w:proofErr w:type="spellEnd"/>
        <w:r w:rsidRPr="007F4E3C">
          <w:rPr>
            <w:rFonts w:ascii="Segoe UI" w:eastAsia="Times New Roman" w:hAnsi="Segoe UI" w:cs="Segoe UI"/>
            <w:color w:val="0366D6"/>
            <w:sz w:val="24"/>
            <w:szCs w:val="24"/>
            <w:u w:val="single"/>
          </w:rPr>
          <w:t xml:space="preserve"> </w:t>
        </w:r>
        <w:proofErr w:type="spellStart"/>
        <w:r w:rsidRPr="007F4E3C">
          <w:rPr>
            <w:rFonts w:ascii="Segoe UI" w:eastAsia="Times New Roman" w:hAnsi="Segoe UI" w:cs="Segoe UI"/>
            <w:color w:val="0366D6"/>
            <w:sz w:val="24"/>
            <w:szCs w:val="24"/>
            <w:u w:val="single"/>
          </w:rPr>
          <w:t>representation</w:t>
        </w:r>
        <w:proofErr w:type="spellEnd"/>
      </w:hyperlink>
      <w:r w:rsidRPr="007F4E3C">
        <w:rPr>
          <w:rFonts w:ascii="Segoe UI" w:eastAsia="Times New Roman" w:hAnsi="Segoe UI" w:cs="Segoe UI"/>
          <w:color w:val="24292E"/>
          <w:sz w:val="24"/>
          <w:szCs w:val="24"/>
        </w:rPr>
        <w:br/>
      </w:r>
      <w:hyperlink r:id="rId24" w:history="1">
        <w:r w:rsidRPr="007F4E3C">
          <w:rPr>
            <w:rFonts w:ascii="Segoe UI" w:eastAsia="Times New Roman" w:hAnsi="Segoe UI" w:cs="Segoe UI"/>
            <w:color w:val="0366D6"/>
            <w:sz w:val="24"/>
            <w:szCs w:val="24"/>
            <w:u w:val="single"/>
          </w:rPr>
          <w:t xml:space="preserve">4. Representación del Conocimiento en la </w:t>
        </w:r>
        <w:proofErr w:type="gramStart"/>
        <w:r w:rsidRPr="007F4E3C">
          <w:rPr>
            <w:rFonts w:ascii="Segoe UI" w:eastAsia="Times New Roman" w:hAnsi="Segoe UI" w:cs="Segoe UI"/>
            <w:color w:val="0366D6"/>
            <w:sz w:val="24"/>
            <w:szCs w:val="24"/>
            <w:u w:val="single"/>
          </w:rPr>
          <w:t>I.A</w:t>
        </w:r>
        <w:proofErr w:type="gramEnd"/>
      </w:hyperlink>
      <w:r w:rsidRPr="007F4E3C">
        <w:rPr>
          <w:rFonts w:ascii="Segoe UI" w:eastAsia="Times New Roman" w:hAnsi="Segoe UI" w:cs="Segoe UI"/>
          <w:color w:val="24292E"/>
          <w:sz w:val="24"/>
          <w:szCs w:val="24"/>
        </w:rPr>
        <w:br/>
      </w:r>
      <w:hyperlink r:id="rId25" w:history="1">
        <w:r w:rsidRPr="007F4E3C">
          <w:rPr>
            <w:rFonts w:ascii="Segoe UI" w:eastAsia="Times New Roman" w:hAnsi="Segoe UI" w:cs="Segoe UI"/>
            <w:color w:val="0366D6"/>
            <w:sz w:val="24"/>
            <w:szCs w:val="24"/>
            <w:u w:val="single"/>
          </w:rPr>
          <w:t>5. Representación del Conocimiento</w:t>
        </w:r>
      </w:hyperlink>
      <w:r w:rsidRPr="007F4E3C">
        <w:rPr>
          <w:rFonts w:ascii="Segoe UI" w:eastAsia="Times New Roman" w:hAnsi="Segoe UI" w:cs="Segoe UI"/>
          <w:color w:val="24292E"/>
          <w:sz w:val="24"/>
          <w:szCs w:val="24"/>
        </w:rPr>
        <w:br/>
      </w:r>
      <w:hyperlink r:id="rId26" w:history="1">
        <w:r w:rsidRPr="007F4E3C">
          <w:rPr>
            <w:rFonts w:ascii="Segoe UI" w:eastAsia="Times New Roman" w:hAnsi="Segoe UI" w:cs="Segoe UI"/>
            <w:color w:val="0366D6"/>
            <w:sz w:val="24"/>
            <w:szCs w:val="24"/>
            <w:u w:val="single"/>
          </w:rPr>
          <w:t xml:space="preserve">6. </w:t>
        </w:r>
        <w:proofErr w:type="spellStart"/>
        <w:r w:rsidRPr="007F4E3C">
          <w:rPr>
            <w:rFonts w:ascii="Segoe UI" w:eastAsia="Times New Roman" w:hAnsi="Segoe UI" w:cs="Segoe UI"/>
            <w:color w:val="0366D6"/>
            <w:sz w:val="24"/>
            <w:szCs w:val="24"/>
            <w:u w:val="single"/>
          </w:rPr>
          <w:t>Classifying</w:t>
        </w:r>
        <w:proofErr w:type="spellEnd"/>
        <w:r w:rsidRPr="007F4E3C">
          <w:rPr>
            <w:rFonts w:ascii="Segoe UI" w:eastAsia="Times New Roman" w:hAnsi="Segoe UI" w:cs="Segoe UI"/>
            <w:color w:val="0366D6"/>
            <w:sz w:val="24"/>
            <w:szCs w:val="24"/>
            <w:u w:val="single"/>
          </w:rPr>
          <w:t xml:space="preserve"> </w:t>
        </w:r>
        <w:proofErr w:type="spellStart"/>
        <w:r w:rsidRPr="007F4E3C">
          <w:rPr>
            <w:rFonts w:ascii="Segoe UI" w:eastAsia="Times New Roman" w:hAnsi="Segoe UI" w:cs="Segoe UI"/>
            <w:color w:val="0366D6"/>
            <w:sz w:val="24"/>
            <w:szCs w:val="24"/>
            <w:u w:val="single"/>
          </w:rPr>
          <w:t>Knowledge</w:t>
        </w:r>
        <w:proofErr w:type="spellEnd"/>
        <w:r w:rsidRPr="007F4E3C">
          <w:rPr>
            <w:rFonts w:ascii="Segoe UI" w:eastAsia="Times New Roman" w:hAnsi="Segoe UI" w:cs="Segoe UI"/>
            <w:color w:val="0366D6"/>
            <w:sz w:val="24"/>
            <w:szCs w:val="24"/>
            <w:u w:val="single"/>
          </w:rPr>
          <w:t xml:space="preserve"> </w:t>
        </w:r>
        <w:proofErr w:type="spellStart"/>
        <w:r w:rsidRPr="007F4E3C">
          <w:rPr>
            <w:rFonts w:ascii="Segoe UI" w:eastAsia="Times New Roman" w:hAnsi="Segoe UI" w:cs="Segoe UI"/>
            <w:color w:val="0366D6"/>
            <w:sz w:val="24"/>
            <w:szCs w:val="24"/>
            <w:u w:val="single"/>
          </w:rPr>
          <w:t>Representation</w:t>
        </w:r>
        <w:proofErr w:type="spellEnd"/>
        <w:r w:rsidRPr="007F4E3C">
          <w:rPr>
            <w:rFonts w:ascii="Segoe UI" w:eastAsia="Times New Roman" w:hAnsi="Segoe UI" w:cs="Segoe UI"/>
            <w:color w:val="0366D6"/>
            <w:sz w:val="24"/>
            <w:szCs w:val="24"/>
            <w:u w:val="single"/>
          </w:rPr>
          <w:t xml:space="preserve"> In Artificial </w:t>
        </w:r>
        <w:proofErr w:type="spellStart"/>
        <w:r w:rsidRPr="007F4E3C">
          <w:rPr>
            <w:rFonts w:ascii="Segoe UI" w:eastAsia="Times New Roman" w:hAnsi="Segoe UI" w:cs="Segoe UI"/>
            <w:color w:val="0366D6"/>
            <w:sz w:val="24"/>
            <w:szCs w:val="24"/>
            <w:u w:val="single"/>
          </w:rPr>
          <w:t>Intelligence</w:t>
        </w:r>
        <w:proofErr w:type="spellEnd"/>
      </w:hyperlink>
      <w:r w:rsidRPr="007F4E3C">
        <w:rPr>
          <w:rFonts w:ascii="Segoe UI" w:eastAsia="Times New Roman" w:hAnsi="Segoe UI" w:cs="Segoe UI"/>
          <w:color w:val="24292E"/>
          <w:sz w:val="24"/>
          <w:szCs w:val="24"/>
        </w:rPr>
        <w:br/>
      </w:r>
      <w:hyperlink r:id="rId27" w:history="1">
        <w:r w:rsidRPr="007F4E3C">
          <w:rPr>
            <w:rFonts w:ascii="Segoe UI" w:eastAsia="Times New Roman" w:hAnsi="Segoe UI" w:cs="Segoe UI"/>
            <w:color w:val="0366D6"/>
            <w:sz w:val="24"/>
            <w:szCs w:val="24"/>
            <w:u w:val="single"/>
          </w:rPr>
          <w:t>7. Marcos (</w:t>
        </w:r>
        <w:proofErr w:type="spellStart"/>
        <w:r w:rsidRPr="007F4E3C">
          <w:rPr>
            <w:rFonts w:ascii="Segoe UI" w:eastAsia="Times New Roman" w:hAnsi="Segoe UI" w:cs="Segoe UI"/>
            <w:color w:val="0366D6"/>
            <w:sz w:val="24"/>
            <w:szCs w:val="24"/>
            <w:u w:val="single"/>
          </w:rPr>
          <w:t>Frames</w:t>
        </w:r>
        <w:proofErr w:type="spellEnd"/>
        <w:r w:rsidRPr="007F4E3C">
          <w:rPr>
            <w:rFonts w:ascii="Segoe UI" w:eastAsia="Times New Roman" w:hAnsi="Segoe UI" w:cs="Segoe UI"/>
            <w:color w:val="0366D6"/>
            <w:sz w:val="24"/>
            <w:szCs w:val="24"/>
            <w:u w:val="single"/>
          </w:rPr>
          <w:t>)</w:t>
        </w:r>
      </w:hyperlink>
      <w:r w:rsidRPr="007F4E3C">
        <w:rPr>
          <w:rFonts w:ascii="Segoe UI" w:eastAsia="Times New Roman" w:hAnsi="Segoe UI" w:cs="Segoe UI"/>
          <w:color w:val="24292E"/>
          <w:sz w:val="24"/>
          <w:szCs w:val="24"/>
        </w:rPr>
        <w:br/>
      </w:r>
      <w:hyperlink r:id="rId28" w:history="1">
        <w:r w:rsidRPr="007F4E3C">
          <w:rPr>
            <w:rFonts w:ascii="Segoe UI" w:eastAsia="Times New Roman" w:hAnsi="Segoe UI" w:cs="Segoe UI"/>
            <w:color w:val="0366D6"/>
            <w:sz w:val="24"/>
            <w:szCs w:val="24"/>
            <w:u w:val="single"/>
          </w:rPr>
          <w:t xml:space="preserve">8. </w:t>
        </w:r>
        <w:proofErr w:type="spellStart"/>
        <w:r w:rsidRPr="007F4E3C">
          <w:rPr>
            <w:rFonts w:ascii="Segoe UI" w:eastAsia="Times New Roman" w:hAnsi="Segoe UI" w:cs="Segoe UI"/>
            <w:color w:val="0366D6"/>
            <w:sz w:val="24"/>
            <w:szCs w:val="24"/>
            <w:u w:val="single"/>
          </w:rPr>
          <w:t>Frame</w:t>
        </w:r>
        <w:proofErr w:type="spellEnd"/>
        <w:r w:rsidRPr="007F4E3C">
          <w:rPr>
            <w:rFonts w:ascii="Segoe UI" w:eastAsia="Times New Roman" w:hAnsi="Segoe UI" w:cs="Segoe UI"/>
            <w:color w:val="0366D6"/>
            <w:sz w:val="24"/>
            <w:szCs w:val="24"/>
            <w:u w:val="single"/>
          </w:rPr>
          <w:t xml:space="preserve"> (artificial </w:t>
        </w:r>
        <w:proofErr w:type="spellStart"/>
        <w:r w:rsidRPr="007F4E3C">
          <w:rPr>
            <w:rFonts w:ascii="Segoe UI" w:eastAsia="Times New Roman" w:hAnsi="Segoe UI" w:cs="Segoe UI"/>
            <w:color w:val="0366D6"/>
            <w:sz w:val="24"/>
            <w:szCs w:val="24"/>
            <w:u w:val="single"/>
          </w:rPr>
          <w:t>intelligence</w:t>
        </w:r>
        <w:proofErr w:type="spellEnd"/>
        <w:r w:rsidRPr="007F4E3C">
          <w:rPr>
            <w:rFonts w:ascii="Segoe UI" w:eastAsia="Times New Roman" w:hAnsi="Segoe UI" w:cs="Segoe UI"/>
            <w:color w:val="0366D6"/>
            <w:sz w:val="24"/>
            <w:szCs w:val="24"/>
            <w:u w:val="single"/>
          </w:rPr>
          <w:t>)</w:t>
        </w:r>
      </w:hyperlink>
      <w:r w:rsidRPr="007F4E3C">
        <w:rPr>
          <w:rFonts w:ascii="Segoe UI" w:eastAsia="Times New Roman" w:hAnsi="Segoe UI" w:cs="Segoe UI"/>
          <w:color w:val="24292E"/>
          <w:sz w:val="24"/>
          <w:szCs w:val="24"/>
        </w:rPr>
        <w:br/>
      </w:r>
      <w:hyperlink r:id="rId29" w:history="1">
        <w:r w:rsidRPr="007F4E3C">
          <w:rPr>
            <w:rFonts w:ascii="Segoe UI" w:eastAsia="Times New Roman" w:hAnsi="Segoe UI" w:cs="Segoe UI"/>
            <w:color w:val="0366D6"/>
            <w:sz w:val="24"/>
            <w:szCs w:val="24"/>
            <w:u w:val="single"/>
          </w:rPr>
          <w:t xml:space="preserve">9. Redes Bayesianas (Luis Enrique </w:t>
        </w:r>
        <w:proofErr w:type="spellStart"/>
        <w:r w:rsidRPr="007F4E3C">
          <w:rPr>
            <w:rFonts w:ascii="Segoe UI" w:eastAsia="Times New Roman" w:hAnsi="Segoe UI" w:cs="Segoe UI"/>
            <w:color w:val="0366D6"/>
            <w:sz w:val="24"/>
            <w:szCs w:val="24"/>
            <w:u w:val="single"/>
          </w:rPr>
          <w:t>Sucar</w:t>
        </w:r>
        <w:proofErr w:type="spellEnd"/>
        <w:r w:rsidRPr="007F4E3C">
          <w:rPr>
            <w:rFonts w:ascii="Segoe UI" w:eastAsia="Times New Roman" w:hAnsi="Segoe UI" w:cs="Segoe UI"/>
            <w:color w:val="0366D6"/>
            <w:sz w:val="24"/>
            <w:szCs w:val="24"/>
            <w:u w:val="single"/>
          </w:rPr>
          <w:t>)</w:t>
        </w:r>
      </w:hyperlink>
      <w:r w:rsidRPr="007F4E3C">
        <w:rPr>
          <w:rFonts w:ascii="Segoe UI" w:eastAsia="Times New Roman" w:hAnsi="Segoe UI" w:cs="Segoe UI"/>
          <w:color w:val="24292E"/>
          <w:sz w:val="24"/>
          <w:szCs w:val="24"/>
        </w:rPr>
        <w:br/>
      </w:r>
      <w:hyperlink r:id="rId30" w:history="1">
        <w:r w:rsidRPr="007F4E3C">
          <w:rPr>
            <w:rFonts w:ascii="Segoe UI" w:eastAsia="Times New Roman" w:hAnsi="Segoe UI" w:cs="Segoe UI"/>
            <w:color w:val="0366D6"/>
            <w:sz w:val="24"/>
            <w:szCs w:val="24"/>
            <w:u w:val="single"/>
          </w:rPr>
          <w:t>10. Red Bayesiana (Wikipedia)</w:t>
        </w:r>
      </w:hyperlink>
    </w:p>
    <w:p w14:paraId="10B6287D" w14:textId="77777777" w:rsidR="00C424A4" w:rsidRPr="007F4E3C" w:rsidRDefault="00C424A4"/>
    <w:sectPr w:rsidR="00C424A4" w:rsidRPr="007F4E3C" w:rsidSect="007F4E3C">
      <w:footerReference w:type="default" r:id="rId31"/>
      <w:pgSz w:w="11906" w:h="16838"/>
      <w:pgMar w:top="1134" w:right="1134" w:bottom="851" w:left="1134" w:header="70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71C1A" w14:textId="77777777" w:rsidR="00353C1C" w:rsidRDefault="00353C1C" w:rsidP="00716C36">
      <w:pPr>
        <w:spacing w:after="0" w:line="240" w:lineRule="auto"/>
      </w:pPr>
      <w:r>
        <w:separator/>
      </w:r>
    </w:p>
  </w:endnote>
  <w:endnote w:type="continuationSeparator" w:id="0">
    <w:p w14:paraId="66562C85" w14:textId="77777777" w:rsidR="00353C1C" w:rsidRDefault="00353C1C" w:rsidP="00716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6374552"/>
      <w:docPartObj>
        <w:docPartGallery w:val="Page Numbers (Bottom of Page)"/>
        <w:docPartUnique/>
      </w:docPartObj>
    </w:sdtPr>
    <w:sdtEndPr/>
    <w:sdtContent>
      <w:p w14:paraId="32FA1156" w14:textId="1916FC68" w:rsidR="00716C36" w:rsidRDefault="00716C36">
        <w:pPr>
          <w:pStyle w:val="Piedepgina"/>
          <w:jc w:val="right"/>
        </w:pPr>
        <w:r>
          <w:fldChar w:fldCharType="begin"/>
        </w:r>
        <w:r>
          <w:instrText>PAGE   \* MERGEFORMAT</w:instrText>
        </w:r>
        <w:r>
          <w:fldChar w:fldCharType="separate"/>
        </w:r>
        <w:r>
          <w:t>2</w:t>
        </w:r>
        <w:r>
          <w:fldChar w:fldCharType="end"/>
        </w:r>
      </w:p>
    </w:sdtContent>
  </w:sdt>
  <w:p w14:paraId="52F8C0D4" w14:textId="77777777" w:rsidR="00716C36" w:rsidRDefault="00716C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60BC7" w14:textId="77777777" w:rsidR="00353C1C" w:rsidRDefault="00353C1C" w:rsidP="00716C36">
      <w:pPr>
        <w:spacing w:after="0" w:line="240" w:lineRule="auto"/>
      </w:pPr>
      <w:r>
        <w:separator/>
      </w:r>
    </w:p>
  </w:footnote>
  <w:footnote w:type="continuationSeparator" w:id="0">
    <w:p w14:paraId="787D77E5" w14:textId="77777777" w:rsidR="00353C1C" w:rsidRDefault="00353C1C" w:rsidP="00716C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D1710"/>
    <w:multiLevelType w:val="multilevel"/>
    <w:tmpl w:val="E0B6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16A7B"/>
    <w:multiLevelType w:val="multilevel"/>
    <w:tmpl w:val="7894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13F91"/>
    <w:multiLevelType w:val="multilevel"/>
    <w:tmpl w:val="C062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A0A18"/>
    <w:multiLevelType w:val="multilevel"/>
    <w:tmpl w:val="B394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72652"/>
    <w:multiLevelType w:val="multilevel"/>
    <w:tmpl w:val="AFAE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0945F5"/>
    <w:multiLevelType w:val="multilevel"/>
    <w:tmpl w:val="0394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E68C2"/>
    <w:multiLevelType w:val="multilevel"/>
    <w:tmpl w:val="6440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8758F1"/>
    <w:multiLevelType w:val="multilevel"/>
    <w:tmpl w:val="B7C6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675E85"/>
    <w:multiLevelType w:val="multilevel"/>
    <w:tmpl w:val="BCB0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605184"/>
    <w:multiLevelType w:val="multilevel"/>
    <w:tmpl w:val="FD26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274AA7"/>
    <w:multiLevelType w:val="multilevel"/>
    <w:tmpl w:val="7842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297B21"/>
    <w:multiLevelType w:val="multilevel"/>
    <w:tmpl w:val="EDB4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257C6F"/>
    <w:multiLevelType w:val="multilevel"/>
    <w:tmpl w:val="FDA8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FC7B34"/>
    <w:multiLevelType w:val="multilevel"/>
    <w:tmpl w:val="9EE0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C5597C"/>
    <w:multiLevelType w:val="multilevel"/>
    <w:tmpl w:val="74AE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863A52"/>
    <w:multiLevelType w:val="multilevel"/>
    <w:tmpl w:val="15E0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B613A9"/>
    <w:multiLevelType w:val="multilevel"/>
    <w:tmpl w:val="BC08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0F250F"/>
    <w:multiLevelType w:val="multilevel"/>
    <w:tmpl w:val="D868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7746C8"/>
    <w:multiLevelType w:val="multilevel"/>
    <w:tmpl w:val="4402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4"/>
  </w:num>
  <w:num w:numId="4">
    <w:abstractNumId w:val="0"/>
  </w:num>
  <w:num w:numId="5">
    <w:abstractNumId w:val="2"/>
  </w:num>
  <w:num w:numId="6">
    <w:abstractNumId w:val="7"/>
  </w:num>
  <w:num w:numId="7">
    <w:abstractNumId w:val="12"/>
  </w:num>
  <w:num w:numId="8">
    <w:abstractNumId w:val="15"/>
  </w:num>
  <w:num w:numId="9">
    <w:abstractNumId w:val="6"/>
  </w:num>
  <w:num w:numId="10">
    <w:abstractNumId w:val="17"/>
  </w:num>
  <w:num w:numId="11">
    <w:abstractNumId w:val="1"/>
  </w:num>
  <w:num w:numId="12">
    <w:abstractNumId w:val="8"/>
  </w:num>
  <w:num w:numId="13">
    <w:abstractNumId w:val="16"/>
  </w:num>
  <w:num w:numId="14">
    <w:abstractNumId w:val="14"/>
  </w:num>
  <w:num w:numId="15">
    <w:abstractNumId w:val="5"/>
  </w:num>
  <w:num w:numId="16">
    <w:abstractNumId w:val="18"/>
  </w:num>
  <w:num w:numId="17">
    <w:abstractNumId w:val="9"/>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36"/>
    <w:rsid w:val="00005EBE"/>
    <w:rsid w:val="000369ED"/>
    <w:rsid w:val="001D7B0A"/>
    <w:rsid w:val="00353C1C"/>
    <w:rsid w:val="00716C36"/>
    <w:rsid w:val="007F4E3C"/>
    <w:rsid w:val="00A72FB9"/>
    <w:rsid w:val="00C424A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59789"/>
  <w15:chartTrackingRefBased/>
  <w15:docId w15:val="{DA155B51-6B95-43A1-8309-F04725DDE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16C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
    <w:qFormat/>
    <w:rsid w:val="00716C36"/>
    <w:pPr>
      <w:spacing w:after="120" w:line="240" w:lineRule="auto"/>
      <w:ind w:left="72" w:right="72"/>
      <w:jc w:val="right"/>
    </w:pPr>
    <w:rPr>
      <w:rFonts w:asciiTheme="majorHAnsi" w:eastAsiaTheme="majorEastAsia" w:hAnsiTheme="majorHAnsi" w:cstheme="majorBidi"/>
      <w:caps/>
      <w:kern w:val="22"/>
      <w:sz w:val="28"/>
      <w:szCs w:val="28"/>
      <w14:ligatures w14:val="standard"/>
    </w:rPr>
  </w:style>
  <w:style w:type="character" w:customStyle="1" w:styleId="SubttuloCar">
    <w:name w:val="Subtítulo Car"/>
    <w:basedOn w:val="Fuentedeprrafopredeter"/>
    <w:link w:val="Subttulo"/>
    <w:uiPriority w:val="1"/>
    <w:rsid w:val="00716C36"/>
    <w:rPr>
      <w:rFonts w:asciiTheme="majorHAnsi" w:eastAsiaTheme="majorEastAsia" w:hAnsiTheme="majorHAnsi" w:cstheme="majorBidi"/>
      <w:caps/>
      <w:kern w:val="22"/>
      <w:sz w:val="28"/>
      <w:szCs w:val="28"/>
      <w14:ligatures w14:val="standard"/>
    </w:rPr>
  </w:style>
  <w:style w:type="paragraph" w:customStyle="1" w:styleId="Logotipo">
    <w:name w:val="Logotipo"/>
    <w:basedOn w:val="Normal"/>
    <w:uiPriority w:val="1"/>
    <w:qFormat/>
    <w:rsid w:val="00716C36"/>
    <w:pPr>
      <w:spacing w:before="5160" w:after="1440" w:line="720" w:lineRule="auto"/>
      <w:ind w:left="72" w:right="72"/>
      <w:jc w:val="right"/>
    </w:pPr>
    <w:rPr>
      <w:noProof/>
      <w:color w:val="323E4F" w:themeColor="text2" w:themeShade="BF"/>
      <w:kern w:val="22"/>
      <w:sz w:val="52"/>
      <w:szCs w:val="52"/>
      <w14:ligatures w14:val="standard"/>
    </w:rPr>
  </w:style>
  <w:style w:type="paragraph" w:customStyle="1" w:styleId="Informacindecontacto">
    <w:name w:val="Información de contacto"/>
    <w:basedOn w:val="Normal"/>
    <w:uiPriority w:val="1"/>
    <w:qFormat/>
    <w:rsid w:val="00716C36"/>
    <w:pPr>
      <w:spacing w:after="0" w:line="240" w:lineRule="auto"/>
      <w:ind w:left="72" w:right="72"/>
      <w:jc w:val="right"/>
    </w:pPr>
    <w:rPr>
      <w:caps/>
      <w:kern w:val="22"/>
      <w14:ligatures w14:val="standard"/>
    </w:rPr>
  </w:style>
  <w:style w:type="character" w:customStyle="1" w:styleId="Ttulo1Car">
    <w:name w:val="Título 1 Car"/>
    <w:basedOn w:val="Fuentedeprrafopredeter"/>
    <w:link w:val="Ttulo1"/>
    <w:uiPriority w:val="9"/>
    <w:rsid w:val="00716C3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16C36"/>
    <w:pPr>
      <w:outlineLvl w:val="9"/>
    </w:pPr>
  </w:style>
  <w:style w:type="paragraph" w:styleId="Encabezado">
    <w:name w:val="header"/>
    <w:basedOn w:val="Normal"/>
    <w:link w:val="EncabezadoCar"/>
    <w:uiPriority w:val="99"/>
    <w:unhideWhenUsed/>
    <w:rsid w:val="00716C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16C36"/>
  </w:style>
  <w:style w:type="paragraph" w:styleId="Piedepgina">
    <w:name w:val="footer"/>
    <w:basedOn w:val="Normal"/>
    <w:link w:val="PiedepginaCar"/>
    <w:uiPriority w:val="99"/>
    <w:unhideWhenUsed/>
    <w:rsid w:val="00716C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16C36"/>
  </w:style>
  <w:style w:type="paragraph" w:styleId="TDC2">
    <w:name w:val="toc 2"/>
    <w:basedOn w:val="Normal"/>
    <w:next w:val="Normal"/>
    <w:autoRedefine/>
    <w:uiPriority w:val="39"/>
    <w:unhideWhenUsed/>
    <w:rsid w:val="00005EBE"/>
    <w:pPr>
      <w:spacing w:after="100"/>
      <w:ind w:left="220"/>
    </w:pPr>
  </w:style>
  <w:style w:type="character" w:styleId="Hipervnculo">
    <w:name w:val="Hyperlink"/>
    <w:basedOn w:val="Fuentedeprrafopredeter"/>
    <w:uiPriority w:val="99"/>
    <w:unhideWhenUsed/>
    <w:rsid w:val="00005E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67577">
      <w:bodyDiv w:val="1"/>
      <w:marLeft w:val="0"/>
      <w:marRight w:val="0"/>
      <w:marTop w:val="0"/>
      <w:marBottom w:val="0"/>
      <w:divBdr>
        <w:top w:val="none" w:sz="0" w:space="0" w:color="auto"/>
        <w:left w:val="none" w:sz="0" w:space="0" w:color="auto"/>
        <w:bottom w:val="none" w:sz="0" w:space="0" w:color="auto"/>
        <w:right w:val="none" w:sz="0" w:space="0" w:color="auto"/>
      </w:divBdr>
    </w:div>
    <w:div w:id="192868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avidcamperom/SistemaExperto/blob/master/Parte%20Te%C3%B3rica/imagenes/Image_2.png" TargetMode="External"/><Relationship Id="rId18" Type="http://schemas.openxmlformats.org/officeDocument/2006/relationships/image" Target="media/image5.png"/><Relationship Id="rId26" Type="http://schemas.openxmlformats.org/officeDocument/2006/relationships/hyperlink" Target="https://www.fingent.com/blog/classifying-knowledge-representation-in-artificial-intelligence/" TargetMode="External"/><Relationship Id="rId3" Type="http://schemas.openxmlformats.org/officeDocument/2006/relationships/numbering" Target="numbering.xml"/><Relationship Id="rId21" Type="http://schemas.openxmlformats.org/officeDocument/2006/relationships/hyperlink" Target="https://www.edureka.co/blog/knowledge-representation-in-ai/"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github.com/byLiTTo/SistemaExperto/blob/master/Parte%20Te%C3%B3rica/images/image_4.png" TargetMode="External"/><Relationship Id="rId25" Type="http://schemas.openxmlformats.org/officeDocument/2006/relationships/hyperlink" Target="https://es.wikipedia.org/wiki/Representaci%C3%B3n_del_conocimiento"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ccc.inaoep.mx/~esucar/Clases-mgp/caprb.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avidcamperom/SistemaExperto/blob/master/Parte%20Te%C3%B3rica/imagenes/Image_1.png" TargetMode="External"/><Relationship Id="rId24" Type="http://schemas.openxmlformats.org/officeDocument/2006/relationships/hyperlink" Target="https://es.slideshare.net/xTabuux/representacin-del-conocimiento-en-la-ia"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davidcamperom/SistemaExperto/blob/master/Parte%20Te%C3%B3rica/imagenes/Image_3.png" TargetMode="External"/><Relationship Id="rId23" Type="http://schemas.openxmlformats.org/officeDocument/2006/relationships/hyperlink" Target="https://www.javatpoint.com/ai-techniques-of-knowledge-representation" TargetMode="External"/><Relationship Id="rId28" Type="http://schemas.openxmlformats.org/officeDocument/2006/relationships/hyperlink" Target="https://en.wikipedia.org/wiki/Frame_(artificial_intelligence)" TargetMode="External"/><Relationship Id="rId10" Type="http://schemas.openxmlformats.org/officeDocument/2006/relationships/hyperlink" Target="http://lifeforestco2.eu/event/visita-de-los-alumnos-de-la-etsi-de-la-universidad-de-huelva/2018-04-13/" TargetMode="External"/><Relationship Id="rId19" Type="http://schemas.openxmlformats.org/officeDocument/2006/relationships/hyperlink" Target="https://github.com/byLiTTo/SistemaExperto/blob/master/Parte%20Te%C3%B3rica/images/image_5.png"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hyperlink" Target="https://www.slideshare.net/YasirAhmedKhan/5-knowledgerepresentation-10-sldes" TargetMode="External"/><Relationship Id="rId27" Type="http://schemas.openxmlformats.org/officeDocument/2006/relationships/hyperlink" Target="https://freedoomforlife.wordpress.com/marcos-frames/" TargetMode="External"/><Relationship Id="rId30" Type="http://schemas.openxmlformats.org/officeDocument/2006/relationships/hyperlink" Target="https://es.wikipedia.org/wiki/Red_bayesiana" TargetMode="Externa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AE61A15D7C48689D9AAEDBB49F4E72"/>
        <w:category>
          <w:name w:val="General"/>
          <w:gallery w:val="placeholder"/>
        </w:category>
        <w:types>
          <w:type w:val="bbPlcHdr"/>
        </w:types>
        <w:behaviors>
          <w:behavior w:val="content"/>
        </w:behaviors>
        <w:guid w:val="{1595D88A-1579-40AD-8FF4-AA12600460C7}"/>
      </w:docPartPr>
      <w:docPartBody>
        <w:p w:rsidR="00235BF7" w:rsidRDefault="009C4108" w:rsidP="009C4108">
          <w:pPr>
            <w:pStyle w:val="FFAE61A15D7C48689D9AAEDBB49F4E72"/>
          </w:pPr>
          <w:r>
            <w:rPr>
              <w:lang w:bidi="es-ES"/>
            </w:rPr>
            <w:t>nombre de la empresa</w:t>
          </w:r>
        </w:p>
      </w:docPartBody>
    </w:docPart>
    <w:docPart>
      <w:docPartPr>
        <w:name w:val="E2A748B3D08E4879B58D6958A66652FE"/>
        <w:category>
          <w:name w:val="General"/>
          <w:gallery w:val="placeholder"/>
        </w:category>
        <w:types>
          <w:type w:val="bbPlcHdr"/>
        </w:types>
        <w:behaviors>
          <w:behavior w:val="content"/>
        </w:behaviors>
        <w:guid w:val="{00C044D4-2CD2-42C2-8439-E9D425311A14}"/>
      </w:docPartPr>
      <w:docPartBody>
        <w:p w:rsidR="00235BF7" w:rsidRDefault="009C4108" w:rsidP="009C4108">
          <w:pPr>
            <w:pStyle w:val="E2A748B3D08E4879B58D6958A66652FE"/>
          </w:pPr>
          <w:r>
            <w:rPr>
              <w:lang w:bidi="es-ES"/>
            </w:rPr>
            <w:t>Dirección de la empresa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108"/>
    <w:rsid w:val="00235BF7"/>
    <w:rsid w:val="009C4108"/>
    <w:rsid w:val="00F621F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FAE61A15D7C48689D9AAEDBB49F4E72">
    <w:name w:val="FFAE61A15D7C48689D9AAEDBB49F4E72"/>
    <w:rsid w:val="009C4108"/>
  </w:style>
  <w:style w:type="paragraph" w:customStyle="1" w:styleId="E2A748B3D08E4879B58D6958A66652FE">
    <w:name w:val="E2A748B3D08E4879B58D6958A66652FE"/>
    <w:rsid w:val="009C41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Trabajo teórico de representación del conocimientO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E77779-A3A3-47D0-A29C-68F5C1B14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Pages>
  <Words>1631</Words>
  <Characters>8971</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Representación del conocimiento</Company>
  <LinksUpToDate>false</LinksUpToDate>
  <CharactersWithSpaces>10581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Campero Maña</dc:creator>
  <cp:keywords/>
  <dc:description/>
  <cp:lastModifiedBy>David Campero Maña</cp:lastModifiedBy>
  <cp:revision>6</cp:revision>
  <cp:lastPrinted>2020-06-21T17:29:00Z</cp:lastPrinted>
  <dcterms:created xsi:type="dcterms:W3CDTF">2020-06-20T14:05:00Z</dcterms:created>
  <dcterms:modified xsi:type="dcterms:W3CDTF">2020-06-21T17:30:00Z</dcterms:modified>
</cp:coreProperties>
</file>