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charity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-- 1. All gifts received in year 2012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i w:val="1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-- 2. All donors in the state of Texas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i w:val="1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'TX'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-- 3. Cat Sheltering 2011, by date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2011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'Cat Sheltering'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'2011-01-01'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'2012-01-01'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'Cat Sheltering'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-- 4. Name of every donor who gave in 2012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'2012-01-01'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'2013-01-01'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-- 5. Total amount in each year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-- 6. 2007, total by month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MONTH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'2007-01-01'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'2008-01-01'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-- 7. Donor 35 gifts in 2007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'2007-01-01'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'2008-01-01'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-- 8. Donor 35 fund contributions in 2007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'2007-01-01'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'2008-01-01'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-- 89. Top Donors in 2010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total_gifts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'2010-01-01'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'2011-01-01'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total_gifts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-- 10. Dog Lovers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'Dog Sheltering'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