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contextualSpacing w:val="0"/>
        <w:rPr>
          <w:sz w:val="22"/>
          <w:szCs w:val="22"/>
        </w:rPr>
      </w:pPr>
      <w:r w:rsidDel="00000000" w:rsidR="00000000" w:rsidRPr="00000000">
        <w:rPr>
          <w:b w:val="1"/>
          <w:sz w:val="22"/>
          <w:szCs w:val="22"/>
          <w:rtl w:val="0"/>
        </w:rPr>
        <w:t xml:space="preserve">Program excellence</w:t>
      </w:r>
      <w:r w:rsidDel="00000000" w:rsidR="00000000" w:rsidRPr="00000000">
        <w:rPr>
          <w:rtl w:val="0"/>
        </w:rPr>
      </w:r>
    </w:p>
    <w:p w:rsidR="00000000" w:rsidDel="00000000" w:rsidP="00000000" w:rsidRDefault="00000000" w:rsidRPr="00000000" w14:paraId="00000001">
      <w:pPr>
        <w:numPr>
          <w:ilvl w:val="1"/>
          <w:numId w:val="1"/>
        </w:numPr>
        <w:pBdr>
          <w:top w:space="0" w:sz="0" w:val="nil"/>
          <w:left w:space="0" w:sz="0" w:val="nil"/>
          <w:bottom w:space="0" w:sz="0" w:val="nil"/>
          <w:right w:space="0" w:sz="0" w:val="nil"/>
          <w:between w:space="0" w:sz="0" w:val="nil"/>
        </w:pBdr>
        <w:shd w:fill="auto" w:val="clear"/>
        <w:ind w:left="567" w:hanging="283"/>
        <w:contextualSpacing w:val="0"/>
        <w:rPr/>
      </w:pPr>
      <w:r w:rsidDel="00000000" w:rsidR="00000000" w:rsidRPr="00000000">
        <w:rPr>
          <w:sz w:val="22"/>
          <w:szCs w:val="22"/>
          <w:rtl w:val="0"/>
        </w:rPr>
        <w:t xml:space="preserve">Graduating seniors score in the top 10% to 20% in the national Major Field Test for Computer Science compared to around 200 other CS departments.</w:t>
      </w:r>
    </w:p>
    <w:p w:rsidR="00000000" w:rsidDel="00000000" w:rsidP="00000000" w:rsidRDefault="00000000" w:rsidRPr="00000000" w14:paraId="00000002">
      <w:pPr>
        <w:numPr>
          <w:ilvl w:val="1"/>
          <w:numId w:val="5"/>
        </w:numPr>
        <w:pBdr>
          <w:top w:space="0" w:sz="0" w:val="nil"/>
          <w:left w:space="0" w:sz="0" w:val="nil"/>
          <w:bottom w:space="0" w:sz="0" w:val="nil"/>
          <w:right w:space="0" w:sz="0" w:val="nil"/>
          <w:between w:space="0" w:sz="0" w:val="nil"/>
        </w:pBdr>
        <w:shd w:fill="auto" w:val="clear"/>
        <w:ind w:left="567" w:hanging="283"/>
        <w:contextualSpacing w:val="0"/>
        <w:rPr/>
      </w:pPr>
      <w:r w:rsidDel="00000000" w:rsidR="00000000" w:rsidRPr="00000000">
        <w:rPr>
          <w:sz w:val="22"/>
          <w:szCs w:val="22"/>
          <w:rtl w:val="0"/>
        </w:rPr>
        <w:t xml:space="preserve">Employer surveys and industry feedback affirms the quality of graduates over the long term.</w:t>
      </w:r>
    </w:p>
    <w:p w:rsidR="00000000" w:rsidDel="00000000" w:rsidP="00000000" w:rsidRDefault="00000000" w:rsidRPr="00000000" w14:paraId="00000003">
      <w:pPr>
        <w:numPr>
          <w:ilvl w:val="1"/>
          <w:numId w:val="5"/>
        </w:numPr>
        <w:pBdr>
          <w:top w:space="0" w:sz="0" w:val="nil"/>
          <w:left w:space="0" w:sz="0" w:val="nil"/>
          <w:bottom w:space="0" w:sz="0" w:val="nil"/>
          <w:right w:space="0" w:sz="0" w:val="nil"/>
          <w:between w:space="0" w:sz="0" w:val="nil"/>
        </w:pBdr>
        <w:shd w:fill="auto" w:val="clear"/>
        <w:ind w:left="567" w:hanging="283"/>
        <w:contextualSpacing w:val="0"/>
        <w:rPr/>
      </w:pPr>
      <w:r w:rsidDel="00000000" w:rsidR="00000000" w:rsidRPr="00000000">
        <w:rPr>
          <w:sz w:val="22"/>
          <w:szCs w:val="22"/>
          <w:rtl w:val="0"/>
        </w:rPr>
        <w:t xml:space="preserve">Local employers prefer Boise State CS graduates over those from other programs in the region.</w:t>
        <w:br w:type="textWrapping"/>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tabs>
          <w:tab w:val="left" w:pos="283"/>
        </w:tabs>
        <w:ind w:left="283" w:firstLine="0"/>
        <w:contextualSpacing w:val="0"/>
        <w:rPr>
          <w:sz w:val="22"/>
          <w:szCs w:val="22"/>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rPr>
          <w:sz w:val="22"/>
          <w:szCs w:val="22"/>
        </w:rPr>
      </w:pPr>
      <w:r w:rsidDel="00000000" w:rsidR="00000000" w:rsidRPr="00000000">
        <w:rPr>
          <w:b w:val="1"/>
          <w:sz w:val="22"/>
          <w:szCs w:val="22"/>
          <w:rtl w:val="0"/>
        </w:rPr>
        <w:t xml:space="preserve">Boise State’s CS graduates are in great demand</w:t>
      </w:r>
      <w:r w:rsidDel="00000000" w:rsidR="00000000" w:rsidRPr="00000000">
        <w:rPr>
          <w:rtl w:val="0"/>
        </w:rPr>
      </w:r>
    </w:p>
    <w:p w:rsidR="00000000" w:rsidDel="00000000" w:rsidP="00000000" w:rsidRDefault="00000000" w:rsidRPr="00000000" w14:paraId="00000006">
      <w:pPr>
        <w:numPr>
          <w:ilvl w:val="1"/>
          <w:numId w:val="3"/>
        </w:numPr>
        <w:pBdr>
          <w:top w:space="0" w:sz="0" w:val="nil"/>
          <w:left w:space="0" w:sz="0" w:val="nil"/>
          <w:bottom w:space="0" w:sz="0" w:val="nil"/>
          <w:right w:space="0" w:sz="0" w:val="nil"/>
          <w:between w:space="0" w:sz="0" w:val="nil"/>
        </w:pBdr>
        <w:shd w:fill="auto" w:val="clear"/>
        <w:ind w:left="567" w:hanging="283"/>
        <w:contextualSpacing w:val="0"/>
        <w:rPr/>
      </w:pPr>
      <w:r w:rsidDel="00000000" w:rsidR="00000000" w:rsidRPr="00000000">
        <w:rPr>
          <w:sz w:val="22"/>
          <w:szCs w:val="22"/>
          <w:rtl w:val="0"/>
        </w:rPr>
        <w:t xml:space="preserve">High starting salaries (among top 2 or 3 majors nationally). Last year, the salaries ranged from 60K to 80K with the average around 70K.</w:t>
      </w:r>
    </w:p>
    <w:p w:rsidR="00000000" w:rsidDel="00000000" w:rsidP="00000000" w:rsidRDefault="00000000" w:rsidRPr="00000000" w14:paraId="00000007">
      <w:pPr>
        <w:numPr>
          <w:ilvl w:val="1"/>
          <w:numId w:val="3"/>
        </w:numPr>
        <w:pBdr>
          <w:top w:space="0" w:sz="0" w:val="nil"/>
          <w:left w:space="0" w:sz="0" w:val="nil"/>
          <w:bottom w:space="0" w:sz="0" w:val="nil"/>
          <w:right w:space="0" w:sz="0" w:val="nil"/>
          <w:between w:space="0" w:sz="0" w:val="nil"/>
        </w:pBdr>
        <w:shd w:fill="auto" w:val="clear"/>
        <w:ind w:left="567" w:hanging="283"/>
        <w:contextualSpacing w:val="0"/>
        <w:rPr/>
      </w:pPr>
      <w:r w:rsidDel="00000000" w:rsidR="00000000" w:rsidRPr="00000000">
        <w:rPr>
          <w:sz w:val="22"/>
          <w:szCs w:val="22"/>
          <w:rtl w:val="0"/>
        </w:rPr>
        <w:t xml:space="preserve">Near 100% placement by graduation time.</w:t>
      </w:r>
    </w:p>
    <w:p w:rsidR="00000000" w:rsidDel="00000000" w:rsidP="00000000" w:rsidRDefault="00000000" w:rsidRPr="00000000" w14:paraId="00000008">
      <w:pPr>
        <w:numPr>
          <w:ilvl w:val="1"/>
          <w:numId w:val="3"/>
        </w:numPr>
        <w:pBdr>
          <w:top w:space="0" w:sz="0" w:val="nil"/>
          <w:left w:space="0" w:sz="0" w:val="nil"/>
          <w:bottom w:space="0" w:sz="0" w:val="nil"/>
          <w:right w:space="0" w:sz="0" w:val="nil"/>
          <w:between w:space="0" w:sz="0" w:val="nil"/>
        </w:pBdr>
        <w:shd w:fill="auto" w:val="clear"/>
        <w:ind w:left="567" w:hanging="283"/>
        <w:contextualSpacing w:val="0"/>
        <w:rPr/>
      </w:pPr>
      <w:r w:rsidDel="00000000" w:rsidR="00000000" w:rsidRPr="00000000">
        <w:rPr>
          <w:sz w:val="22"/>
          <w:szCs w:val="22"/>
          <w:rtl w:val="0"/>
        </w:rPr>
        <w:t xml:space="preserve">Most students have offers before they graduate. Many get an offer up to a year before graduation! </w:t>
      </w:r>
    </w:p>
    <w:p w:rsidR="00000000" w:rsidDel="00000000" w:rsidP="00000000" w:rsidRDefault="00000000" w:rsidRPr="00000000" w14:paraId="00000009">
      <w:pPr>
        <w:numPr>
          <w:ilvl w:val="1"/>
          <w:numId w:val="3"/>
        </w:numPr>
        <w:pBdr>
          <w:top w:space="0" w:sz="0" w:val="nil"/>
          <w:left w:space="0" w:sz="0" w:val="nil"/>
          <w:bottom w:space="0" w:sz="0" w:val="nil"/>
          <w:right w:space="0" w:sz="0" w:val="nil"/>
          <w:between w:space="0" w:sz="0" w:val="nil"/>
        </w:pBdr>
        <w:shd w:fill="auto" w:val="clear"/>
        <w:ind w:left="567" w:hanging="283"/>
        <w:contextualSpacing w:val="0"/>
        <w:rPr/>
      </w:pPr>
      <w:r w:rsidDel="00000000" w:rsidR="00000000" w:rsidRPr="00000000">
        <w:rPr>
          <w:sz w:val="22"/>
          <w:szCs w:val="22"/>
          <w:rtl w:val="0"/>
        </w:rPr>
        <w:t xml:space="preserve">About 90% of graduates remain in the Boise metro area.</w:t>
      </w:r>
    </w:p>
    <w:p w:rsidR="00000000" w:rsidDel="00000000" w:rsidP="00000000" w:rsidRDefault="00000000" w:rsidRPr="00000000" w14:paraId="0000000A">
      <w:pPr>
        <w:numPr>
          <w:ilvl w:val="1"/>
          <w:numId w:val="3"/>
        </w:numPr>
        <w:pBdr>
          <w:top w:space="0" w:sz="0" w:val="nil"/>
          <w:left w:space="0" w:sz="0" w:val="nil"/>
          <w:bottom w:space="0" w:sz="0" w:val="nil"/>
          <w:right w:space="0" w:sz="0" w:val="nil"/>
          <w:between w:space="0" w:sz="0" w:val="nil"/>
        </w:pBdr>
        <w:shd w:fill="auto" w:val="clear"/>
        <w:ind w:left="567" w:hanging="283"/>
        <w:contextualSpacing w:val="0"/>
        <w:rPr/>
      </w:pPr>
      <w:r w:rsidDel="00000000" w:rsidR="00000000" w:rsidRPr="00000000">
        <w:rPr>
          <w:sz w:val="22"/>
          <w:szCs w:val="22"/>
          <w:rtl w:val="0"/>
        </w:rPr>
        <w:t xml:space="preserve">Hundreds of software and tech companies in the Boise area all need more CS graduates</w:t>
      </w:r>
    </w:p>
    <w:p w:rsidR="00000000" w:rsidDel="00000000" w:rsidP="00000000" w:rsidRDefault="00000000" w:rsidRPr="00000000" w14:paraId="0000000B">
      <w:pPr>
        <w:numPr>
          <w:ilvl w:val="1"/>
          <w:numId w:val="3"/>
        </w:numPr>
        <w:pBdr>
          <w:top w:space="0" w:sz="0" w:val="nil"/>
          <w:left w:space="0" w:sz="0" w:val="nil"/>
          <w:bottom w:space="0" w:sz="0" w:val="nil"/>
          <w:right w:space="0" w:sz="0" w:val="nil"/>
          <w:between w:space="0" w:sz="0" w:val="nil"/>
        </w:pBdr>
        <w:shd w:fill="auto" w:val="clear"/>
        <w:ind w:left="567" w:hanging="283"/>
        <w:contextualSpacing w:val="0"/>
        <w:rPr/>
      </w:pPr>
      <w:r w:rsidDel="00000000" w:rsidR="00000000" w:rsidRPr="00000000">
        <w:rPr>
          <w:sz w:val="22"/>
          <w:szCs w:val="22"/>
          <w:rtl w:val="0"/>
        </w:rPr>
        <w:t xml:space="preserve">Students have been placed recently at Acquity group, Amazon, Balihoo, Boise Inc, Clearwater Analytics, Cradlepoint, First to File, Google, Healthwise, HP, Impact Sales, Keynetics, Kount, Micron, Microsoft, Tsheets, Whitecloud Analytics and many others.</w:t>
        <w:br w:type="textWrapp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4286250</wp:posOffset>
            </wp:positionH>
            <wp:positionV relativeFrom="paragraph">
              <wp:posOffset>609600</wp:posOffset>
            </wp:positionV>
            <wp:extent cx="2503170" cy="2192655"/>
            <wp:effectExtent b="0" l="0" r="0" t="0"/>
            <wp:wrapSquare wrapText="bothSides" distB="0" distT="0" distL="0" distR="0"/>
            <wp:docPr descr="boise-software-ecosystem-small.png" id="2" name="image5.png"/>
            <a:graphic>
              <a:graphicData uri="http://schemas.openxmlformats.org/drawingml/2006/picture">
                <pic:pic>
                  <pic:nvPicPr>
                    <pic:cNvPr descr="boise-software-ecosystem-small.png" id="0" name="image5.png"/>
                    <pic:cNvPicPr preferRelativeResize="0"/>
                  </pic:nvPicPr>
                  <pic:blipFill>
                    <a:blip r:embed="rId6"/>
                    <a:srcRect b="3619" l="0" r="0" t="3619"/>
                    <a:stretch>
                      <a:fillRect/>
                    </a:stretch>
                  </pic:blipFill>
                  <pic:spPr>
                    <a:xfrm>
                      <a:off x="0" y="0"/>
                      <a:ext cx="2503170" cy="2192655"/>
                    </a:xfrm>
                    <a:prstGeom prst="rect"/>
                    <a:ln/>
                  </pic:spPr>
                </pic:pic>
              </a:graphicData>
            </a:graphic>
          </wp:anchor>
        </w:drawing>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rPr>
          <w:sz w:val="22"/>
          <w:szCs w:val="22"/>
        </w:rPr>
      </w:pPr>
      <w:r w:rsidDel="00000000" w:rsidR="00000000" w:rsidRPr="00000000">
        <w:rPr>
          <w:sz w:val="22"/>
          <w:szCs w:val="22"/>
          <w:rtl w:val="0"/>
        </w:rPr>
        <w:br w:type="textWrapping"/>
      </w:r>
      <w:r w:rsidDel="00000000" w:rsidR="00000000" w:rsidRPr="00000000">
        <w:rPr>
          <w:b w:val="1"/>
          <w:sz w:val="22"/>
          <w:szCs w:val="22"/>
          <w:rtl w:val="0"/>
        </w:rPr>
        <w:t xml:space="preserve">Boise State's CS students are in high demand</w:t>
      </w:r>
      <w:r w:rsidDel="00000000" w:rsidR="00000000" w:rsidRPr="00000000">
        <w:rPr>
          <w:rtl w:val="0"/>
        </w:rPr>
      </w:r>
    </w:p>
    <w:p w:rsidR="00000000" w:rsidDel="00000000" w:rsidP="00000000" w:rsidRDefault="00000000" w:rsidRPr="00000000" w14:paraId="0000000D">
      <w:pPr>
        <w:numPr>
          <w:ilvl w:val="1"/>
          <w:numId w:val="4"/>
        </w:numPr>
        <w:pBdr>
          <w:top w:space="0" w:sz="0" w:val="nil"/>
          <w:left w:space="0" w:sz="0" w:val="nil"/>
          <w:bottom w:space="0" w:sz="0" w:val="nil"/>
          <w:right w:space="0" w:sz="0" w:val="nil"/>
          <w:between w:space="0" w:sz="0" w:val="nil"/>
        </w:pBdr>
        <w:shd w:fill="auto" w:val="clear"/>
        <w:ind w:left="567" w:hanging="283"/>
        <w:contextualSpacing w:val="0"/>
        <w:rPr/>
      </w:pPr>
      <w:r w:rsidDel="00000000" w:rsidR="00000000" w:rsidRPr="00000000">
        <w:rPr>
          <w:sz w:val="22"/>
          <w:szCs w:val="22"/>
          <w:rtl w:val="0"/>
        </w:rPr>
        <w:t xml:space="preserve">About 80% of junior/senior students have internships at local software companies. </w:t>
      </w:r>
    </w:p>
    <w:p w:rsidR="00000000" w:rsidDel="00000000" w:rsidP="00000000" w:rsidRDefault="00000000" w:rsidRPr="00000000" w14:paraId="0000000E">
      <w:pPr>
        <w:numPr>
          <w:ilvl w:val="1"/>
          <w:numId w:val="4"/>
        </w:numPr>
        <w:pBdr>
          <w:top w:space="0" w:sz="0" w:val="nil"/>
          <w:left w:space="0" w:sz="0" w:val="nil"/>
          <w:bottom w:space="0" w:sz="0" w:val="nil"/>
          <w:right w:space="0" w:sz="0" w:val="nil"/>
          <w:between w:space="0" w:sz="0" w:val="nil"/>
        </w:pBdr>
        <w:shd w:fill="auto" w:val="clear"/>
        <w:ind w:left="567" w:hanging="283"/>
        <w:contextualSpacing w:val="0"/>
        <w:rPr/>
      </w:pPr>
      <w:r w:rsidDel="00000000" w:rsidR="00000000" w:rsidRPr="00000000">
        <w:rPr>
          <w:sz w:val="22"/>
          <w:szCs w:val="22"/>
          <w:rtl w:val="0"/>
        </w:rPr>
        <w:t xml:space="preserve">Internship experience allows students to “hit the ground running.”</w:t>
      </w:r>
    </w:p>
    <w:p w:rsidR="00000000" w:rsidDel="00000000" w:rsidP="00000000" w:rsidRDefault="00000000" w:rsidRPr="00000000" w14:paraId="0000000F">
      <w:pPr>
        <w:numPr>
          <w:ilvl w:val="1"/>
          <w:numId w:val="4"/>
        </w:numPr>
        <w:pBdr>
          <w:top w:space="0" w:sz="0" w:val="nil"/>
          <w:left w:space="0" w:sz="0" w:val="nil"/>
          <w:bottom w:space="0" w:sz="0" w:val="nil"/>
          <w:right w:space="0" w:sz="0" w:val="nil"/>
          <w:between w:space="0" w:sz="0" w:val="nil"/>
        </w:pBdr>
        <w:shd w:fill="auto" w:val="clear"/>
        <w:ind w:left="567" w:hanging="283"/>
        <w:contextualSpacing w:val="0"/>
        <w:rPr/>
      </w:pPr>
      <w:r w:rsidDel="00000000" w:rsidR="00000000" w:rsidRPr="00000000">
        <w:rPr>
          <w:sz w:val="22"/>
          <w:szCs w:val="22"/>
          <w:rtl w:val="0"/>
        </w:rPr>
        <w:t xml:space="preserve">Easy access: many software/tech and other companies that hire interns are conveniently located near the new department building. See the map to the right get a sense of how close some of these companies are! The new department location is the larger orange placemark.</w:t>
        <w:br w:type="textWrapping"/>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contextualSpacing w:val="0"/>
        <w:rPr>
          <w:sz w:val="22"/>
          <w:szCs w:val="22"/>
        </w:rPr>
      </w:pPr>
      <w:r w:rsidDel="00000000" w:rsidR="00000000" w:rsidRPr="00000000">
        <w:rPr>
          <w:b w:val="1"/>
          <w:sz w:val="22"/>
          <w:szCs w:val="22"/>
          <w:rtl w:val="0"/>
        </w:rPr>
        <w:t xml:space="preserve">Growth and Investment</w:t>
      </w:r>
      <w:r w:rsidDel="00000000" w:rsidR="00000000" w:rsidRPr="00000000">
        <w:rPr>
          <w:sz w:val="22"/>
          <w:szCs w:val="22"/>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margin">
              <wp:posOffset>4133850</wp:posOffset>
            </wp:positionH>
            <wp:positionV relativeFrom="paragraph">
              <wp:posOffset>266700</wp:posOffset>
            </wp:positionV>
            <wp:extent cx="2806171" cy="1736606"/>
            <wp:effectExtent b="0" l="0" r="0" t="0"/>
            <wp:wrapSquare wrapText="bothSides" distB="114300" distT="114300" distL="114300" distR="114300"/>
            <wp:docPr id="1" name="image4.jpg"/>
            <a:graphic>
              <a:graphicData uri="http://schemas.openxmlformats.org/drawingml/2006/picture">
                <pic:pic>
                  <pic:nvPicPr>
                    <pic:cNvPr id="0" name="image4.jpg"/>
                    <pic:cNvPicPr preferRelativeResize="0"/>
                  </pic:nvPicPr>
                  <pic:blipFill>
                    <a:blip r:embed="rId7"/>
                    <a:srcRect b="6516" l="8908" r="4166" t="0"/>
                    <a:stretch>
                      <a:fillRect/>
                    </a:stretch>
                  </pic:blipFill>
                  <pic:spPr>
                    <a:xfrm>
                      <a:off x="0" y="0"/>
                      <a:ext cx="2806171" cy="1736606"/>
                    </a:xfrm>
                    <a:prstGeom prst="rect"/>
                    <a:ln/>
                  </pic:spPr>
                </pic:pic>
              </a:graphicData>
            </a:graphic>
          </wp:anchor>
        </w:drawing>
      </w:r>
    </w:p>
    <w:p w:rsidR="00000000" w:rsidDel="00000000" w:rsidP="00000000" w:rsidRDefault="00000000" w:rsidRPr="00000000" w14:paraId="00000012">
      <w:pPr>
        <w:numPr>
          <w:ilvl w:val="0"/>
          <w:numId w:val="2"/>
        </w:numPr>
        <w:pBdr>
          <w:top w:space="0" w:sz="0" w:val="nil"/>
          <w:left w:space="0" w:sz="0" w:val="nil"/>
          <w:bottom w:space="0" w:sz="0" w:val="nil"/>
          <w:right w:space="0" w:sz="0" w:val="nil"/>
          <w:between w:space="0" w:sz="0" w:val="nil"/>
        </w:pBdr>
        <w:shd w:fill="auto" w:val="clear"/>
        <w:ind w:left="720" w:hanging="360"/>
        <w:contextualSpacing w:val="1"/>
        <w:rPr>
          <w:sz w:val="22"/>
          <w:szCs w:val="22"/>
          <w:u w:val="none"/>
        </w:rPr>
      </w:pPr>
      <w:r w:rsidDel="00000000" w:rsidR="00000000" w:rsidRPr="00000000">
        <w:rPr>
          <w:sz w:val="22"/>
          <w:szCs w:val="22"/>
          <w:rtl w:val="0"/>
        </w:rPr>
        <w:t xml:space="preserve">Major investment recently by the University in the department. The budget has more than tripled. Eighteen new faculty joined in the last three years. </w:t>
      </w:r>
    </w:p>
    <w:p w:rsidR="00000000" w:rsidDel="00000000" w:rsidP="00000000" w:rsidRDefault="00000000" w:rsidRPr="00000000" w14:paraId="00000013">
      <w:pPr>
        <w:numPr>
          <w:ilvl w:val="0"/>
          <w:numId w:val="2"/>
        </w:numPr>
        <w:pBdr>
          <w:top w:space="0" w:sz="0" w:val="nil"/>
          <w:left w:space="0" w:sz="0" w:val="nil"/>
          <w:bottom w:space="0" w:sz="0" w:val="nil"/>
          <w:right w:space="0" w:sz="0" w:val="nil"/>
          <w:between w:space="0" w:sz="0" w:val="nil"/>
        </w:pBdr>
        <w:shd w:fill="auto" w:val="clear"/>
        <w:ind w:left="720" w:hanging="360"/>
        <w:contextualSpacing w:val="1"/>
        <w:rPr>
          <w:sz w:val="22"/>
          <w:szCs w:val="22"/>
          <w:u w:val="none"/>
        </w:rPr>
      </w:pPr>
      <w:r w:rsidDel="00000000" w:rsidR="00000000" w:rsidRPr="00000000">
        <w:rPr>
          <w:sz w:val="22"/>
          <w:szCs w:val="22"/>
          <w:rtl w:val="0"/>
        </w:rPr>
        <w:t xml:space="preserve">CS tutoring center that is open seven days a week to especially help freshmen and sophomores.</w:t>
      </w:r>
    </w:p>
    <w:p w:rsidR="00000000" w:rsidDel="00000000" w:rsidP="00000000" w:rsidRDefault="00000000" w:rsidRPr="00000000" w14:paraId="00000014">
      <w:pPr>
        <w:numPr>
          <w:ilvl w:val="0"/>
          <w:numId w:val="2"/>
        </w:numPr>
        <w:pBdr>
          <w:top w:space="0" w:sz="0" w:val="nil"/>
          <w:left w:space="0" w:sz="0" w:val="nil"/>
          <w:bottom w:space="0" w:sz="0" w:val="nil"/>
          <w:right w:space="0" w:sz="0" w:val="nil"/>
          <w:between w:space="0" w:sz="0" w:val="nil"/>
        </w:pBdr>
        <w:shd w:fill="auto" w:val="clear"/>
        <w:ind w:left="720" w:hanging="360"/>
        <w:contextualSpacing w:val="1"/>
        <w:rPr>
          <w:sz w:val="22"/>
          <w:szCs w:val="22"/>
          <w:u w:val="none"/>
        </w:rPr>
      </w:pPr>
      <w:r w:rsidDel="00000000" w:rsidR="00000000" w:rsidRPr="00000000">
        <w:rPr>
          <w:sz w:val="22"/>
          <w:szCs w:val="22"/>
          <w:rtl w:val="0"/>
        </w:rPr>
        <w:t xml:space="preserve">Enrollment has been on an upward trend for the last four years.</w:t>
      </w:r>
    </w:p>
    <w:p w:rsidR="00000000" w:rsidDel="00000000" w:rsidP="00000000" w:rsidRDefault="00000000" w:rsidRPr="00000000" w14:paraId="00000015">
      <w:pPr>
        <w:numPr>
          <w:ilvl w:val="0"/>
          <w:numId w:val="2"/>
        </w:numPr>
        <w:pBdr>
          <w:top w:space="0" w:sz="0" w:val="nil"/>
          <w:left w:space="0" w:sz="0" w:val="nil"/>
          <w:bottom w:space="0" w:sz="0" w:val="nil"/>
          <w:right w:space="0" w:sz="0" w:val="nil"/>
          <w:between w:space="0" w:sz="0" w:val="nil"/>
        </w:pBdr>
        <w:shd w:fill="auto" w:val="clear"/>
        <w:ind w:left="720" w:hanging="360"/>
        <w:contextualSpacing w:val="1"/>
        <w:rPr>
          <w:sz w:val="22"/>
          <w:szCs w:val="22"/>
          <w:u w:val="none"/>
        </w:rPr>
      </w:pPr>
      <w:bookmarkStart w:colFirst="0" w:colLast="0" w:name="_gjdgxs" w:id="0"/>
      <w:bookmarkEnd w:id="0"/>
      <w:r w:rsidDel="00000000" w:rsidR="00000000" w:rsidRPr="00000000">
        <w:rPr>
          <w:sz w:val="22"/>
          <w:szCs w:val="22"/>
          <w:rtl w:val="0"/>
        </w:rPr>
        <w:t xml:space="preserve">Over the last three years, the number of CS graduates has tripled. Check out our current enrollment numbers </w:t>
      </w:r>
      <w:hyperlink r:id="rId8">
        <w:r w:rsidDel="00000000" w:rsidR="00000000" w:rsidRPr="00000000">
          <w:rPr>
            <w:color w:val="1155cc"/>
            <w:sz w:val="22"/>
            <w:szCs w:val="22"/>
            <w:u w:val="single"/>
            <w:rtl w:val="0"/>
          </w:rPr>
          <w:t xml:space="preserve">here!</w:t>
        </w:r>
      </w:hyperlink>
      <w:r w:rsidDel="00000000" w:rsidR="00000000" w:rsidRPr="00000000">
        <w:rPr>
          <w:rtl w:val="0"/>
        </w:rPr>
      </w:r>
    </w:p>
    <w:p w:rsidR="00000000" w:rsidDel="00000000" w:rsidP="00000000" w:rsidRDefault="00000000" w:rsidRPr="00000000" w14:paraId="00000016">
      <w:pPr>
        <w:numPr>
          <w:ilvl w:val="0"/>
          <w:numId w:val="2"/>
        </w:numPr>
        <w:pBdr>
          <w:top w:space="0" w:sz="0" w:val="nil"/>
          <w:left w:space="0" w:sz="0" w:val="nil"/>
          <w:bottom w:space="0" w:sz="0" w:val="nil"/>
          <w:right w:space="0" w:sz="0" w:val="nil"/>
          <w:between w:space="0" w:sz="0" w:val="nil"/>
        </w:pBdr>
        <w:shd w:fill="auto" w:val="clear"/>
        <w:ind w:left="720" w:hanging="360"/>
        <w:contextualSpacing w:val="1"/>
        <w:rPr>
          <w:sz w:val="22"/>
          <w:szCs w:val="22"/>
          <w:u w:val="none"/>
        </w:rPr>
      </w:pPr>
      <w:r w:rsidDel="00000000" w:rsidR="00000000" w:rsidRPr="00000000">
        <w:rPr>
          <w:sz w:val="22"/>
          <w:szCs w:val="22"/>
          <w:rtl w:val="0"/>
        </w:rPr>
        <w:t xml:space="preserve">Computer science is predicted by the Bureau of Labor to grow more than any other field over the next ten years.</w:t>
      </w:r>
      <w:r w:rsidDel="00000000" w:rsidR="00000000" w:rsidRPr="00000000">
        <w:rPr>
          <w:rtl w:val="0"/>
        </w:rPr>
      </w:r>
    </w:p>
    <w:sectPr>
      <w:headerReference r:id="rId9" w:type="default"/>
      <w:pgSz w:h="15840" w:w="12240"/>
      <w:pgMar w:bottom="1080" w:top="108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Luxi Serif"/>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r w:rsidDel="00000000" w:rsidR="00000000" w:rsidRPr="00000000">
      <w:drawing>
        <wp:anchor allowOverlap="1" behindDoc="0" distB="0" distT="0" distL="118745" distR="118745" hidden="0" layoutInCell="1" locked="0" relativeHeight="0" simplePos="0">
          <wp:simplePos x="0" y="0"/>
          <wp:positionH relativeFrom="margin">
            <wp:posOffset>2028508</wp:posOffset>
          </wp:positionH>
          <wp:positionV relativeFrom="paragraph">
            <wp:posOffset>152400</wp:posOffset>
          </wp:positionV>
          <wp:extent cx="2581275" cy="1343025"/>
          <wp:effectExtent b="0" l="0" r="0" t="0"/>
          <wp:wrapTopAndBottom distB="0" distT="0"/>
          <wp:docPr descr="AcaTechTop.tif" id="3" name="image6.png"/>
          <a:graphic>
            <a:graphicData uri="http://schemas.openxmlformats.org/drawingml/2006/picture">
              <pic:pic>
                <pic:nvPicPr>
                  <pic:cNvPr descr="AcaTechTop.tif" id="0" name="image6.png"/>
                  <pic:cNvPicPr preferRelativeResize="0"/>
                </pic:nvPicPr>
                <pic:blipFill>
                  <a:blip r:embed="rId1"/>
                  <a:srcRect b="0" l="33392" r="33460" t="17058"/>
                  <a:stretch>
                    <a:fillRect/>
                  </a:stretch>
                </pic:blipFill>
                <pic:spPr>
                  <a:xfrm>
                    <a:off x="0" y="0"/>
                    <a:ext cx="2581275" cy="134302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83" w:hanging="283"/>
      </w:pPr>
      <w:rPr>
        <w:rFonts w:ascii="Arial" w:cs="Arial" w:eastAsia="Arial" w:hAnsi="Arial"/>
        <w:sz w:val="18"/>
        <w:szCs w:val="18"/>
      </w:rPr>
    </w:lvl>
    <w:lvl w:ilvl="1">
      <w:start w:val="1"/>
      <w:numFmt w:val="bullet"/>
      <w:lvlText w:val="●"/>
      <w:lvlJc w:val="left"/>
      <w:pPr>
        <w:ind w:left="567" w:hanging="283"/>
      </w:pPr>
      <w:rPr>
        <w:rFonts w:ascii="Arial" w:cs="Arial" w:eastAsia="Arial" w:hAnsi="Arial"/>
        <w:sz w:val="18"/>
        <w:szCs w:val="18"/>
      </w:rPr>
    </w:lvl>
    <w:lvl w:ilvl="2">
      <w:start w:val="1"/>
      <w:numFmt w:val="bullet"/>
      <w:lvlText w:val="●"/>
      <w:lvlJc w:val="left"/>
      <w:pPr>
        <w:ind w:left="850" w:hanging="283"/>
      </w:pPr>
      <w:rPr>
        <w:rFonts w:ascii="Arial" w:cs="Arial" w:eastAsia="Arial" w:hAnsi="Arial"/>
        <w:sz w:val="18"/>
        <w:szCs w:val="18"/>
      </w:rPr>
    </w:lvl>
    <w:lvl w:ilvl="3">
      <w:start w:val="1"/>
      <w:numFmt w:val="bullet"/>
      <w:lvlText w:val="●"/>
      <w:lvlJc w:val="left"/>
      <w:pPr>
        <w:ind w:left="1134" w:hanging="282.9999999999999"/>
      </w:pPr>
      <w:rPr>
        <w:rFonts w:ascii="Arial" w:cs="Arial" w:eastAsia="Arial" w:hAnsi="Arial"/>
        <w:sz w:val="18"/>
        <w:szCs w:val="18"/>
      </w:rPr>
    </w:lvl>
    <w:lvl w:ilvl="4">
      <w:start w:val="1"/>
      <w:numFmt w:val="bullet"/>
      <w:lvlText w:val="●"/>
      <w:lvlJc w:val="left"/>
      <w:pPr>
        <w:ind w:left="1417" w:hanging="283"/>
      </w:pPr>
      <w:rPr>
        <w:rFonts w:ascii="Arial" w:cs="Arial" w:eastAsia="Arial" w:hAnsi="Arial"/>
        <w:sz w:val="18"/>
        <w:szCs w:val="18"/>
      </w:rPr>
    </w:lvl>
    <w:lvl w:ilvl="5">
      <w:start w:val="1"/>
      <w:numFmt w:val="bullet"/>
      <w:lvlText w:val="●"/>
      <w:lvlJc w:val="left"/>
      <w:pPr>
        <w:ind w:left="1701" w:hanging="283.0000000000002"/>
      </w:pPr>
      <w:rPr>
        <w:rFonts w:ascii="Arial" w:cs="Arial" w:eastAsia="Arial" w:hAnsi="Arial"/>
        <w:sz w:val="18"/>
        <w:szCs w:val="18"/>
      </w:rPr>
    </w:lvl>
    <w:lvl w:ilvl="6">
      <w:start w:val="1"/>
      <w:numFmt w:val="bullet"/>
      <w:lvlText w:val="●"/>
      <w:lvlJc w:val="left"/>
      <w:pPr>
        <w:ind w:left="1984" w:hanging="283"/>
      </w:pPr>
      <w:rPr>
        <w:rFonts w:ascii="Arial" w:cs="Arial" w:eastAsia="Arial" w:hAnsi="Arial"/>
        <w:sz w:val="18"/>
        <w:szCs w:val="18"/>
      </w:rPr>
    </w:lvl>
    <w:lvl w:ilvl="7">
      <w:start w:val="1"/>
      <w:numFmt w:val="bullet"/>
      <w:lvlText w:val="●"/>
      <w:lvlJc w:val="left"/>
      <w:pPr>
        <w:ind w:left="2268" w:hanging="283"/>
      </w:pPr>
      <w:rPr>
        <w:rFonts w:ascii="Arial" w:cs="Arial" w:eastAsia="Arial" w:hAnsi="Arial"/>
        <w:sz w:val="18"/>
        <w:szCs w:val="18"/>
      </w:rPr>
    </w:lvl>
    <w:lvl w:ilvl="8">
      <w:start w:val="1"/>
      <w:numFmt w:val="bullet"/>
      <w:lvlText w:val="●"/>
      <w:lvlJc w:val="left"/>
      <w:pPr>
        <w:ind w:left="2551" w:hanging="283"/>
      </w:pPr>
      <w:rPr>
        <w:rFonts w:ascii="Arial" w:cs="Arial" w:eastAsia="Arial" w:hAnsi="Arial"/>
        <w:sz w:val="18"/>
        <w:szCs w:val="18"/>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83" w:hanging="283"/>
      </w:pPr>
      <w:rPr>
        <w:rFonts w:ascii="Arial" w:cs="Arial" w:eastAsia="Arial" w:hAnsi="Arial"/>
        <w:sz w:val="18"/>
        <w:szCs w:val="18"/>
      </w:rPr>
    </w:lvl>
    <w:lvl w:ilvl="1">
      <w:start w:val="1"/>
      <w:numFmt w:val="bullet"/>
      <w:lvlText w:val="●"/>
      <w:lvlJc w:val="left"/>
      <w:pPr>
        <w:ind w:left="567" w:hanging="283"/>
      </w:pPr>
      <w:rPr>
        <w:rFonts w:ascii="Arial" w:cs="Arial" w:eastAsia="Arial" w:hAnsi="Arial"/>
        <w:sz w:val="18"/>
        <w:szCs w:val="18"/>
      </w:rPr>
    </w:lvl>
    <w:lvl w:ilvl="2">
      <w:start w:val="1"/>
      <w:numFmt w:val="bullet"/>
      <w:lvlText w:val="●"/>
      <w:lvlJc w:val="left"/>
      <w:pPr>
        <w:ind w:left="850" w:hanging="283"/>
      </w:pPr>
      <w:rPr>
        <w:rFonts w:ascii="Arial" w:cs="Arial" w:eastAsia="Arial" w:hAnsi="Arial"/>
        <w:sz w:val="18"/>
        <w:szCs w:val="18"/>
      </w:rPr>
    </w:lvl>
    <w:lvl w:ilvl="3">
      <w:start w:val="1"/>
      <w:numFmt w:val="bullet"/>
      <w:lvlText w:val="●"/>
      <w:lvlJc w:val="left"/>
      <w:pPr>
        <w:ind w:left="1134" w:hanging="282.9999999999999"/>
      </w:pPr>
      <w:rPr>
        <w:rFonts w:ascii="Arial" w:cs="Arial" w:eastAsia="Arial" w:hAnsi="Arial"/>
        <w:sz w:val="18"/>
        <w:szCs w:val="18"/>
      </w:rPr>
    </w:lvl>
    <w:lvl w:ilvl="4">
      <w:start w:val="1"/>
      <w:numFmt w:val="bullet"/>
      <w:lvlText w:val="●"/>
      <w:lvlJc w:val="left"/>
      <w:pPr>
        <w:ind w:left="1417" w:hanging="283"/>
      </w:pPr>
      <w:rPr>
        <w:rFonts w:ascii="Arial" w:cs="Arial" w:eastAsia="Arial" w:hAnsi="Arial"/>
        <w:sz w:val="18"/>
        <w:szCs w:val="18"/>
      </w:rPr>
    </w:lvl>
    <w:lvl w:ilvl="5">
      <w:start w:val="1"/>
      <w:numFmt w:val="bullet"/>
      <w:lvlText w:val="●"/>
      <w:lvlJc w:val="left"/>
      <w:pPr>
        <w:ind w:left="1701" w:hanging="283.0000000000002"/>
      </w:pPr>
      <w:rPr>
        <w:rFonts w:ascii="Arial" w:cs="Arial" w:eastAsia="Arial" w:hAnsi="Arial"/>
        <w:sz w:val="18"/>
        <w:szCs w:val="18"/>
      </w:rPr>
    </w:lvl>
    <w:lvl w:ilvl="6">
      <w:start w:val="1"/>
      <w:numFmt w:val="bullet"/>
      <w:lvlText w:val="●"/>
      <w:lvlJc w:val="left"/>
      <w:pPr>
        <w:ind w:left="1984" w:hanging="283"/>
      </w:pPr>
      <w:rPr>
        <w:rFonts w:ascii="Arial" w:cs="Arial" w:eastAsia="Arial" w:hAnsi="Arial"/>
        <w:sz w:val="18"/>
        <w:szCs w:val="18"/>
      </w:rPr>
    </w:lvl>
    <w:lvl w:ilvl="7">
      <w:start w:val="1"/>
      <w:numFmt w:val="bullet"/>
      <w:lvlText w:val="●"/>
      <w:lvlJc w:val="left"/>
      <w:pPr>
        <w:ind w:left="2268" w:hanging="283"/>
      </w:pPr>
      <w:rPr>
        <w:rFonts w:ascii="Arial" w:cs="Arial" w:eastAsia="Arial" w:hAnsi="Arial"/>
        <w:sz w:val="18"/>
        <w:szCs w:val="18"/>
      </w:rPr>
    </w:lvl>
    <w:lvl w:ilvl="8">
      <w:start w:val="1"/>
      <w:numFmt w:val="bullet"/>
      <w:lvlText w:val="●"/>
      <w:lvlJc w:val="left"/>
      <w:pPr>
        <w:ind w:left="2551" w:hanging="283"/>
      </w:pPr>
      <w:rPr>
        <w:rFonts w:ascii="Arial" w:cs="Arial" w:eastAsia="Arial" w:hAnsi="Arial"/>
        <w:sz w:val="18"/>
        <w:szCs w:val="18"/>
      </w:rPr>
    </w:lvl>
  </w:abstractNum>
  <w:abstractNum w:abstractNumId="4">
    <w:lvl w:ilvl="0">
      <w:start w:val="1"/>
      <w:numFmt w:val="bullet"/>
      <w:lvlText w:val="●"/>
      <w:lvlJc w:val="left"/>
      <w:pPr>
        <w:ind w:left="283" w:hanging="283"/>
      </w:pPr>
      <w:rPr>
        <w:rFonts w:ascii="Arial" w:cs="Arial" w:eastAsia="Arial" w:hAnsi="Arial"/>
        <w:sz w:val="18"/>
        <w:szCs w:val="18"/>
      </w:rPr>
    </w:lvl>
    <w:lvl w:ilvl="1">
      <w:start w:val="1"/>
      <w:numFmt w:val="bullet"/>
      <w:lvlText w:val="●"/>
      <w:lvlJc w:val="left"/>
      <w:pPr>
        <w:ind w:left="567" w:hanging="283"/>
      </w:pPr>
      <w:rPr>
        <w:rFonts w:ascii="Arial" w:cs="Arial" w:eastAsia="Arial" w:hAnsi="Arial"/>
        <w:sz w:val="18"/>
        <w:szCs w:val="18"/>
      </w:rPr>
    </w:lvl>
    <w:lvl w:ilvl="2">
      <w:start w:val="1"/>
      <w:numFmt w:val="bullet"/>
      <w:lvlText w:val="●"/>
      <w:lvlJc w:val="left"/>
      <w:pPr>
        <w:ind w:left="850" w:hanging="283"/>
      </w:pPr>
      <w:rPr>
        <w:rFonts w:ascii="Arial" w:cs="Arial" w:eastAsia="Arial" w:hAnsi="Arial"/>
        <w:sz w:val="18"/>
        <w:szCs w:val="18"/>
      </w:rPr>
    </w:lvl>
    <w:lvl w:ilvl="3">
      <w:start w:val="1"/>
      <w:numFmt w:val="bullet"/>
      <w:lvlText w:val="●"/>
      <w:lvlJc w:val="left"/>
      <w:pPr>
        <w:ind w:left="1134" w:hanging="282.9999999999999"/>
      </w:pPr>
      <w:rPr>
        <w:rFonts w:ascii="Arial" w:cs="Arial" w:eastAsia="Arial" w:hAnsi="Arial"/>
        <w:sz w:val="18"/>
        <w:szCs w:val="18"/>
      </w:rPr>
    </w:lvl>
    <w:lvl w:ilvl="4">
      <w:start w:val="1"/>
      <w:numFmt w:val="bullet"/>
      <w:lvlText w:val="●"/>
      <w:lvlJc w:val="left"/>
      <w:pPr>
        <w:ind w:left="1417" w:hanging="283"/>
      </w:pPr>
      <w:rPr>
        <w:rFonts w:ascii="Arial" w:cs="Arial" w:eastAsia="Arial" w:hAnsi="Arial"/>
        <w:sz w:val="18"/>
        <w:szCs w:val="18"/>
      </w:rPr>
    </w:lvl>
    <w:lvl w:ilvl="5">
      <w:start w:val="1"/>
      <w:numFmt w:val="bullet"/>
      <w:lvlText w:val="●"/>
      <w:lvlJc w:val="left"/>
      <w:pPr>
        <w:ind w:left="1701" w:hanging="283.0000000000002"/>
      </w:pPr>
      <w:rPr>
        <w:rFonts w:ascii="Arial" w:cs="Arial" w:eastAsia="Arial" w:hAnsi="Arial"/>
        <w:sz w:val="18"/>
        <w:szCs w:val="18"/>
      </w:rPr>
    </w:lvl>
    <w:lvl w:ilvl="6">
      <w:start w:val="1"/>
      <w:numFmt w:val="bullet"/>
      <w:lvlText w:val="●"/>
      <w:lvlJc w:val="left"/>
      <w:pPr>
        <w:ind w:left="1984" w:hanging="283"/>
      </w:pPr>
      <w:rPr>
        <w:rFonts w:ascii="Arial" w:cs="Arial" w:eastAsia="Arial" w:hAnsi="Arial"/>
        <w:sz w:val="18"/>
        <w:szCs w:val="18"/>
      </w:rPr>
    </w:lvl>
    <w:lvl w:ilvl="7">
      <w:start w:val="1"/>
      <w:numFmt w:val="bullet"/>
      <w:lvlText w:val="●"/>
      <w:lvlJc w:val="left"/>
      <w:pPr>
        <w:ind w:left="2268" w:hanging="283"/>
      </w:pPr>
      <w:rPr>
        <w:rFonts w:ascii="Arial" w:cs="Arial" w:eastAsia="Arial" w:hAnsi="Arial"/>
        <w:sz w:val="18"/>
        <w:szCs w:val="18"/>
      </w:rPr>
    </w:lvl>
    <w:lvl w:ilvl="8">
      <w:start w:val="1"/>
      <w:numFmt w:val="bullet"/>
      <w:lvlText w:val="●"/>
      <w:lvlJc w:val="left"/>
      <w:pPr>
        <w:ind w:left="2551" w:hanging="283"/>
      </w:pPr>
      <w:rPr>
        <w:rFonts w:ascii="Arial" w:cs="Arial" w:eastAsia="Arial" w:hAnsi="Arial"/>
        <w:sz w:val="18"/>
        <w:szCs w:val="18"/>
      </w:rPr>
    </w:lvl>
  </w:abstractNum>
  <w:abstractNum w:abstractNumId="5">
    <w:lvl w:ilvl="0">
      <w:start w:val="1"/>
      <w:numFmt w:val="bullet"/>
      <w:lvlText w:val="●"/>
      <w:lvlJc w:val="left"/>
      <w:pPr>
        <w:ind w:left="283" w:hanging="283"/>
      </w:pPr>
      <w:rPr>
        <w:rFonts w:ascii="Arial" w:cs="Arial" w:eastAsia="Arial" w:hAnsi="Arial"/>
        <w:sz w:val="18"/>
        <w:szCs w:val="18"/>
      </w:rPr>
    </w:lvl>
    <w:lvl w:ilvl="1">
      <w:start w:val="1"/>
      <w:numFmt w:val="bullet"/>
      <w:lvlText w:val="●"/>
      <w:lvlJc w:val="left"/>
      <w:pPr>
        <w:ind w:left="567" w:hanging="283"/>
      </w:pPr>
      <w:rPr>
        <w:rFonts w:ascii="Arial" w:cs="Arial" w:eastAsia="Arial" w:hAnsi="Arial"/>
        <w:sz w:val="18"/>
        <w:szCs w:val="18"/>
      </w:rPr>
    </w:lvl>
    <w:lvl w:ilvl="2">
      <w:start w:val="1"/>
      <w:numFmt w:val="bullet"/>
      <w:lvlText w:val="●"/>
      <w:lvlJc w:val="left"/>
      <w:pPr>
        <w:ind w:left="850" w:hanging="283"/>
      </w:pPr>
      <w:rPr>
        <w:rFonts w:ascii="Arial" w:cs="Arial" w:eastAsia="Arial" w:hAnsi="Arial"/>
        <w:sz w:val="18"/>
        <w:szCs w:val="18"/>
      </w:rPr>
    </w:lvl>
    <w:lvl w:ilvl="3">
      <w:start w:val="1"/>
      <w:numFmt w:val="bullet"/>
      <w:lvlText w:val="●"/>
      <w:lvlJc w:val="left"/>
      <w:pPr>
        <w:ind w:left="1134" w:hanging="282.9999999999999"/>
      </w:pPr>
      <w:rPr>
        <w:rFonts w:ascii="Arial" w:cs="Arial" w:eastAsia="Arial" w:hAnsi="Arial"/>
        <w:sz w:val="18"/>
        <w:szCs w:val="18"/>
      </w:rPr>
    </w:lvl>
    <w:lvl w:ilvl="4">
      <w:start w:val="1"/>
      <w:numFmt w:val="bullet"/>
      <w:lvlText w:val="●"/>
      <w:lvlJc w:val="left"/>
      <w:pPr>
        <w:ind w:left="1417" w:hanging="283"/>
      </w:pPr>
      <w:rPr>
        <w:rFonts w:ascii="Arial" w:cs="Arial" w:eastAsia="Arial" w:hAnsi="Arial"/>
        <w:sz w:val="18"/>
        <w:szCs w:val="18"/>
      </w:rPr>
    </w:lvl>
    <w:lvl w:ilvl="5">
      <w:start w:val="1"/>
      <w:numFmt w:val="bullet"/>
      <w:lvlText w:val="●"/>
      <w:lvlJc w:val="left"/>
      <w:pPr>
        <w:ind w:left="1701" w:hanging="283.0000000000002"/>
      </w:pPr>
      <w:rPr>
        <w:rFonts w:ascii="Arial" w:cs="Arial" w:eastAsia="Arial" w:hAnsi="Arial"/>
        <w:sz w:val="18"/>
        <w:szCs w:val="18"/>
      </w:rPr>
    </w:lvl>
    <w:lvl w:ilvl="6">
      <w:start w:val="1"/>
      <w:numFmt w:val="bullet"/>
      <w:lvlText w:val="●"/>
      <w:lvlJc w:val="left"/>
      <w:pPr>
        <w:ind w:left="1984" w:hanging="283"/>
      </w:pPr>
      <w:rPr>
        <w:rFonts w:ascii="Arial" w:cs="Arial" w:eastAsia="Arial" w:hAnsi="Arial"/>
        <w:sz w:val="18"/>
        <w:szCs w:val="18"/>
      </w:rPr>
    </w:lvl>
    <w:lvl w:ilvl="7">
      <w:start w:val="1"/>
      <w:numFmt w:val="bullet"/>
      <w:lvlText w:val="●"/>
      <w:lvlJc w:val="left"/>
      <w:pPr>
        <w:ind w:left="2268" w:hanging="283"/>
      </w:pPr>
      <w:rPr>
        <w:rFonts w:ascii="Arial" w:cs="Arial" w:eastAsia="Arial" w:hAnsi="Arial"/>
        <w:sz w:val="18"/>
        <w:szCs w:val="18"/>
      </w:rPr>
    </w:lvl>
    <w:lvl w:ilvl="8">
      <w:start w:val="1"/>
      <w:numFmt w:val="bullet"/>
      <w:lvlText w:val="●"/>
      <w:lvlJc w:val="left"/>
      <w:pPr>
        <w:ind w:left="2551" w:hanging="283"/>
      </w:pPr>
      <w:rPr>
        <w:rFonts w:ascii="Arial" w:cs="Arial" w:eastAsia="Arial" w:hAnsi="Arial"/>
        <w:sz w:val="18"/>
        <w:szCs w:val="18"/>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uxi Serif" w:cs="Luxi Serif" w:eastAsia="Luxi Serif" w:hAnsi="Luxi Serif"/>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jpg"/><Relationship Id="rId8" Type="http://schemas.openxmlformats.org/officeDocument/2006/relationships/hyperlink" Target="http://coen.boisestate.edu/cs/about/fact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