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EC1B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53CCCF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E4E490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F21271A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5F286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195F60A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CC509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FB738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7454CE16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730DA9" w14:textId="77777777" w:rsidR="00C74931" w:rsidRDefault="00C74931" w:rsidP="00C74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00D58" w14:textId="77777777" w:rsidR="00C74931" w:rsidRDefault="00C74931" w:rsidP="00C74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CDA09" w14:textId="77777777" w:rsidR="00C74931" w:rsidRDefault="00C74931" w:rsidP="00C74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568DA" w14:textId="77777777" w:rsidR="00C74931" w:rsidRDefault="00C74931" w:rsidP="00C749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C46E60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3CB4A65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14:paraId="48F1BF5C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B45347" w:rsidRPr="00B45347">
        <w:rPr>
          <w:rFonts w:ascii="Times New Roman" w:hAnsi="Times New Roman" w:cs="Times New Roman"/>
          <w:bCs/>
          <w:iCs/>
          <w:sz w:val="28"/>
          <w:szCs w:val="28"/>
        </w:rPr>
        <w:t>Создание простой программы на языке ассемблера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7D470EE0" w14:textId="6B1D0E9A" w:rsidR="00C74931" w:rsidRPr="00D70086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7008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A129B24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6D67FFB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89A1A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C89BA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7C537A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3DEC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34EF7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93777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71B2FC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C56D1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B97FF" w14:textId="77777777" w:rsidR="00C74931" w:rsidRDefault="00C74931" w:rsidP="00C7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2E615" w14:textId="77777777" w:rsidR="00C74931" w:rsidRDefault="00C74931" w:rsidP="00C74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C74931" w14:paraId="0ACF6D9E" w14:textId="77777777" w:rsidTr="00C74931">
        <w:trPr>
          <w:trHeight w:val="1751"/>
        </w:trPr>
        <w:tc>
          <w:tcPr>
            <w:tcW w:w="4416" w:type="dxa"/>
          </w:tcPr>
          <w:p w14:paraId="7691824D" w14:textId="77777777" w:rsidR="00C74931" w:rsidRDefault="00C74931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Выполнил </w:t>
            </w:r>
          </w:p>
          <w:p w14:paraId="4740B989" w14:textId="77777777" w:rsidR="00C74931" w:rsidRDefault="00C74931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гр.</w:t>
            </w:r>
            <w:r w:rsidR="00B45347">
              <w:rPr>
                <w:sz w:val="28"/>
                <w:szCs w:val="28"/>
                <w:lang w:eastAsia="ru-RU"/>
              </w:rPr>
              <w:t>250502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</w:p>
          <w:p w14:paraId="191A9676" w14:textId="6A364C6A" w:rsidR="00C74931" w:rsidRDefault="00D70086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Бекетова</w:t>
            </w:r>
            <w:r w:rsidR="00B45347">
              <w:rPr>
                <w:sz w:val="28"/>
                <w:szCs w:val="28"/>
                <w:lang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М</w:t>
            </w:r>
            <w:r w:rsidR="00B45347">
              <w:rPr>
                <w:sz w:val="28"/>
                <w:szCs w:val="28"/>
                <w:lang w:eastAsia="ru-RU"/>
              </w:rPr>
              <w:t>.А.</w:t>
            </w:r>
            <w:r w:rsidR="00C74931">
              <w:rPr>
                <w:sz w:val="28"/>
                <w:szCs w:val="28"/>
                <w:lang w:eastAsia="ru-RU"/>
              </w:rPr>
              <w:tab/>
            </w:r>
            <w:r w:rsidR="00C74931">
              <w:rPr>
                <w:sz w:val="28"/>
                <w:szCs w:val="28"/>
                <w:lang w:eastAsia="ru-RU"/>
              </w:rPr>
              <w:tab/>
            </w:r>
          </w:p>
          <w:p w14:paraId="2C0AF09B" w14:textId="77777777" w:rsidR="00C74931" w:rsidRDefault="00C7493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992" w:type="dxa"/>
          </w:tcPr>
          <w:p w14:paraId="3ABD2594" w14:textId="77777777" w:rsidR="00C74931" w:rsidRDefault="00C74931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743" w:type="dxa"/>
            <w:hideMark/>
          </w:tcPr>
          <w:p w14:paraId="05576C3F" w14:textId="77777777" w:rsidR="00C74931" w:rsidRDefault="00C74931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Проверил</w:t>
            </w:r>
          </w:p>
          <w:p w14:paraId="05E05953" w14:textId="77777777" w:rsidR="00C74931" w:rsidRDefault="00C74931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Туровец Н.О.</w:t>
            </w:r>
          </w:p>
        </w:tc>
      </w:tr>
    </w:tbl>
    <w:p w14:paraId="52ACFD2C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9525B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950F0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2E5E6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BA72D0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D34944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AE75EB" w14:textId="77777777" w:rsidR="00C74931" w:rsidRDefault="00C74931" w:rsidP="00C74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E8566" w14:textId="77777777" w:rsidR="00C74931" w:rsidRDefault="00B45347" w:rsidP="00C7493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 w:rsidR="00C74931">
        <w:rPr>
          <w:rFonts w:ascii="Times New Roman" w:hAnsi="Times New Roman" w:cs="Times New Roman"/>
        </w:rPr>
        <w:br w:type="page"/>
      </w:r>
    </w:p>
    <w:p w14:paraId="0E806968" w14:textId="77777777" w:rsidR="00C74931" w:rsidRDefault="00C74931" w:rsidP="00C74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4EA" w:rsidRPr="00FE64EA">
        <w:rPr>
          <w:rFonts w:ascii="Times New Roman" w:hAnsi="Times New Roman" w:cs="Times New Roman"/>
          <w:sz w:val="28"/>
          <w:szCs w:val="28"/>
        </w:rPr>
        <w:t>Ознакомиться с программным обеспечением, предназначенным для сборки, отладки и запуска программ на языке ассемблера. Ознакомиться с основными особенностями архитектуры пр</w:t>
      </w:r>
      <w:r w:rsidR="00FE64EA">
        <w:rPr>
          <w:rFonts w:ascii="Times New Roman" w:hAnsi="Times New Roman" w:cs="Times New Roman"/>
          <w:sz w:val="28"/>
          <w:szCs w:val="28"/>
        </w:rPr>
        <w:t>оцессора и общей структурой про</w:t>
      </w:r>
      <w:r w:rsidR="00FE64EA" w:rsidRPr="00FE64EA">
        <w:rPr>
          <w:rFonts w:ascii="Times New Roman" w:hAnsi="Times New Roman" w:cs="Times New Roman"/>
          <w:sz w:val="28"/>
          <w:szCs w:val="28"/>
        </w:rPr>
        <w:t>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87BF7" w14:textId="77777777" w:rsidR="00C74931" w:rsidRDefault="00C74931" w:rsidP="00C74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8B3FC" w14:textId="77777777" w:rsidR="00C74931" w:rsidRDefault="00C74931" w:rsidP="00FE64E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D3D8AC2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Ассемблер – это программа, которая переводит мнемонические текстовые команды в машинный код. Для формирования программ на языке ассемблера можно использовать разные среды разработки: </w:t>
      </w:r>
    </w:p>
    <w:p w14:paraId="6D0127DD" w14:textId="77777777" w:rsidR="00FE64EA" w:rsidRPr="00FE64EA" w:rsidRDefault="00FE64EA" w:rsidP="00FE64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1) TASM (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 – система программирования фирмы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16-битных программ для DOS и процессоров семейства Intel x86. </w:t>
      </w:r>
    </w:p>
    <w:p w14:paraId="60633EFF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TASM включает в себя следующие основные компоненты: </w:t>
      </w:r>
    </w:p>
    <w:p w14:paraId="5A74A443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компилятор языка ассемблер – </w:t>
      </w:r>
      <w:r w:rsidRPr="00FE64EA">
        <w:rPr>
          <w:rFonts w:ascii="Times New Roman" w:hAnsi="Times New Roman" w:cs="Times New Roman"/>
          <w:i/>
          <w:sz w:val="28"/>
          <w:szCs w:val="28"/>
        </w:rPr>
        <w:t>tasm.exe</w:t>
      </w:r>
      <w:r w:rsidRPr="00FE64EA">
        <w:rPr>
          <w:rFonts w:ascii="Times New Roman" w:hAnsi="Times New Roman" w:cs="Times New Roman"/>
          <w:sz w:val="28"/>
          <w:szCs w:val="28"/>
        </w:rPr>
        <w:t xml:space="preserve"> – программа, предназначенная для компиляции файла написанного на языке ассемблера (</w:t>
      </w:r>
      <w:r w:rsidRPr="00FE64E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asm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>) в объектные модули (</w:t>
      </w:r>
      <w:r w:rsidRPr="00FE64E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7CE8032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-- компоновщик (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linker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 – </w:t>
      </w:r>
      <w:r w:rsidRPr="00FE64EA">
        <w:rPr>
          <w:rFonts w:ascii="Times New Roman" w:hAnsi="Times New Roman" w:cs="Times New Roman"/>
          <w:i/>
          <w:sz w:val="28"/>
          <w:szCs w:val="28"/>
        </w:rPr>
        <w:t>tlink.exe</w:t>
      </w:r>
      <w:r w:rsidRPr="00FE64EA">
        <w:rPr>
          <w:rFonts w:ascii="Times New Roman" w:hAnsi="Times New Roman" w:cs="Times New Roman"/>
          <w:sz w:val="28"/>
          <w:szCs w:val="28"/>
        </w:rPr>
        <w:t xml:space="preserve"> – программа, предназначенная для сборки исполняемого файла из объектных модулей и библиотек. </w:t>
      </w:r>
    </w:p>
    <w:p w14:paraId="5818E08B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-- отладчик (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 – </w:t>
      </w:r>
      <w:r w:rsidRPr="00FE64EA">
        <w:rPr>
          <w:rFonts w:ascii="Times New Roman" w:hAnsi="Times New Roman" w:cs="Times New Roman"/>
          <w:i/>
          <w:sz w:val="28"/>
          <w:szCs w:val="28"/>
        </w:rPr>
        <w:t>td.exe</w:t>
      </w:r>
      <w:r w:rsidRPr="00FE64EA">
        <w:rPr>
          <w:rFonts w:ascii="Times New Roman" w:hAnsi="Times New Roman" w:cs="Times New Roman"/>
          <w:sz w:val="28"/>
          <w:szCs w:val="28"/>
        </w:rPr>
        <w:t xml:space="preserve"> – программа, предназначенная для отладки, созданных исполняемых файлов. </w:t>
      </w:r>
    </w:p>
    <w:p w14:paraId="4D6B214B" w14:textId="77777777" w:rsid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Все указанные выше программы получают опции через командную строку (все доступные функции можно получить, запустив программу без параметров). Кроме этого,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предоставляет интегрированную среду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асемблера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  <w:r w:rsidRPr="00FE64EA">
        <w:rPr>
          <w:rFonts w:ascii="Times New Roman" w:hAnsi="Times New Roman" w:cs="Times New Roman"/>
          <w:i/>
          <w:sz w:val="28"/>
          <w:szCs w:val="28"/>
        </w:rPr>
        <w:t>ta.exe</w:t>
      </w:r>
      <w:r w:rsidRPr="00FE64EA">
        <w:rPr>
          <w:rFonts w:ascii="Times New Roman" w:hAnsi="Times New Roman" w:cs="Times New Roman"/>
          <w:sz w:val="28"/>
          <w:szCs w:val="28"/>
        </w:rPr>
        <w:t xml:space="preserve"> – программу, объединяющую текстовый редактор и указанные выше компоненты и похожую по своим функциональным возможностям на среду «</w:t>
      </w:r>
      <w:r w:rsidRPr="00FE64EA">
        <w:rPr>
          <w:rFonts w:ascii="Times New Roman" w:hAnsi="Times New Roman" w:cs="Times New Roman"/>
          <w:i/>
          <w:sz w:val="28"/>
          <w:szCs w:val="28"/>
        </w:rPr>
        <w:t>Turbo C</w:t>
      </w:r>
      <w:r w:rsidRPr="00FE64E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1E90A32" w14:textId="77777777" w:rsidR="00FE64EA" w:rsidRPr="00FE64EA" w:rsidRDefault="00FE64EA" w:rsidP="00FE64E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MASM –система программирования от Microsoft, схожая с TASM. </w:t>
      </w:r>
    </w:p>
    <w:p w14:paraId="0438F2BD" w14:textId="77777777" w:rsidR="00FE64EA" w:rsidRPr="00FE64EA" w:rsidRDefault="00FE64EA" w:rsidP="00FE64E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FASM (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 – свободно распространяемый многопроходной ассемблер. </w:t>
      </w:r>
    </w:p>
    <w:p w14:paraId="17C4F695" w14:textId="77777777" w:rsidR="00FE64EA" w:rsidRPr="00FE64EA" w:rsidRDefault="00FE64EA" w:rsidP="00FE64E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Эмулятор Emu8086 – система программирования, предназначенная для создания и отладки ассемблерных программ под Windows, имеет более дружественный интерфейс, чем DOS-среды, но работает достаточно медленно, а также имеет некоторые ограничения на работу с ресурсами. </w:t>
      </w:r>
    </w:p>
    <w:p w14:paraId="7A347543" w14:textId="77777777" w:rsidR="00FE64EA" w:rsidRPr="00FE64EA" w:rsidRDefault="00FE64EA" w:rsidP="00FE64E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Среда разработки программ для языка C\С++ (например,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C++ или MS Visual Studio) – в таких средах можно использовать команды встроенного ассемблера, что позволит изучить некоторые аспекты программирования на ассемблере без создания полноценной программы полностью на ассемблере. </w:t>
      </w:r>
    </w:p>
    <w:p w14:paraId="498381F3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Также следует понимать, что создание программ на ассемблере должно в требуемой мере использовать ресурсы и возможности операционной системы для взаимодействия с аппаратными средствами компьютера. Для лабораторных работ актуально использование операционной системы MS-DOS или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FreeDOS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– это будет актуально при работе с DOS-средами разработки ассемблерных программ, а также для создания резидентных программ. Для того чтобы не устанавливать отдельно DOS на компьютере c </w:t>
      </w:r>
      <w:r w:rsidRPr="00FE64EA">
        <w:rPr>
          <w:rFonts w:ascii="Times New Roman" w:hAnsi="Times New Roman" w:cs="Times New Roman"/>
          <w:sz w:val="28"/>
          <w:szCs w:val="28"/>
        </w:rPr>
        <w:lastRenderedPageBreak/>
        <w:t xml:space="preserve">Windows (Unix) можно воспользоваться виртуальной машиной (например, Oracle VM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 или средой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1D35CC" w14:textId="77777777" w:rsidR="007E5874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Для создания простейших программ на языке ассемблера требуется знание следующих понятий: </w:t>
      </w:r>
    </w:p>
    <w:p w14:paraId="5CA5A9E0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1. </w:t>
      </w:r>
      <w:r w:rsidRPr="00FE64EA">
        <w:rPr>
          <w:rFonts w:ascii="Times New Roman" w:hAnsi="Times New Roman" w:cs="Times New Roman"/>
          <w:i/>
          <w:sz w:val="28"/>
          <w:szCs w:val="28"/>
        </w:rPr>
        <w:t>Регистры процессора.</w:t>
      </w:r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2DD40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В состав процессора Intel 8086 входят 16-ти битовые регистры: </w:t>
      </w:r>
    </w:p>
    <w:p w14:paraId="039EC927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общего назначения – АХ (аккумулятор), ВХ (база), СХ (счетчик), DX (данные), также можно обращаться отдельно к их старшей или младшей 8-ми битовой половине: AH, AL, BH, BL, CH, CL, DH и DL; </w:t>
      </w:r>
    </w:p>
    <w:p w14:paraId="7D979C08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сегментные – CS (кода), DS (данных), SS (стека) и ES (расширенных данных); </w:t>
      </w:r>
    </w:p>
    <w:p w14:paraId="3C49C7F5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адресные – SI (индекс источника), DI (индекс приемника) и BP (указатель базы); также к ним относят и регистр BX (база); </w:t>
      </w:r>
    </w:p>
    <w:p w14:paraId="7588CEF4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указатель стека – SP; </w:t>
      </w:r>
    </w:p>
    <w:p w14:paraId="1C785563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указатель команд – IP; </w:t>
      </w:r>
    </w:p>
    <w:p w14:paraId="4F707C6C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-- регистр флагов – FLAGS</w:t>
      </w:r>
      <w:r w:rsidR="007E5874">
        <w:rPr>
          <w:rFonts w:ascii="Times New Roman" w:hAnsi="Times New Roman" w:cs="Times New Roman"/>
          <w:sz w:val="28"/>
          <w:szCs w:val="28"/>
        </w:rPr>
        <w:t xml:space="preserve"> (биты признаков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96223B0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Важные флаги: </w:t>
      </w:r>
    </w:p>
    <w:p w14:paraId="34FFD25B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CF – флаг переноса; </w:t>
      </w:r>
    </w:p>
    <w:p w14:paraId="5535C878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ZF – флаг нуля; </w:t>
      </w:r>
    </w:p>
    <w:p w14:paraId="0B589484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SF – флаг знака; </w:t>
      </w:r>
    </w:p>
    <w:p w14:paraId="60463529" w14:textId="77777777" w:rsidR="007E5874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-- OF – флаг переполнения. </w:t>
      </w:r>
    </w:p>
    <w:p w14:paraId="0072625B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2. </w:t>
      </w:r>
      <w:r w:rsidRPr="00FE64EA">
        <w:rPr>
          <w:rFonts w:ascii="Times New Roman" w:hAnsi="Times New Roman" w:cs="Times New Roman"/>
          <w:i/>
          <w:sz w:val="28"/>
          <w:szCs w:val="28"/>
        </w:rPr>
        <w:t>Сегментная адресация памяти.</w:t>
      </w:r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33E538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Для адресации памяти процессор Intel 8086 использует 16-разрядные адресные регистры, что обеспечивает доступ к 64 Кбайт (0000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–FFFF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) основной памяти. Т.к. все возможное адресное пространство памяти данного процессора составляет 1 Мбайт (00000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–FFFFF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), то при этом память приходится делить на сегменты объемом 64 Кбайт. Каждый сегмент начинается на границе параграфа (16 байт) от начала памяти, поэтому стартовыми для сегментов могут быть следующие адреса памяти – 00000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, 00010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, 00020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, …, FFFE0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>, FFFF0</w:t>
      </w:r>
      <w:r w:rsidRPr="00FE64E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E64EA">
        <w:rPr>
          <w:rFonts w:ascii="Times New Roman" w:hAnsi="Times New Roman" w:cs="Times New Roman"/>
          <w:sz w:val="28"/>
          <w:szCs w:val="28"/>
        </w:rPr>
        <w:t xml:space="preserve">. Физический адрес байта памяти (20 бит) определяется суммой значения, заданного в сегментном регистре (16-бит) и умноженного на 16, со значением смещения (16-бит). </w:t>
      </w:r>
    </w:p>
    <w:p w14:paraId="44ED7CF9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Существуют три основных типа сегментов: </w:t>
      </w:r>
    </w:p>
    <w:p w14:paraId="65E0236A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-- сегмент кода (.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>) – набор команд (</w:t>
      </w:r>
      <w:proofErr w:type="gramStart"/>
      <w:r w:rsidRPr="00FE64EA">
        <w:rPr>
          <w:rFonts w:ascii="Times New Roman" w:hAnsi="Times New Roman" w:cs="Times New Roman"/>
          <w:sz w:val="28"/>
          <w:szCs w:val="28"/>
        </w:rPr>
        <w:t>CS:IP</w:t>
      </w:r>
      <w:proofErr w:type="gramEnd"/>
      <w:r w:rsidRPr="00FE64EA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2BB73DF" w14:textId="77777777" w:rsidR="007E5874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>-- сегмент данных (.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 – данные программы ((DS | </w:t>
      </w:r>
      <w:proofErr w:type="gramStart"/>
      <w:r w:rsidRPr="00FE64EA">
        <w:rPr>
          <w:rFonts w:ascii="Times New Roman" w:hAnsi="Times New Roman" w:cs="Times New Roman"/>
          <w:sz w:val="28"/>
          <w:szCs w:val="28"/>
        </w:rPr>
        <w:t>ES):(</w:t>
      </w:r>
      <w:proofErr w:type="gramEnd"/>
      <w:r w:rsidRPr="00FE64EA">
        <w:rPr>
          <w:rFonts w:ascii="Times New Roman" w:hAnsi="Times New Roman" w:cs="Times New Roman"/>
          <w:sz w:val="28"/>
          <w:szCs w:val="28"/>
        </w:rPr>
        <w:t>BX | SI | DI)); -- сегмент стека (.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) – временные данные (SS:(BP | SP)). </w:t>
      </w:r>
    </w:p>
    <w:p w14:paraId="4C590E19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3. </w:t>
      </w:r>
      <w:r w:rsidRPr="00FE64EA">
        <w:rPr>
          <w:rFonts w:ascii="Times New Roman" w:hAnsi="Times New Roman" w:cs="Times New Roman"/>
          <w:i/>
          <w:sz w:val="28"/>
          <w:szCs w:val="28"/>
        </w:rPr>
        <w:t>Структура программы.</w:t>
      </w:r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EB7FE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Программа на языке ассемблера состоит из строк общего формата: </w:t>
      </w:r>
    </w:p>
    <w:p w14:paraId="0B6535C3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метка   команда/директива операнды </w:t>
      </w:r>
      <w:proofErr w:type="gramStart"/>
      <w:r w:rsidRPr="00FE64EA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FE64EA">
        <w:rPr>
          <w:rFonts w:ascii="Times New Roman" w:hAnsi="Times New Roman" w:cs="Times New Roman"/>
          <w:sz w:val="28"/>
          <w:szCs w:val="28"/>
        </w:rPr>
        <w:t xml:space="preserve"> комментарий </w:t>
      </w:r>
    </w:p>
    <w:p w14:paraId="44CC2CF1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Метка может быть любой комбинацией букв английского алфавита, цифр и символов «_», «$», «@», «?», при этом цифра не может быть первым символом метки, а символы «$» и «?» иногда имеют специальные значения и не рекомендуются к использованию. Регистр символов по умолчанию не различается. </w:t>
      </w:r>
    </w:p>
    <w:p w14:paraId="67E4EEBE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lastRenderedPageBreak/>
        <w:t xml:space="preserve">Команда процессора – мнемоника, которая транслируется в исполняемый код. Директива – мнемоника, которая не приводит к появлению нового кода, а управляет работой самого ассемблера. В поле операндов располагаются требуемые командой или директивой операнды (то есть нельзя указать операнды и не указать команду или директиву). </w:t>
      </w:r>
    </w:p>
    <w:p w14:paraId="54A7DD04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Метка, стоящая перед командой, всегда заканчивается символом «:» (двоеточие) и фактически представляет собой адрес данной команды в программе. Метка, стоящая перед директивой, является одним из операндов директивы и символа двоеточия не имеет. </w:t>
      </w:r>
    </w:p>
    <w:p w14:paraId="46D6D52B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Комментарий – текст от символа «;» до конца строки, который не анализируется ассемблером. </w:t>
      </w:r>
    </w:p>
    <w:p w14:paraId="3ABCAFFB" w14:textId="77777777" w:rsidR="007E5874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Метки и комментарии в строке программы могут отсутствовать. </w:t>
      </w:r>
    </w:p>
    <w:p w14:paraId="73B81675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4. </w:t>
      </w:r>
      <w:r w:rsidRPr="00FE64EA">
        <w:rPr>
          <w:rFonts w:ascii="Times New Roman" w:hAnsi="Times New Roman" w:cs="Times New Roman"/>
          <w:i/>
          <w:sz w:val="28"/>
          <w:szCs w:val="28"/>
        </w:rPr>
        <w:t>Программные вызовы прерываний.</w:t>
      </w:r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28461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Прерывание – это системная функция, которая обычно обеспечивает доступ к ресурсам компьютера и операционной системы (работа с </w:t>
      </w:r>
      <w:proofErr w:type="spellStart"/>
      <w:r w:rsidRPr="00FE64EA">
        <w:rPr>
          <w:rFonts w:ascii="Times New Roman" w:hAnsi="Times New Roman" w:cs="Times New Roman"/>
          <w:sz w:val="28"/>
          <w:szCs w:val="28"/>
        </w:rPr>
        <w:t>вводомвыводом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данных, переключение режимов, завершение программы и т.п.). Прерывания делятся на BIOS-прерывания (низкий уровень) и DOS-прерывания (высокий уровень). Для вызова прерывания внутри программы используется команда INT число. </w:t>
      </w:r>
    </w:p>
    <w:p w14:paraId="2ADD8370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5. </w:t>
      </w:r>
      <w:r w:rsidRPr="00FE64EA">
        <w:rPr>
          <w:rFonts w:ascii="Times New Roman" w:hAnsi="Times New Roman" w:cs="Times New Roman"/>
          <w:i/>
          <w:sz w:val="28"/>
          <w:szCs w:val="28"/>
        </w:rPr>
        <w:t>Расположение директив и форматы исполняемых файлов.</w:t>
      </w:r>
      <w:r w:rsidRPr="00FE6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81F74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Основные два формата исполняемых файлов в DOS — 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com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exe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AB6EB8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com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содержат только скомпилированный код без какой-либо дополнительной информации о программе. Весь код, данные и стек такой программы располагаются в одном сегменте и не могут превышать 64 килобайта. </w:t>
      </w:r>
    </w:p>
    <w:p w14:paraId="5CC370EB" w14:textId="77777777" w:rsidR="00FE64EA" w:rsidRPr="00FE64EA" w:rsidRDefault="00FE64EA" w:rsidP="00FE6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EA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exe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 содержат заголовок, в котором описывается размер файла, требуемый объем памяти, список команд в программе, использующих абсолютные адреса, которые зависят от расположения программы в памяти, и т.д. Размер</w:t>
      </w:r>
      <w:r w:rsidRPr="00FE64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exe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-файла может быть значительно больше </w:t>
      </w:r>
      <w:proofErr w:type="spellStart"/>
      <w:r w:rsidRPr="00FE64EA">
        <w:rPr>
          <w:rFonts w:ascii="Times New Roman" w:hAnsi="Times New Roman" w:cs="Times New Roman"/>
          <w:i/>
          <w:sz w:val="28"/>
          <w:szCs w:val="28"/>
        </w:rPr>
        <w:t>com</w:t>
      </w:r>
      <w:proofErr w:type="spellEnd"/>
      <w:r w:rsidRPr="00FE64EA">
        <w:rPr>
          <w:rFonts w:ascii="Times New Roman" w:hAnsi="Times New Roman" w:cs="Times New Roman"/>
          <w:sz w:val="28"/>
          <w:szCs w:val="28"/>
        </w:rPr>
        <w:t xml:space="preserve">-файла, за счет использования нескольких сегментов памяти. </w:t>
      </w:r>
    </w:p>
    <w:p w14:paraId="50CFCCAC" w14:textId="77777777" w:rsidR="00C74931" w:rsidRDefault="00C74931" w:rsidP="00C74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BD280" w14:textId="77777777" w:rsidR="00C74931" w:rsidRPr="004F4973" w:rsidRDefault="00C74931" w:rsidP="00C74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F49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F49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4F497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7F7678B" w14:textId="77777777" w:rsidR="00777CF4" w:rsidRPr="004F4973" w:rsidRDefault="00777CF4" w:rsidP="00C74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47D8A3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F4973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small</w:t>
      </w:r>
    </w:p>
    <w:p w14:paraId="144EA61B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F4973">
        <w:rPr>
          <w:rFonts w:ascii="Courier New" w:hAnsi="Courier New" w:cs="Courier New"/>
          <w:sz w:val="24"/>
          <w:szCs w:val="24"/>
          <w:lang w:val="en-US"/>
        </w:rPr>
        <w:t>.stack</w:t>
      </w:r>
      <w:proofErr w:type="gramEnd"/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100h           </w:t>
      </w:r>
    </w:p>
    <w:p w14:paraId="284718D3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.data </w:t>
      </w:r>
    </w:p>
    <w:p w14:paraId="459D5EEB" w14:textId="77777777" w:rsid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   message </w:t>
      </w:r>
      <w:proofErr w:type="spellStart"/>
      <w:r w:rsidRPr="004F4973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10,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4973">
        <w:rPr>
          <w:rFonts w:ascii="Courier New" w:hAnsi="Courier New" w:cs="Courier New"/>
          <w:sz w:val="24"/>
          <w:szCs w:val="24"/>
          <w:lang w:val="en-US"/>
        </w:rPr>
        <w:t>9,2,32,2,32,2,32,2,32,2,32,2,32,2,32,2,32,2,0dh,0ah,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4973">
        <w:rPr>
          <w:rFonts w:ascii="Courier New" w:hAnsi="Courier New" w:cs="Courier New"/>
          <w:sz w:val="24"/>
          <w:szCs w:val="24"/>
          <w:lang w:val="en-US"/>
        </w:rPr>
        <w:t>9,2,32,32,32,32,32,32,32,32,32,32,32,32,32,32,32,2,0dh,0ah,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4973">
        <w:rPr>
          <w:rFonts w:ascii="Courier New" w:hAnsi="Courier New" w:cs="Courier New"/>
          <w:sz w:val="24"/>
          <w:szCs w:val="24"/>
          <w:lang w:val="en-US"/>
        </w:rPr>
        <w:t>9,2," Hello, World!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4973">
        <w:rPr>
          <w:rFonts w:ascii="Courier New" w:hAnsi="Courier New" w:cs="Courier New"/>
          <w:sz w:val="24"/>
          <w:szCs w:val="24"/>
          <w:lang w:val="en-US"/>
        </w:rPr>
        <w:t>",2,0dh,0ah,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4973">
        <w:rPr>
          <w:rFonts w:ascii="Courier New" w:hAnsi="Courier New" w:cs="Courier New"/>
          <w:sz w:val="24"/>
          <w:szCs w:val="24"/>
          <w:lang w:val="en-US"/>
        </w:rPr>
        <w:t>9,2,32,32,32,32,32,32,32,32,32,32,32,32,32,32,32,2,0dh,0ah,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4973">
        <w:rPr>
          <w:rFonts w:ascii="Courier New" w:hAnsi="Courier New" w:cs="Courier New"/>
          <w:sz w:val="24"/>
          <w:szCs w:val="24"/>
          <w:lang w:val="en-US"/>
        </w:rPr>
        <w:t>9,2,32,2,32,2,32,2,32,2,32,2,32,2,32,2,32,2,10,10,0dh,0ah,</w:t>
      </w:r>
    </w:p>
    <w:p w14:paraId="4A902746" w14:textId="0819173E" w:rsidR="004F4973" w:rsidRPr="004F4973" w:rsidRDefault="004F4973" w:rsidP="004F497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9,"   Directed by   ",0dh,0ah,9,"Quentin Tarantino",'$'  </w:t>
      </w:r>
    </w:p>
    <w:p w14:paraId="173F935B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F4973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</w:p>
    <w:p w14:paraId="7D04C540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start: </w:t>
      </w:r>
    </w:p>
    <w:p w14:paraId="3B10151F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   mov </w:t>
      </w:r>
      <w:proofErr w:type="spellStart"/>
      <w:proofErr w:type="gramStart"/>
      <w:r w:rsidRPr="004F4973">
        <w:rPr>
          <w:rFonts w:ascii="Courier New" w:hAnsi="Courier New" w:cs="Courier New"/>
          <w:sz w:val="24"/>
          <w:szCs w:val="24"/>
          <w:lang w:val="en-US"/>
        </w:rPr>
        <w:t>ax,@</w:t>
      </w:r>
      <w:proofErr w:type="gramEnd"/>
      <w:r w:rsidRPr="004F4973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3071D40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   mov </w:t>
      </w:r>
      <w:proofErr w:type="spellStart"/>
      <w:proofErr w:type="gramStart"/>
      <w:r w:rsidRPr="004F4973">
        <w:rPr>
          <w:rFonts w:ascii="Courier New" w:hAnsi="Courier New" w:cs="Courier New"/>
          <w:sz w:val="24"/>
          <w:szCs w:val="24"/>
          <w:lang w:val="en-US"/>
        </w:rPr>
        <w:t>ds,ax</w:t>
      </w:r>
      <w:proofErr w:type="spellEnd"/>
      <w:proofErr w:type="gramEnd"/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2FA1C07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mov </w:t>
      </w:r>
      <w:proofErr w:type="spellStart"/>
      <w:proofErr w:type="gramStart"/>
      <w:r w:rsidRPr="004F4973">
        <w:rPr>
          <w:rFonts w:ascii="Courier New" w:hAnsi="Courier New" w:cs="Courier New"/>
          <w:sz w:val="24"/>
          <w:szCs w:val="24"/>
          <w:lang w:val="en-US"/>
        </w:rPr>
        <w:t>dx,offset</w:t>
      </w:r>
      <w:proofErr w:type="spellEnd"/>
      <w:proofErr w:type="gramEnd"/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message</w:t>
      </w:r>
    </w:p>
    <w:p w14:paraId="00123B72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   mov ah,9</w:t>
      </w:r>
    </w:p>
    <w:p w14:paraId="567F447A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   int 21h </w:t>
      </w:r>
    </w:p>
    <w:p w14:paraId="6B72E1C6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   mov ax,4Ch</w:t>
      </w:r>
    </w:p>
    <w:p w14:paraId="314C4E29" w14:textId="77777777" w:rsidR="004F4973" w:rsidRPr="004F4973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F4973">
        <w:rPr>
          <w:rFonts w:ascii="Courier New" w:hAnsi="Courier New" w:cs="Courier New"/>
          <w:sz w:val="24"/>
          <w:szCs w:val="24"/>
          <w:lang w:val="en-US"/>
        </w:rPr>
        <w:t xml:space="preserve">    int 21h </w:t>
      </w:r>
    </w:p>
    <w:p w14:paraId="2A2375B9" w14:textId="414F3C75" w:rsidR="00C74931" w:rsidRDefault="004F4973" w:rsidP="004F497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4F497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4F49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4973">
        <w:rPr>
          <w:rFonts w:ascii="Courier New" w:hAnsi="Courier New" w:cs="Courier New"/>
          <w:sz w:val="24"/>
          <w:szCs w:val="24"/>
        </w:rPr>
        <w:t>start</w:t>
      </w:r>
      <w:proofErr w:type="spellEnd"/>
    </w:p>
    <w:p w14:paraId="17CF1B3D" w14:textId="77777777" w:rsidR="004F4973" w:rsidRDefault="004F4973" w:rsidP="004F497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D67F5B4" w14:textId="77777777" w:rsidR="007E5874" w:rsidRPr="0093293A" w:rsidRDefault="007E5874" w:rsidP="00C74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329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3293A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93293A">
        <w:rPr>
          <w:rFonts w:ascii="Times New Roman" w:hAnsi="Times New Roman" w:cs="Times New Roman"/>
          <w:b/>
          <w:sz w:val="28"/>
          <w:szCs w:val="28"/>
        </w:rPr>
        <w:t>)</w:t>
      </w:r>
    </w:p>
    <w:p w14:paraId="0849B669" w14:textId="77777777" w:rsidR="007E5874" w:rsidRPr="00C74931" w:rsidRDefault="007E5874" w:rsidP="007E587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853D3CA" w14:textId="77777777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C2A7F">
        <w:rPr>
          <w:rFonts w:ascii="Courier New" w:hAnsi="Courier New" w:cs="Courier New"/>
          <w:sz w:val="24"/>
          <w:szCs w:val="28"/>
          <w:lang w:val="en-US"/>
        </w:rPr>
        <w:t>.model</w:t>
      </w:r>
      <w:proofErr w:type="gramEnd"/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tiny</w:t>
      </w:r>
    </w:p>
    <w:p w14:paraId="42F0F487" w14:textId="77777777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C2A7F">
        <w:rPr>
          <w:rFonts w:ascii="Courier New" w:hAnsi="Courier New" w:cs="Courier New"/>
          <w:sz w:val="24"/>
          <w:szCs w:val="28"/>
          <w:lang w:val="en-US"/>
        </w:rPr>
        <w:t>.code</w:t>
      </w:r>
      <w:proofErr w:type="gramEnd"/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30E1BA88" w14:textId="77777777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>org 100h</w:t>
      </w:r>
    </w:p>
    <w:p w14:paraId="5EBDC4ED" w14:textId="77777777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start: </w:t>
      </w:r>
    </w:p>
    <w:p w14:paraId="3138A9EA" w14:textId="3890EA8D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  mov ah,9         </w:t>
      </w:r>
    </w:p>
    <w:p w14:paraId="65DB4C79" w14:textId="2A82EA68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  mov </w:t>
      </w:r>
      <w:proofErr w:type="spellStart"/>
      <w:proofErr w:type="gramStart"/>
      <w:r w:rsidRPr="00CC2A7F">
        <w:rPr>
          <w:rFonts w:ascii="Courier New" w:hAnsi="Courier New" w:cs="Courier New"/>
          <w:sz w:val="24"/>
          <w:szCs w:val="28"/>
          <w:lang w:val="en-US"/>
        </w:rPr>
        <w:t>dx,offset</w:t>
      </w:r>
      <w:proofErr w:type="spellEnd"/>
      <w:proofErr w:type="gramEnd"/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message</w:t>
      </w:r>
    </w:p>
    <w:p w14:paraId="2911AF53" w14:textId="7B6760AF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  int 21h                     </w:t>
      </w:r>
    </w:p>
    <w:p w14:paraId="267FD62D" w14:textId="47F50FA9" w:rsidR="00CC2A7F" w:rsidRPr="00CC2A7F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  ret                       </w:t>
      </w:r>
    </w:p>
    <w:p w14:paraId="02BB4049" w14:textId="59032225" w:rsidR="004F4973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   message </w:t>
      </w:r>
      <w:proofErr w:type="spellStart"/>
      <w:r w:rsidRPr="00CC2A7F">
        <w:rPr>
          <w:rFonts w:ascii="Courier New" w:hAnsi="Courier New" w:cs="Courier New"/>
          <w:sz w:val="24"/>
          <w:szCs w:val="28"/>
          <w:lang w:val="en-US"/>
        </w:rPr>
        <w:t>db</w:t>
      </w:r>
      <w:proofErr w:type="spellEnd"/>
      <w:r w:rsidR="004F497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2A7F">
        <w:rPr>
          <w:rFonts w:ascii="Courier New" w:hAnsi="Courier New" w:cs="Courier New"/>
          <w:sz w:val="24"/>
          <w:szCs w:val="28"/>
          <w:lang w:val="en-US"/>
        </w:rPr>
        <w:t>10,</w:t>
      </w:r>
      <w:r w:rsidR="004F497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2A7F">
        <w:rPr>
          <w:rFonts w:ascii="Courier New" w:hAnsi="Courier New" w:cs="Courier New"/>
          <w:sz w:val="24"/>
          <w:szCs w:val="28"/>
          <w:lang w:val="en-US"/>
        </w:rPr>
        <w:t>9,2,32,2,32,2,32,2,32,2,32,2,32,2,32,2,32,2,0dh,0ah,</w:t>
      </w:r>
      <w:r w:rsidR="004F497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2A7F">
        <w:rPr>
          <w:rFonts w:ascii="Courier New" w:hAnsi="Courier New" w:cs="Courier New"/>
          <w:sz w:val="24"/>
          <w:szCs w:val="28"/>
          <w:lang w:val="en-US"/>
        </w:rPr>
        <w:t>9,2,32,32,32,32,32,32,32,32,32,32,32,32,32,32,32,2,0dh,0ah,</w:t>
      </w:r>
      <w:r w:rsidR="004F497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2A7F">
        <w:rPr>
          <w:rFonts w:ascii="Courier New" w:hAnsi="Courier New" w:cs="Courier New"/>
          <w:sz w:val="24"/>
          <w:szCs w:val="28"/>
          <w:lang w:val="en-US"/>
        </w:rPr>
        <w:t>9,2," Hello, World!</w:t>
      </w:r>
      <w:r w:rsidR="004F497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2A7F">
        <w:rPr>
          <w:rFonts w:ascii="Courier New" w:hAnsi="Courier New" w:cs="Courier New"/>
          <w:sz w:val="24"/>
          <w:szCs w:val="28"/>
          <w:lang w:val="en-US"/>
        </w:rPr>
        <w:t>",2,0dh,0ah,</w:t>
      </w:r>
      <w:r w:rsidR="004F497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2A7F">
        <w:rPr>
          <w:rFonts w:ascii="Courier New" w:hAnsi="Courier New" w:cs="Courier New"/>
          <w:sz w:val="24"/>
          <w:szCs w:val="28"/>
          <w:lang w:val="en-US"/>
        </w:rPr>
        <w:t>9,2,32,32,32,32,32,32,32,32,32,32,32,32,32,32,32,2,0dh,0ah,</w:t>
      </w:r>
      <w:r w:rsidR="004F497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2A7F">
        <w:rPr>
          <w:rFonts w:ascii="Courier New" w:hAnsi="Courier New" w:cs="Courier New"/>
          <w:sz w:val="24"/>
          <w:szCs w:val="28"/>
          <w:lang w:val="en-US"/>
        </w:rPr>
        <w:t>9,2,32,2,32,2,32,2,32,2,32,2,32,2,32,2,32,2,10,10,0dh,0ah,</w:t>
      </w:r>
    </w:p>
    <w:p w14:paraId="114839B8" w14:textId="6AB6D2A0" w:rsidR="00CC2A7F" w:rsidRPr="00CC2A7F" w:rsidRDefault="00CC2A7F" w:rsidP="004F4973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CC2A7F">
        <w:rPr>
          <w:rFonts w:ascii="Courier New" w:hAnsi="Courier New" w:cs="Courier New"/>
          <w:sz w:val="24"/>
          <w:szCs w:val="28"/>
          <w:lang w:val="en-US"/>
        </w:rPr>
        <w:t xml:space="preserve">9,"   Directed by   ",0dh,0ah,9,"Quentin Tarantino",'$'    </w:t>
      </w:r>
    </w:p>
    <w:p w14:paraId="18DF47DF" w14:textId="1ADAF241" w:rsidR="00C74931" w:rsidRPr="009F4B42" w:rsidRDefault="00CC2A7F" w:rsidP="00CC2A7F">
      <w:pPr>
        <w:spacing w:after="0" w:line="240" w:lineRule="auto"/>
        <w:ind w:firstLine="709"/>
        <w:rPr>
          <w:rFonts w:ascii="Courier New" w:hAnsi="Courier New" w:cs="Courier New"/>
          <w:sz w:val="24"/>
          <w:szCs w:val="28"/>
        </w:rPr>
      </w:pPr>
      <w:proofErr w:type="spellStart"/>
      <w:r w:rsidRPr="00CC2A7F">
        <w:rPr>
          <w:rFonts w:ascii="Courier New" w:hAnsi="Courier New" w:cs="Courier New"/>
          <w:sz w:val="24"/>
          <w:szCs w:val="28"/>
        </w:rPr>
        <w:t>end</w:t>
      </w:r>
      <w:proofErr w:type="spellEnd"/>
      <w:r w:rsidRPr="00CC2A7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C2A7F">
        <w:rPr>
          <w:rFonts w:ascii="Courier New" w:hAnsi="Courier New" w:cs="Courier New"/>
          <w:sz w:val="24"/>
          <w:szCs w:val="28"/>
        </w:rPr>
        <w:t>start</w:t>
      </w:r>
      <w:proofErr w:type="spellEnd"/>
    </w:p>
    <w:p w14:paraId="48D4FBD8" w14:textId="77777777" w:rsidR="009F4B42" w:rsidRPr="00C74931" w:rsidRDefault="009F4B42" w:rsidP="009F4B4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DCE7266" w14:textId="77777777" w:rsidR="00C74931" w:rsidRDefault="00C74931" w:rsidP="00C74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6407803B" w14:textId="77777777" w:rsidR="007E5874" w:rsidRDefault="007E5874" w:rsidP="00C74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0ECF34B9" w14:textId="2DF9317E" w:rsidR="00C74931" w:rsidRDefault="004F4973" w:rsidP="007E587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4F4973">
        <w:rPr>
          <w:rFonts w:ascii="Times New Roman" w:hAnsi="Times New Roman" w:cs="Times New Roman"/>
          <w:b/>
          <w:noProof/>
          <w:sz w:val="28"/>
          <w:szCs w:val="21"/>
          <w:lang w:eastAsia="ru-RU"/>
        </w:rPr>
        <w:drawing>
          <wp:inline distT="0" distB="0" distL="0" distR="0" wp14:anchorId="3AE9465E" wp14:editId="20E4EC00">
            <wp:extent cx="46739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500" cy="33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627" w14:textId="77777777" w:rsidR="007B600D" w:rsidRPr="007E5874" w:rsidRDefault="007B600D" w:rsidP="007E587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5FC3F1CE" w14:textId="77777777" w:rsidR="005469AE" w:rsidRPr="005469AE" w:rsidRDefault="00B74402" w:rsidP="005469AE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74931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sectPr w:rsidR="005469AE" w:rsidRPr="00546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151"/>
    <w:multiLevelType w:val="hybridMultilevel"/>
    <w:tmpl w:val="C556222E"/>
    <w:lvl w:ilvl="0" w:tplc="920A2C26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CA3DD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066A0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9C875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2C72C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ABEE0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6C0576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4C653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78FD0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A73DD"/>
    <w:multiLevelType w:val="hybridMultilevel"/>
    <w:tmpl w:val="487C0FC8"/>
    <w:lvl w:ilvl="0" w:tplc="DAEE89C4">
      <w:start w:val="1"/>
      <w:numFmt w:val="decimal"/>
      <w:lvlText w:val="%1)"/>
      <w:lvlJc w:val="left"/>
      <w:pPr>
        <w:ind w:left="160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1BC52E2">
      <w:start w:val="1"/>
      <w:numFmt w:val="decimal"/>
      <w:lvlText w:val="%2."/>
      <w:lvlJc w:val="left"/>
      <w:pPr>
        <w:ind w:left="1149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D7E7E68">
      <w:numFmt w:val="bullet"/>
      <w:lvlText w:val="•"/>
      <w:lvlJc w:val="left"/>
      <w:pPr>
        <w:ind w:left="2145" w:hanging="281"/>
      </w:pPr>
      <w:rPr>
        <w:lang w:val="ru-RU" w:eastAsia="en-US" w:bidi="ar-SA"/>
      </w:rPr>
    </w:lvl>
    <w:lvl w:ilvl="3" w:tplc="EC38E93C">
      <w:numFmt w:val="bullet"/>
      <w:lvlText w:val="•"/>
      <w:lvlJc w:val="left"/>
      <w:pPr>
        <w:ind w:left="3150" w:hanging="281"/>
      </w:pPr>
      <w:rPr>
        <w:lang w:val="ru-RU" w:eastAsia="en-US" w:bidi="ar-SA"/>
      </w:rPr>
    </w:lvl>
    <w:lvl w:ilvl="4" w:tplc="2F58CAFA">
      <w:numFmt w:val="bullet"/>
      <w:lvlText w:val="•"/>
      <w:lvlJc w:val="left"/>
      <w:pPr>
        <w:ind w:left="4155" w:hanging="281"/>
      </w:pPr>
      <w:rPr>
        <w:lang w:val="ru-RU" w:eastAsia="en-US" w:bidi="ar-SA"/>
      </w:rPr>
    </w:lvl>
    <w:lvl w:ilvl="5" w:tplc="8C260DA0">
      <w:numFmt w:val="bullet"/>
      <w:lvlText w:val="•"/>
      <w:lvlJc w:val="left"/>
      <w:pPr>
        <w:ind w:left="5160" w:hanging="281"/>
      </w:pPr>
      <w:rPr>
        <w:lang w:val="ru-RU" w:eastAsia="en-US" w:bidi="ar-SA"/>
      </w:rPr>
    </w:lvl>
    <w:lvl w:ilvl="6" w:tplc="F0F0B928">
      <w:numFmt w:val="bullet"/>
      <w:lvlText w:val="•"/>
      <w:lvlJc w:val="left"/>
      <w:pPr>
        <w:ind w:left="6165" w:hanging="281"/>
      </w:pPr>
      <w:rPr>
        <w:lang w:val="ru-RU" w:eastAsia="en-US" w:bidi="ar-SA"/>
      </w:rPr>
    </w:lvl>
    <w:lvl w:ilvl="7" w:tplc="ABE62462">
      <w:numFmt w:val="bullet"/>
      <w:lvlText w:val="•"/>
      <w:lvlJc w:val="left"/>
      <w:pPr>
        <w:ind w:left="7170" w:hanging="281"/>
      </w:pPr>
      <w:rPr>
        <w:lang w:val="ru-RU" w:eastAsia="en-US" w:bidi="ar-SA"/>
      </w:rPr>
    </w:lvl>
    <w:lvl w:ilvl="8" w:tplc="0CAA144A">
      <w:numFmt w:val="bullet"/>
      <w:lvlText w:val="•"/>
      <w:lvlJc w:val="left"/>
      <w:pPr>
        <w:ind w:left="8176" w:hanging="281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31"/>
    <w:rsid w:val="00320565"/>
    <w:rsid w:val="00342EFE"/>
    <w:rsid w:val="004B48C1"/>
    <w:rsid w:val="004F1426"/>
    <w:rsid w:val="004F4973"/>
    <w:rsid w:val="005469AE"/>
    <w:rsid w:val="00777CF4"/>
    <w:rsid w:val="007B600D"/>
    <w:rsid w:val="007E5874"/>
    <w:rsid w:val="0093293A"/>
    <w:rsid w:val="009F4B42"/>
    <w:rsid w:val="00A3734F"/>
    <w:rsid w:val="00B45347"/>
    <w:rsid w:val="00B74402"/>
    <w:rsid w:val="00C74931"/>
    <w:rsid w:val="00C80A39"/>
    <w:rsid w:val="00CC2A7F"/>
    <w:rsid w:val="00D70086"/>
    <w:rsid w:val="00DB0D51"/>
    <w:rsid w:val="00F95AC0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1F0E"/>
  <w15:chartTrackingRefBased/>
  <w15:docId w15:val="{692B768F-7EF9-40C0-8746-2F91706E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9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4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E64EA"/>
    <w:pPr>
      <w:ind w:left="720"/>
      <w:contextualSpacing/>
    </w:pPr>
  </w:style>
  <w:style w:type="paragraph" w:styleId="a5">
    <w:name w:val="Body Text"/>
    <w:basedOn w:val="a"/>
    <w:link w:val="a6"/>
    <w:uiPriority w:val="1"/>
    <w:semiHidden/>
    <w:unhideWhenUsed/>
    <w:qFormat/>
    <w:rsid w:val="00546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5469A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469AE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5469A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Бекетова</cp:lastModifiedBy>
  <cp:revision>2</cp:revision>
  <dcterms:created xsi:type="dcterms:W3CDTF">2023-09-03T22:33:00Z</dcterms:created>
  <dcterms:modified xsi:type="dcterms:W3CDTF">2023-09-03T22:33:00Z</dcterms:modified>
</cp:coreProperties>
</file>