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D7DA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Министерство образования Республики Беларусь</w:t>
      </w:r>
    </w:p>
    <w:p w14:paraId="0C31ACED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Учреждение Образования</w:t>
      </w:r>
    </w:p>
    <w:p w14:paraId="68C3B4C5" w14:textId="77777777" w:rsidR="00FF4088" w:rsidRPr="00703903" w:rsidRDefault="00FF4088" w:rsidP="00FF4088">
      <w:pPr>
        <w:spacing w:line="360" w:lineRule="auto"/>
        <w:jc w:val="center"/>
        <w:rPr>
          <w:sz w:val="28"/>
          <w:szCs w:val="28"/>
        </w:rPr>
      </w:pPr>
      <w:r w:rsidRPr="00703903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6FADE01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123B08B" w14:textId="77777777" w:rsidR="00FF4088" w:rsidRPr="0072233E" w:rsidRDefault="00FF4088" w:rsidP="00FF4088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613898B7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347849D" w14:textId="77777777" w:rsidR="00FF4088" w:rsidRPr="0072233E" w:rsidRDefault="00FF4088" w:rsidP="00FF4088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79B75698" w14:textId="77777777" w:rsidR="00FF4088" w:rsidRPr="0072233E" w:rsidRDefault="00FF4088" w:rsidP="00FF4088">
      <w:pPr>
        <w:spacing w:line="360" w:lineRule="auto"/>
        <w:rPr>
          <w:sz w:val="28"/>
          <w:szCs w:val="28"/>
        </w:rPr>
      </w:pPr>
    </w:p>
    <w:p w14:paraId="09820413" w14:textId="77777777" w:rsidR="00FF4088" w:rsidRPr="0072233E" w:rsidRDefault="00FF4088" w:rsidP="00FF4088">
      <w:pPr>
        <w:spacing w:line="360" w:lineRule="auto"/>
        <w:jc w:val="center"/>
        <w:rPr>
          <w:sz w:val="28"/>
          <w:szCs w:val="28"/>
        </w:rPr>
      </w:pPr>
    </w:p>
    <w:p w14:paraId="5BE3144F" w14:textId="77777777" w:rsidR="00FF4088" w:rsidRPr="00FF4088" w:rsidRDefault="00FF4088" w:rsidP="00FF4088">
      <w:pPr>
        <w:spacing w:line="360" w:lineRule="auto"/>
        <w:rPr>
          <w:sz w:val="28"/>
          <w:szCs w:val="28"/>
        </w:rPr>
      </w:pPr>
    </w:p>
    <w:p w14:paraId="318EF883" w14:textId="77777777" w:rsidR="00FF4088" w:rsidRPr="0072233E" w:rsidRDefault="00FF4088" w:rsidP="00FF4088">
      <w:pPr>
        <w:spacing w:line="360" w:lineRule="auto"/>
        <w:rPr>
          <w:sz w:val="28"/>
          <w:szCs w:val="28"/>
        </w:rPr>
      </w:pPr>
    </w:p>
    <w:p w14:paraId="54E07CF3" w14:textId="47ADAAC9" w:rsidR="008877DA" w:rsidRPr="0072233E" w:rsidRDefault="008877DA" w:rsidP="008877DA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7D74C8">
        <w:rPr>
          <w:sz w:val="28"/>
          <w:szCs w:val="28"/>
        </w:rPr>
        <w:t>6</w:t>
      </w:r>
    </w:p>
    <w:p w14:paraId="43265B6E" w14:textId="77777777" w:rsidR="008877DA" w:rsidRDefault="008877DA" w:rsidP="008877DA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r w:rsidRPr="00703903">
        <w:rPr>
          <w:bCs/>
          <w:iCs/>
          <w:sz w:val="28"/>
          <w:szCs w:val="28"/>
        </w:rPr>
        <w:t>«</w:t>
      </w:r>
      <w:r w:rsidRPr="0072233E">
        <w:rPr>
          <w:sz w:val="28"/>
          <w:szCs w:val="28"/>
        </w:rPr>
        <w:t>П</w:t>
      </w:r>
      <w:r>
        <w:rPr>
          <w:sz w:val="28"/>
          <w:szCs w:val="28"/>
        </w:rPr>
        <w:t>рограммирование на языке ассемблера</w:t>
      </w:r>
      <w:r w:rsidRPr="00703903">
        <w:rPr>
          <w:bCs/>
          <w:iCs/>
          <w:sz w:val="28"/>
          <w:szCs w:val="28"/>
        </w:rPr>
        <w:t>»</w:t>
      </w:r>
    </w:p>
    <w:p w14:paraId="318E6D0B" w14:textId="4ABEDA73" w:rsidR="008877DA" w:rsidRPr="00703903" w:rsidRDefault="008877DA" w:rsidP="008877DA">
      <w:pPr>
        <w:spacing w:line="360" w:lineRule="auto"/>
        <w:jc w:val="center"/>
        <w:rPr>
          <w:bCs/>
          <w:iCs/>
          <w:sz w:val="28"/>
          <w:szCs w:val="28"/>
        </w:rPr>
      </w:pPr>
      <w:r w:rsidRPr="00703903">
        <w:rPr>
          <w:bCs/>
          <w:iCs/>
          <w:sz w:val="28"/>
          <w:szCs w:val="28"/>
        </w:rPr>
        <w:t>на тему «</w:t>
      </w:r>
      <w:r w:rsidR="007D74C8" w:rsidRPr="007D74C8">
        <w:rPr>
          <w:bCs/>
          <w:iCs/>
          <w:sz w:val="28"/>
          <w:szCs w:val="28"/>
        </w:rPr>
        <w:t>Интерфейс с языками высокого уровня. Работа с математическим сопроцессором</w:t>
      </w:r>
      <w:r w:rsidRPr="00703903">
        <w:rPr>
          <w:bCs/>
          <w:iCs/>
          <w:sz w:val="28"/>
          <w:szCs w:val="28"/>
        </w:rPr>
        <w:t>»</w:t>
      </w:r>
    </w:p>
    <w:p w14:paraId="3FFA0FEB" w14:textId="7E876E87" w:rsidR="008877DA" w:rsidRPr="007D74C8" w:rsidRDefault="008877DA" w:rsidP="008877D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72233E">
        <w:rPr>
          <w:sz w:val="28"/>
          <w:szCs w:val="28"/>
        </w:rPr>
        <w:t xml:space="preserve">ариант </w:t>
      </w:r>
      <w:r>
        <w:rPr>
          <w:sz w:val="28"/>
          <w:szCs w:val="28"/>
        </w:rPr>
        <w:t>№</w:t>
      </w:r>
      <w:r w:rsidR="0087693C" w:rsidRPr="007D74C8">
        <w:rPr>
          <w:sz w:val="28"/>
          <w:szCs w:val="28"/>
        </w:rPr>
        <w:t>1</w:t>
      </w:r>
    </w:p>
    <w:p w14:paraId="77418ACD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2876D1E9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715F9FCC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7C82523C" w14:textId="77777777" w:rsidR="0058512C" w:rsidRDefault="0058512C" w:rsidP="0058512C">
      <w:pPr>
        <w:spacing w:line="360" w:lineRule="auto"/>
        <w:rPr>
          <w:sz w:val="28"/>
          <w:szCs w:val="28"/>
        </w:rPr>
      </w:pPr>
    </w:p>
    <w:p w14:paraId="2E99D530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tbl>
      <w:tblPr>
        <w:tblStyle w:val="af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B91A8F" w:rsidRPr="0080073F" w14:paraId="1A5C5D57" w14:textId="77777777" w:rsidTr="000C34B6">
        <w:trPr>
          <w:trHeight w:val="1751"/>
        </w:trPr>
        <w:tc>
          <w:tcPr>
            <w:tcW w:w="4416" w:type="dxa"/>
          </w:tcPr>
          <w:p w14:paraId="5E9462FC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Выполнил </w:t>
            </w:r>
          </w:p>
          <w:p w14:paraId="7DA6417F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 xml:space="preserve">студент гр.250502 </w:t>
            </w:r>
          </w:p>
          <w:p w14:paraId="6E2BB12D" w14:textId="50B8F2CB" w:rsidR="00B91A8F" w:rsidRPr="0080073F" w:rsidRDefault="0087693C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Бекетова</w:t>
            </w:r>
            <w:r w:rsidR="00B91A8F" w:rsidRPr="008007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 w:rsidR="00B91A8F" w:rsidRPr="0080073F">
              <w:rPr>
                <w:sz w:val="28"/>
                <w:szCs w:val="28"/>
              </w:rPr>
              <w:t>.А.</w:t>
            </w:r>
            <w:r w:rsidR="00B91A8F" w:rsidRPr="0080073F">
              <w:rPr>
                <w:sz w:val="28"/>
                <w:szCs w:val="28"/>
              </w:rPr>
              <w:tab/>
            </w:r>
            <w:r w:rsidR="00B91A8F" w:rsidRPr="0080073F">
              <w:rPr>
                <w:sz w:val="28"/>
                <w:szCs w:val="28"/>
              </w:rPr>
              <w:tab/>
            </w:r>
          </w:p>
          <w:p w14:paraId="1D38F7EC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D8BD3DB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  <w:hideMark/>
          </w:tcPr>
          <w:p w14:paraId="684B3818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Проверил</w:t>
            </w:r>
          </w:p>
          <w:p w14:paraId="28B3F21F" w14:textId="77777777" w:rsidR="00B91A8F" w:rsidRPr="0080073F" w:rsidRDefault="00B91A8F" w:rsidP="000C34B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073F">
              <w:rPr>
                <w:sz w:val="28"/>
                <w:szCs w:val="28"/>
              </w:rPr>
              <w:t>Туровец Н.О.</w:t>
            </w:r>
          </w:p>
        </w:tc>
      </w:tr>
    </w:tbl>
    <w:p w14:paraId="6475906B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0D325375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5EB86946" w14:textId="77777777" w:rsidR="0058512C" w:rsidRDefault="0058512C" w:rsidP="0058512C">
      <w:pPr>
        <w:spacing w:line="360" w:lineRule="auto"/>
        <w:jc w:val="both"/>
        <w:rPr>
          <w:sz w:val="28"/>
          <w:szCs w:val="28"/>
        </w:rPr>
      </w:pPr>
    </w:p>
    <w:p w14:paraId="450D51C4" w14:textId="77777777" w:rsidR="00A73707" w:rsidRDefault="00A73707" w:rsidP="0058512C">
      <w:pPr>
        <w:spacing w:line="360" w:lineRule="auto"/>
        <w:jc w:val="both"/>
        <w:rPr>
          <w:sz w:val="28"/>
          <w:szCs w:val="28"/>
        </w:rPr>
      </w:pPr>
    </w:p>
    <w:p w14:paraId="2B069389" w14:textId="77777777" w:rsidR="0058512C" w:rsidRDefault="00B91A8F" w:rsidP="001E3CE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3656C59D" w14:textId="4ECB564C" w:rsidR="007753DA" w:rsidRDefault="007753DA" w:rsidP="0058512C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proofErr w:type="gramStart"/>
      <w:r>
        <w:rPr>
          <w:b/>
          <w:bCs/>
          <w:sz w:val="28"/>
          <w:szCs w:val="28"/>
        </w:rPr>
        <w:t xml:space="preserve">: </w:t>
      </w:r>
      <w:r w:rsidR="007D74C8" w:rsidRPr="007D74C8">
        <w:rPr>
          <w:sz w:val="28"/>
          <w:szCs w:val="28"/>
        </w:rPr>
        <w:t>Ознакомиться</w:t>
      </w:r>
      <w:proofErr w:type="gramEnd"/>
      <w:r w:rsidR="007D74C8" w:rsidRPr="007D74C8">
        <w:rPr>
          <w:sz w:val="28"/>
          <w:szCs w:val="28"/>
        </w:rPr>
        <w:t xml:space="preserve">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</w:t>
      </w:r>
    </w:p>
    <w:p w14:paraId="39E7DF84" w14:textId="77777777" w:rsidR="007753DA" w:rsidRPr="0072233E" w:rsidRDefault="007753DA" w:rsidP="007753DA">
      <w:pPr>
        <w:rPr>
          <w:sz w:val="28"/>
          <w:szCs w:val="28"/>
        </w:rPr>
      </w:pPr>
    </w:p>
    <w:p w14:paraId="0F76AFBC" w14:textId="77777777" w:rsidR="0058512C" w:rsidRPr="007753DA" w:rsidRDefault="007753DA" w:rsidP="007753DA">
      <w:pPr>
        <w:ind w:firstLine="720"/>
        <w:jc w:val="center"/>
        <w:rPr>
          <w:b/>
          <w:sz w:val="28"/>
          <w:szCs w:val="28"/>
        </w:rPr>
      </w:pPr>
      <w:r w:rsidRPr="00D75AA9">
        <w:rPr>
          <w:b/>
          <w:sz w:val="28"/>
          <w:szCs w:val="28"/>
        </w:rPr>
        <w:t>Теоретические сведения</w:t>
      </w:r>
    </w:p>
    <w:p w14:paraId="57407E89" w14:textId="77777777" w:rsidR="0058512C" w:rsidRDefault="009D670B" w:rsidP="0058512C">
      <w:pPr>
        <w:ind w:firstLine="720"/>
        <w:rPr>
          <w:sz w:val="28"/>
          <w:szCs w:val="28"/>
        </w:rPr>
      </w:pPr>
      <w:r>
        <w:rPr>
          <w:sz w:val="28"/>
          <w:szCs w:val="28"/>
        </w:rPr>
        <w:t>Для выполнения работы требуется рассмотреть следующие элементы языка ассемблера:</w:t>
      </w:r>
    </w:p>
    <w:p w14:paraId="6043334C" w14:textId="5A6621E7" w:rsidR="009D670B" w:rsidRDefault="009D670B" w:rsidP="0058512C">
      <w:pPr>
        <w:ind w:firstLine="720"/>
        <w:rPr>
          <w:sz w:val="28"/>
          <w:szCs w:val="28"/>
        </w:rPr>
      </w:pPr>
    </w:p>
    <w:p w14:paraId="1E65D394" w14:textId="77777777" w:rsidR="007D74C8" w:rsidRPr="007D74C8" w:rsidRDefault="007D74C8" w:rsidP="007D74C8">
      <w:pPr>
        <w:ind w:firstLine="720"/>
        <w:rPr>
          <w:i/>
          <w:iCs/>
          <w:sz w:val="28"/>
          <w:szCs w:val="28"/>
        </w:rPr>
      </w:pPr>
      <w:r w:rsidRPr="007D74C8">
        <w:rPr>
          <w:sz w:val="28"/>
          <w:szCs w:val="28"/>
        </w:rPr>
        <w:t>1.</w:t>
      </w:r>
      <w:r w:rsidRPr="007D74C8">
        <w:rPr>
          <w:i/>
          <w:iCs/>
          <w:sz w:val="28"/>
          <w:szCs w:val="28"/>
        </w:rPr>
        <w:t xml:space="preserve"> Соглашения об объединении программных модулей.</w:t>
      </w:r>
    </w:p>
    <w:p w14:paraId="1D4E93C6" w14:textId="70C21C60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Связь ассемблерных модулей с языками высокого уровня требует следующих соглашений, которые сильно зависят от применяемых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 xml:space="preserve">компиляторов </w:t>
      </w:r>
      <w:r>
        <w:rPr>
          <w:sz w:val="28"/>
          <w:szCs w:val="28"/>
        </w:rPr>
        <w:t xml:space="preserve">и </w:t>
      </w:r>
      <w:r w:rsidRPr="007D74C8">
        <w:rPr>
          <w:sz w:val="28"/>
          <w:szCs w:val="28"/>
        </w:rPr>
        <w:t>операционной системы:</w:t>
      </w:r>
    </w:p>
    <w:p w14:paraId="6A87D3AA" w14:textId="35978940" w:rsidR="007D74C8" w:rsidRPr="007D74C8" w:rsidRDefault="007D74C8" w:rsidP="007D74C8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7D74C8">
        <w:rPr>
          <w:sz w:val="28"/>
          <w:szCs w:val="28"/>
        </w:rPr>
        <w:t xml:space="preserve"> </w:t>
      </w:r>
      <w:r w:rsidRPr="007D74C8">
        <w:rPr>
          <w:i/>
          <w:iCs/>
          <w:sz w:val="28"/>
          <w:szCs w:val="28"/>
        </w:rPr>
        <w:t>Согласование вызовов.</w:t>
      </w:r>
    </w:p>
    <w:p w14:paraId="77D01E8F" w14:textId="77777777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Вызов процедуры и возврат из нее в головную программу должны быть</w:t>
      </w:r>
    </w:p>
    <w:p w14:paraId="0631532E" w14:textId="77777777" w:rsidR="007D74C8" w:rsidRPr="007D74C8" w:rsidRDefault="007D74C8" w:rsidP="004C1FBC">
      <w:pPr>
        <w:jc w:val="both"/>
        <w:rPr>
          <w:sz w:val="28"/>
          <w:szCs w:val="28"/>
        </w:rPr>
      </w:pPr>
      <w:r w:rsidRPr="007D74C8">
        <w:rPr>
          <w:sz w:val="28"/>
          <w:szCs w:val="28"/>
        </w:rPr>
        <w:t>согласованы друг с другом.</w:t>
      </w:r>
    </w:p>
    <w:p w14:paraId="2D50CFAC" w14:textId="77777777" w:rsidR="007D74C8" w:rsidRPr="007D74C8" w:rsidRDefault="007D74C8" w:rsidP="007D74C8">
      <w:pPr>
        <w:ind w:firstLine="720"/>
        <w:rPr>
          <w:sz w:val="28"/>
          <w:szCs w:val="28"/>
        </w:rPr>
      </w:pPr>
      <w:r w:rsidRPr="007D74C8">
        <w:rPr>
          <w:sz w:val="28"/>
          <w:szCs w:val="28"/>
        </w:rPr>
        <w:t>В DOS вызываемая процедура может находиться:</w:t>
      </w:r>
    </w:p>
    <w:p w14:paraId="60B41981" w14:textId="71340C80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в том же сегменте, что и команда вызова, при этом вызов называется близким или внутрисегментным (NEAR), адрес возврата занимает слово и возврат из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процедуры должен быть тоже близким (RETN),</w:t>
      </w:r>
    </w:p>
    <w:p w14:paraId="7805B3EE" w14:textId="4095A0D2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в другом сегменте, тогда вызов называется дальним или межсегментным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(FAR), адрес возврата занимает двойное слово и возврат из процедуры должен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быть тоже дальним (RETF).</w:t>
      </w:r>
    </w:p>
    <w:p w14:paraId="344EB178" w14:textId="1CAFB99E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Поэтому при объединении программных модулей, написанных на языках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С и ассемблера, эти модули должны использовать одну и ту же модель памяти.</w:t>
      </w:r>
    </w:p>
    <w:p w14:paraId="3F3192DB" w14:textId="2823CDAD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В Windows используется односегментная модель памяти FLAT, в которой</w:t>
      </w:r>
      <w:r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все вызовы по типу являются близкими и согласование вызовов упрощается.</w:t>
      </w:r>
    </w:p>
    <w:p w14:paraId="6BDBA62F" w14:textId="009628D6" w:rsidR="007D74C8" w:rsidRPr="007D74C8" w:rsidRDefault="007D74C8" w:rsidP="007D74C8">
      <w:pPr>
        <w:ind w:firstLine="720"/>
        <w:rPr>
          <w:i/>
          <w:iCs/>
          <w:sz w:val="28"/>
          <w:szCs w:val="28"/>
        </w:rPr>
      </w:pPr>
      <w:r w:rsidRPr="007D74C8">
        <w:rPr>
          <w:i/>
          <w:iCs/>
          <w:sz w:val="28"/>
          <w:szCs w:val="28"/>
        </w:rPr>
        <w:t>- Согласование имен.</w:t>
      </w:r>
    </w:p>
    <w:p w14:paraId="1D86503C" w14:textId="725A9D77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Согласование имен требуется для того, чтобы компоновщик мог собрать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 xml:space="preserve">исполняемый модуль. </w:t>
      </w:r>
      <w:proofErr w:type="gramStart"/>
      <w:r w:rsidRPr="007D74C8">
        <w:rPr>
          <w:sz w:val="28"/>
          <w:szCs w:val="28"/>
        </w:rPr>
        <w:t>Проблемы согласования имен</w:t>
      </w:r>
      <w:proofErr w:type="gramEnd"/>
      <w:r w:rsidRPr="007D74C8">
        <w:rPr>
          <w:sz w:val="28"/>
          <w:szCs w:val="28"/>
        </w:rPr>
        <w:t xml:space="preserve"> следующие:</w:t>
      </w:r>
    </w:p>
    <w:p w14:paraId="44C0BD4D" w14:textId="77777777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автоматическое добавление в конце имени процедуры строки @N, где N – количество передаваемых в стек параметров.</w:t>
      </w:r>
    </w:p>
    <w:p w14:paraId="2AD51739" w14:textId="16B7574C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автоматическое добавление символа «_» (подчеркивание) перед именем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(например, MASM генерирует подчеркивание автоматически, а TASM этого не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делает).</w:t>
      </w:r>
    </w:p>
    <w:p w14:paraId="382670C5" w14:textId="1FA27097" w:rsidR="007D74C8" w:rsidRP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согласование заглавных и прописных букв (язык C автоматически различает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регистр, а для TASM нужно использовать ключ /</w:t>
      </w:r>
      <w:proofErr w:type="spellStart"/>
      <w:r w:rsidRPr="007D74C8">
        <w:rPr>
          <w:sz w:val="28"/>
          <w:szCs w:val="28"/>
        </w:rPr>
        <w:t>ml</w:t>
      </w:r>
      <w:proofErr w:type="spellEnd"/>
      <w:r w:rsidRPr="007D74C8">
        <w:rPr>
          <w:sz w:val="28"/>
          <w:szCs w:val="28"/>
        </w:rPr>
        <w:t>, чтобы различать прописные и заглавные буквы).</w:t>
      </w:r>
    </w:p>
    <w:p w14:paraId="1B2F8B8A" w14:textId="5CD3F211" w:rsidR="007D74C8" w:rsidRDefault="007D74C8" w:rsidP="004C1FBC">
      <w:pPr>
        <w:ind w:firstLine="720"/>
        <w:jc w:val="both"/>
        <w:rPr>
          <w:sz w:val="28"/>
          <w:szCs w:val="28"/>
        </w:rPr>
      </w:pPr>
      <w:r w:rsidRPr="007D74C8">
        <w:rPr>
          <w:sz w:val="28"/>
          <w:szCs w:val="28"/>
        </w:rPr>
        <w:t>- автоматическое добавление к концу имени перегружаемой функции в С++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>некоторой строки для того, чтобы эти функции различались при компоновке –</w:t>
      </w:r>
      <w:r w:rsidR="000278B5">
        <w:rPr>
          <w:sz w:val="28"/>
          <w:szCs w:val="28"/>
        </w:rPr>
        <w:t xml:space="preserve"> </w:t>
      </w:r>
      <w:r w:rsidRPr="007D74C8">
        <w:rPr>
          <w:sz w:val="28"/>
          <w:szCs w:val="28"/>
        </w:rPr>
        <w:t xml:space="preserve">для исключения этой проблемы нужно использовать модификатор </w:t>
      </w:r>
      <w:proofErr w:type="spellStart"/>
      <w:r w:rsidRPr="007D74C8">
        <w:rPr>
          <w:sz w:val="28"/>
          <w:szCs w:val="28"/>
        </w:rPr>
        <w:t>extern</w:t>
      </w:r>
      <w:proofErr w:type="spellEnd"/>
      <w:r w:rsidR="000278B5">
        <w:rPr>
          <w:sz w:val="28"/>
          <w:szCs w:val="28"/>
        </w:rPr>
        <w:t xml:space="preserve"> </w:t>
      </w:r>
      <w:r w:rsidR="000278B5" w:rsidRPr="000278B5">
        <w:rPr>
          <w:sz w:val="28"/>
          <w:szCs w:val="28"/>
        </w:rPr>
        <w:t>"С".</w:t>
      </w:r>
    </w:p>
    <w:p w14:paraId="539D46D6" w14:textId="1F207C2D" w:rsidR="000278B5" w:rsidRPr="000278B5" w:rsidRDefault="000278B5" w:rsidP="004C1FBC">
      <w:pPr>
        <w:ind w:firstLine="720"/>
        <w:jc w:val="both"/>
        <w:rPr>
          <w:sz w:val="28"/>
          <w:szCs w:val="28"/>
        </w:rPr>
      </w:pPr>
      <w:r w:rsidRPr="000278B5">
        <w:rPr>
          <w:sz w:val="28"/>
          <w:szCs w:val="28"/>
        </w:rPr>
        <w:lastRenderedPageBreak/>
        <w:t>Чтобы обеспечить доступ к глобальным переменным при объединении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модулей, необходимо выполнить следующие требования:</w:t>
      </w:r>
    </w:p>
    <w:p w14:paraId="58CB7E8C" w14:textId="29145B19" w:rsidR="000278B5" w:rsidRPr="000278B5" w:rsidRDefault="000278B5" w:rsidP="004C1FBC">
      <w:pPr>
        <w:ind w:firstLine="720"/>
        <w:jc w:val="both"/>
        <w:rPr>
          <w:sz w:val="28"/>
          <w:szCs w:val="28"/>
        </w:rPr>
      </w:pPr>
      <w:r w:rsidRPr="000278B5">
        <w:rPr>
          <w:sz w:val="28"/>
          <w:szCs w:val="28"/>
        </w:rPr>
        <w:t>- если процедура на языке ассемблера вызывается из программы на языке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C\С++, то такая процедура в языке ассемблера должна быть описана как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PUBLIC;</w:t>
      </w:r>
    </w:p>
    <w:p w14:paraId="70DB2086" w14:textId="38DAEF49" w:rsidR="000278B5" w:rsidRPr="000278B5" w:rsidRDefault="000278B5" w:rsidP="004C1FBC">
      <w:pPr>
        <w:ind w:firstLine="720"/>
        <w:jc w:val="both"/>
        <w:rPr>
          <w:sz w:val="28"/>
          <w:szCs w:val="28"/>
        </w:rPr>
      </w:pPr>
      <w:r w:rsidRPr="000278B5">
        <w:rPr>
          <w:sz w:val="28"/>
          <w:szCs w:val="28"/>
        </w:rPr>
        <w:t>- если переменная объявлена в программе на языке ассемблера, то в программе на ассемблере она должна иметь атрибут PUBLIC, а в программе на С\С++ –</w:t>
      </w:r>
      <w:r>
        <w:rPr>
          <w:sz w:val="28"/>
          <w:szCs w:val="28"/>
        </w:rPr>
        <w:t xml:space="preserve"> </w:t>
      </w:r>
      <w:proofErr w:type="spellStart"/>
      <w:r w:rsidRPr="000278B5">
        <w:rPr>
          <w:sz w:val="28"/>
          <w:szCs w:val="28"/>
        </w:rPr>
        <w:t>extern</w:t>
      </w:r>
      <w:proofErr w:type="spellEnd"/>
      <w:r w:rsidRPr="000278B5">
        <w:rPr>
          <w:sz w:val="28"/>
          <w:szCs w:val="28"/>
        </w:rPr>
        <w:t>;</w:t>
      </w:r>
    </w:p>
    <w:p w14:paraId="217BBABB" w14:textId="72300FCC" w:rsidR="000278B5" w:rsidRPr="000278B5" w:rsidRDefault="000278B5" w:rsidP="004C1FBC">
      <w:pPr>
        <w:ind w:firstLine="720"/>
        <w:jc w:val="both"/>
        <w:rPr>
          <w:sz w:val="28"/>
          <w:szCs w:val="28"/>
        </w:rPr>
      </w:pPr>
      <w:r w:rsidRPr="000278B5">
        <w:rPr>
          <w:sz w:val="28"/>
          <w:szCs w:val="28"/>
        </w:rPr>
        <w:t>- если переменная объявлена в программе на C\С++, то в программе на ассемблере она должна иметь атрибут EXTRN.</w:t>
      </w:r>
    </w:p>
    <w:p w14:paraId="22B749C3" w14:textId="421A85D5" w:rsidR="000278B5" w:rsidRPr="000278B5" w:rsidRDefault="000278B5" w:rsidP="004C1FBC">
      <w:pPr>
        <w:ind w:firstLine="720"/>
        <w:jc w:val="both"/>
        <w:rPr>
          <w:i/>
          <w:iCs/>
          <w:sz w:val="28"/>
          <w:szCs w:val="28"/>
        </w:rPr>
      </w:pPr>
      <w:r w:rsidRPr="000278B5">
        <w:rPr>
          <w:i/>
          <w:iCs/>
          <w:sz w:val="28"/>
          <w:szCs w:val="28"/>
        </w:rPr>
        <w:t>- Согласование параметров.</w:t>
      </w:r>
    </w:p>
    <w:p w14:paraId="58DFC0AF" w14:textId="1AEFCD6C" w:rsidR="000278B5" w:rsidRDefault="000278B5" w:rsidP="004C1FBC">
      <w:pPr>
        <w:ind w:firstLine="720"/>
        <w:jc w:val="both"/>
        <w:rPr>
          <w:sz w:val="28"/>
          <w:szCs w:val="28"/>
        </w:rPr>
      </w:pPr>
      <w:r w:rsidRPr="000278B5">
        <w:rPr>
          <w:sz w:val="28"/>
          <w:szCs w:val="28"/>
        </w:rPr>
        <w:t>Для стыковки ассемблерных процедур с головной программой следует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знать правила передачи параметров</w:t>
      </w:r>
      <w:r>
        <w:rPr>
          <w:sz w:val="28"/>
          <w:szCs w:val="28"/>
        </w:rPr>
        <w:t>.</w:t>
      </w:r>
    </w:p>
    <w:p w14:paraId="52748FDC" w14:textId="77777777" w:rsidR="000278B5" w:rsidRDefault="000278B5" w:rsidP="000278B5">
      <w:pPr>
        <w:ind w:firstLine="720"/>
        <w:jc w:val="both"/>
        <w:rPr>
          <w:sz w:val="28"/>
          <w:szCs w:val="28"/>
          <w:lang w:val="en-US"/>
        </w:rPr>
      </w:pPr>
      <w:r w:rsidRPr="000278B5">
        <w:rPr>
          <w:sz w:val="28"/>
          <w:szCs w:val="28"/>
        </w:rPr>
        <w:drawing>
          <wp:inline distT="0" distB="0" distL="0" distR="0" wp14:anchorId="2639857A" wp14:editId="01A72AC7">
            <wp:extent cx="4657060" cy="13717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73"/>
                    <a:stretch/>
                  </pic:blipFill>
                  <pic:spPr bwMode="auto">
                    <a:xfrm>
                      <a:off x="0" y="0"/>
                      <a:ext cx="4685356" cy="138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446A4" w14:textId="181831A5" w:rsidR="000278B5" w:rsidRPr="000278B5" w:rsidRDefault="000278B5" w:rsidP="004C1FB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278B5">
        <w:rPr>
          <w:sz w:val="28"/>
          <w:szCs w:val="28"/>
        </w:rPr>
        <w:t>тексте программы в качестве операндов можно использовать имена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локальных переменных и передаваемых параметров.</w:t>
      </w:r>
    </w:p>
    <w:p w14:paraId="27564F67" w14:textId="3CE9E5E2" w:rsidR="000278B5" w:rsidRPr="000278B5" w:rsidRDefault="000278B5" w:rsidP="004C1FBC">
      <w:pPr>
        <w:ind w:firstLine="720"/>
        <w:rPr>
          <w:sz w:val="28"/>
          <w:szCs w:val="28"/>
        </w:rPr>
      </w:pPr>
      <w:r w:rsidRPr="000278B5">
        <w:rPr>
          <w:sz w:val="28"/>
          <w:szCs w:val="28"/>
        </w:rPr>
        <w:t>По команде RET автоматически генерируются команды восстановления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регистров SI, DI, ВР, SP и затем только выполняется возврат в вызывающую</w:t>
      </w:r>
      <w:r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программу.</w:t>
      </w:r>
    </w:p>
    <w:p w14:paraId="7481A836" w14:textId="4E7552F6" w:rsidR="000278B5" w:rsidRPr="000278B5" w:rsidRDefault="000278B5" w:rsidP="004C1FBC">
      <w:pPr>
        <w:ind w:firstLine="720"/>
        <w:rPr>
          <w:sz w:val="28"/>
          <w:szCs w:val="28"/>
        </w:rPr>
      </w:pPr>
      <w:r w:rsidRPr="000278B5">
        <w:rPr>
          <w:sz w:val="28"/>
          <w:szCs w:val="28"/>
        </w:rPr>
        <w:t>В ассемблерной процедуре можно свободно использовать регистры AX,</w:t>
      </w:r>
      <w:r w:rsidR="004C1FBC"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BX, CX, DX. Остальные регистры должны быть сохранены (например, в стеке), а</w:t>
      </w:r>
      <w:r w:rsidR="004C1FBC"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затем восстановлены.</w:t>
      </w:r>
    </w:p>
    <w:p w14:paraId="5D8574C4" w14:textId="2A4E3866" w:rsidR="000278B5" w:rsidRPr="000278B5" w:rsidRDefault="000278B5" w:rsidP="004C1FBC">
      <w:pPr>
        <w:ind w:firstLine="720"/>
        <w:rPr>
          <w:sz w:val="28"/>
          <w:szCs w:val="28"/>
        </w:rPr>
      </w:pPr>
      <w:r w:rsidRPr="000278B5">
        <w:rPr>
          <w:sz w:val="28"/>
          <w:szCs w:val="28"/>
        </w:rPr>
        <w:t>Возвращаемое из процедуры значение обычно передается в регистре АХ.</w:t>
      </w:r>
      <w:r w:rsidR="004C1FBC"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Если возвращаемый результат не умещается в одном регистре, то такие данные</w:t>
      </w:r>
      <w:r w:rsidR="004C1FBC">
        <w:rPr>
          <w:sz w:val="28"/>
          <w:szCs w:val="28"/>
        </w:rPr>
        <w:t xml:space="preserve"> </w:t>
      </w:r>
      <w:r w:rsidRPr="000278B5">
        <w:rPr>
          <w:sz w:val="28"/>
          <w:szCs w:val="28"/>
        </w:rPr>
        <w:t>передаются через DX:AX, а если результат число с плавающей запятой, то через</w:t>
      </w:r>
      <w:r w:rsidR="004C1FBC">
        <w:rPr>
          <w:sz w:val="28"/>
          <w:szCs w:val="28"/>
        </w:rPr>
        <w:t xml:space="preserve"> </w:t>
      </w:r>
      <w:proofErr w:type="gramStart"/>
      <w:r w:rsidRPr="000278B5">
        <w:rPr>
          <w:sz w:val="28"/>
          <w:szCs w:val="28"/>
        </w:rPr>
        <w:t>ST(</w:t>
      </w:r>
      <w:proofErr w:type="gramEnd"/>
      <w:r w:rsidRPr="000278B5">
        <w:rPr>
          <w:sz w:val="28"/>
          <w:szCs w:val="28"/>
        </w:rPr>
        <w:t>0).</w:t>
      </w:r>
    </w:p>
    <w:p w14:paraId="2828A77E" w14:textId="77777777" w:rsidR="004C1FBC" w:rsidRPr="004C1FBC" w:rsidRDefault="004C1FBC" w:rsidP="004C1FBC">
      <w:pPr>
        <w:ind w:firstLine="720"/>
        <w:rPr>
          <w:i/>
          <w:iCs/>
          <w:sz w:val="28"/>
          <w:szCs w:val="28"/>
        </w:rPr>
      </w:pPr>
      <w:r w:rsidRPr="004C1FBC">
        <w:rPr>
          <w:i/>
          <w:iCs/>
          <w:sz w:val="28"/>
          <w:szCs w:val="28"/>
        </w:rPr>
        <w:t>2. Встроенный ассемблер.</w:t>
      </w:r>
    </w:p>
    <w:p w14:paraId="6292BDDF" w14:textId="55375882" w:rsidR="004C1FBC" w:rsidRPr="004C1FBC" w:rsidRDefault="004C1FBC" w:rsidP="004C1FBC">
      <w:pPr>
        <w:ind w:firstLine="720"/>
        <w:rPr>
          <w:sz w:val="28"/>
          <w:szCs w:val="28"/>
        </w:rPr>
      </w:pPr>
      <w:r w:rsidRPr="004C1FBC">
        <w:rPr>
          <w:sz w:val="28"/>
          <w:szCs w:val="28"/>
        </w:rPr>
        <w:t>Встроенный ассемблер – вставка ассемблерного кода непосредственно в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код программы на языке высокого уровня. Использование встроенного ассемблера позволяет создавать программы более быстро, используя небольшие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 xml:space="preserve">фрагменты кода без выполнения </w:t>
      </w:r>
      <w:proofErr w:type="gramStart"/>
      <w:r w:rsidRPr="004C1FBC">
        <w:rPr>
          <w:sz w:val="28"/>
          <w:szCs w:val="28"/>
        </w:rPr>
        <w:t>выше изложенных</w:t>
      </w:r>
      <w:proofErr w:type="gramEnd"/>
      <w:r w:rsidRPr="004C1FBC">
        <w:rPr>
          <w:sz w:val="28"/>
          <w:szCs w:val="28"/>
        </w:rPr>
        <w:t xml:space="preserve"> требований по сборке проекта.</w:t>
      </w:r>
    </w:p>
    <w:p w14:paraId="328AF5A5" w14:textId="77777777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>Любую ассемблерную команду можно записать в виде:</w:t>
      </w:r>
    </w:p>
    <w:p w14:paraId="17FE886C" w14:textId="77777777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 xml:space="preserve"> </w:t>
      </w:r>
      <w:proofErr w:type="spellStart"/>
      <w:r w:rsidRPr="004C1FBC">
        <w:rPr>
          <w:sz w:val="28"/>
          <w:szCs w:val="28"/>
        </w:rPr>
        <w:t>аsm</w:t>
      </w:r>
      <w:proofErr w:type="spellEnd"/>
      <w:r w:rsidRPr="004C1FBC">
        <w:rPr>
          <w:sz w:val="28"/>
          <w:szCs w:val="28"/>
        </w:rPr>
        <w:t xml:space="preserve"> </w:t>
      </w:r>
      <w:proofErr w:type="spellStart"/>
      <w:r w:rsidRPr="004C1FBC">
        <w:rPr>
          <w:sz w:val="28"/>
          <w:szCs w:val="28"/>
        </w:rPr>
        <w:t>код_операции</w:t>
      </w:r>
      <w:proofErr w:type="spellEnd"/>
      <w:r w:rsidRPr="004C1FBC">
        <w:rPr>
          <w:sz w:val="28"/>
          <w:szCs w:val="28"/>
        </w:rPr>
        <w:t xml:space="preserve"> </w:t>
      </w:r>
      <w:proofErr w:type="gramStart"/>
      <w:r w:rsidRPr="004C1FBC">
        <w:rPr>
          <w:sz w:val="28"/>
          <w:szCs w:val="28"/>
        </w:rPr>
        <w:t>операнды ;</w:t>
      </w:r>
      <w:proofErr w:type="gramEnd"/>
    </w:p>
    <w:p w14:paraId="7664C5F1" w14:textId="002D02C5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 xml:space="preserve">- </w:t>
      </w:r>
      <w:proofErr w:type="spellStart"/>
      <w:r w:rsidRPr="004C1FBC">
        <w:rPr>
          <w:sz w:val="28"/>
          <w:szCs w:val="28"/>
        </w:rPr>
        <w:t>asm</w:t>
      </w:r>
      <w:proofErr w:type="spellEnd"/>
      <w:r w:rsidRPr="004C1FBC">
        <w:rPr>
          <w:sz w:val="28"/>
          <w:szCs w:val="28"/>
        </w:rPr>
        <w:t xml:space="preserve"> – оператор встроенной команды ассемблера (для компиляторов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C++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от Microsoft используется ключевое слово</w:t>
      </w:r>
      <w:r>
        <w:rPr>
          <w:sz w:val="28"/>
          <w:szCs w:val="28"/>
        </w:rPr>
        <w:t xml:space="preserve"> </w:t>
      </w:r>
      <w:proofErr w:type="spellStart"/>
      <w:r w:rsidRPr="004C1FBC">
        <w:rPr>
          <w:sz w:val="28"/>
          <w:szCs w:val="28"/>
        </w:rPr>
        <w:t>asm</w:t>
      </w:r>
      <w:proofErr w:type="spellEnd"/>
      <w:r w:rsidRPr="004C1FBC">
        <w:rPr>
          <w:sz w:val="28"/>
          <w:szCs w:val="28"/>
        </w:rPr>
        <w:t>);</w:t>
      </w:r>
    </w:p>
    <w:p w14:paraId="130AB20E" w14:textId="347DFEDA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 xml:space="preserve">- </w:t>
      </w:r>
      <w:proofErr w:type="spellStart"/>
      <w:r w:rsidRPr="004C1FBC">
        <w:rPr>
          <w:sz w:val="28"/>
          <w:szCs w:val="28"/>
        </w:rPr>
        <w:t>код_операции</w:t>
      </w:r>
      <w:proofErr w:type="spellEnd"/>
      <w:r w:rsidRPr="004C1FBC">
        <w:rPr>
          <w:sz w:val="28"/>
          <w:szCs w:val="28"/>
        </w:rPr>
        <w:t xml:space="preserve"> – команд</w:t>
      </w:r>
      <w:r>
        <w:rPr>
          <w:sz w:val="28"/>
          <w:szCs w:val="28"/>
        </w:rPr>
        <w:t>а</w:t>
      </w:r>
      <w:r w:rsidRPr="004C1FBC">
        <w:rPr>
          <w:sz w:val="28"/>
          <w:szCs w:val="28"/>
        </w:rPr>
        <w:t xml:space="preserve"> языка ассемблера (например, </w:t>
      </w:r>
      <w:proofErr w:type="spellStart"/>
      <w:r w:rsidRPr="004C1FBC">
        <w:rPr>
          <w:sz w:val="28"/>
          <w:szCs w:val="28"/>
        </w:rPr>
        <w:t>mov</w:t>
      </w:r>
      <w:proofErr w:type="spellEnd"/>
      <w:r w:rsidRPr="004C1FBC">
        <w:rPr>
          <w:sz w:val="28"/>
          <w:szCs w:val="28"/>
        </w:rPr>
        <w:t>);</w:t>
      </w:r>
    </w:p>
    <w:p w14:paraId="1C5D6E2C" w14:textId="19F0BB91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 xml:space="preserve">- операнды – операнды команды (например, </w:t>
      </w:r>
      <w:proofErr w:type="spellStart"/>
      <w:r w:rsidRPr="004C1FBC">
        <w:rPr>
          <w:sz w:val="28"/>
          <w:szCs w:val="28"/>
        </w:rPr>
        <w:t>ax</w:t>
      </w:r>
      <w:proofErr w:type="spellEnd"/>
      <w:r w:rsidRPr="004C1FBC">
        <w:rPr>
          <w:sz w:val="28"/>
          <w:szCs w:val="28"/>
        </w:rPr>
        <w:t xml:space="preserve">, </w:t>
      </w:r>
      <w:proofErr w:type="spellStart"/>
      <w:r w:rsidRPr="004C1FBC">
        <w:rPr>
          <w:sz w:val="28"/>
          <w:szCs w:val="28"/>
        </w:rPr>
        <w:t>bx</w:t>
      </w:r>
      <w:proofErr w:type="spellEnd"/>
      <w:r w:rsidRPr="004C1FBC">
        <w:rPr>
          <w:sz w:val="28"/>
          <w:szCs w:val="28"/>
        </w:rPr>
        <w:t>).</w:t>
      </w:r>
    </w:p>
    <w:p w14:paraId="47585278" w14:textId="77777777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lastRenderedPageBreak/>
        <w:t xml:space="preserve">Если с помощью одного слова </w:t>
      </w:r>
      <w:proofErr w:type="spellStart"/>
      <w:r w:rsidRPr="004C1FBC">
        <w:rPr>
          <w:sz w:val="28"/>
          <w:szCs w:val="28"/>
        </w:rPr>
        <w:t>asm</w:t>
      </w:r>
      <w:proofErr w:type="spellEnd"/>
      <w:r w:rsidRPr="004C1FBC">
        <w:rPr>
          <w:sz w:val="28"/>
          <w:szCs w:val="28"/>
        </w:rPr>
        <w:t xml:space="preserve"> необходимо задать много ассемблерных команд, то они заключаются в фигурные скобки. Комментарии можно записывать только в форме, принятой в языке С++.</w:t>
      </w:r>
    </w:p>
    <w:p w14:paraId="4AFF6F17" w14:textId="77777777" w:rsidR="004C1FBC" w:rsidRDefault="004C1FBC" w:rsidP="004C1FBC">
      <w:pPr>
        <w:ind w:firstLine="12"/>
        <w:jc w:val="both"/>
        <w:rPr>
          <w:sz w:val="28"/>
          <w:szCs w:val="28"/>
        </w:rPr>
      </w:pPr>
      <w:r w:rsidRPr="004C1FBC">
        <w:rPr>
          <w:sz w:val="28"/>
          <w:szCs w:val="28"/>
        </w:rPr>
        <w:t xml:space="preserve">В программе на языке С++, использующей ассемблерные команды, иногда необходимо задать директиву #pragma </w:t>
      </w:r>
      <w:proofErr w:type="spellStart"/>
      <w:r w:rsidRPr="004C1FBC">
        <w:rPr>
          <w:sz w:val="28"/>
          <w:szCs w:val="28"/>
        </w:rPr>
        <w:t>inline</w:t>
      </w:r>
      <w:proofErr w:type="spellEnd"/>
      <w:r w:rsidRPr="004C1FBC">
        <w:rPr>
          <w:sz w:val="28"/>
          <w:szCs w:val="28"/>
        </w:rPr>
        <w:t xml:space="preserve"> – эта директива сообщает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компилятору, что программа содержит внутренний ассемблерный код, что важно при оптимизации программы.</w:t>
      </w:r>
    </w:p>
    <w:p w14:paraId="7F9D4348" w14:textId="2638EDC7" w:rsidR="004C1FBC" w:rsidRPr="004C1FBC" w:rsidRDefault="004C1FBC" w:rsidP="004C1FBC">
      <w:pPr>
        <w:ind w:firstLine="708"/>
        <w:jc w:val="both"/>
        <w:rPr>
          <w:sz w:val="28"/>
          <w:szCs w:val="28"/>
        </w:rPr>
      </w:pPr>
      <w:r w:rsidRPr="004C1FBC">
        <w:rPr>
          <w:sz w:val="28"/>
          <w:szCs w:val="28"/>
        </w:rPr>
        <w:t>В командах встроенного ассемблера можно свободно использовать переменные из языка высокого уровня, так как они автоматически преобразуются в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соответствующие выражения.</w:t>
      </w:r>
    </w:p>
    <w:p w14:paraId="4F2B12AC" w14:textId="77777777" w:rsidR="004C1FBC" w:rsidRPr="004C1FBC" w:rsidRDefault="004C1FBC" w:rsidP="004C1FBC">
      <w:pPr>
        <w:ind w:firstLine="720"/>
        <w:jc w:val="both"/>
        <w:rPr>
          <w:i/>
          <w:iCs/>
          <w:sz w:val="28"/>
          <w:szCs w:val="28"/>
        </w:rPr>
      </w:pPr>
      <w:r w:rsidRPr="004C1FBC">
        <w:rPr>
          <w:i/>
          <w:iCs/>
          <w:sz w:val="28"/>
          <w:szCs w:val="28"/>
        </w:rPr>
        <w:t>3. Работа с математическим сопроцессором.</w:t>
      </w:r>
    </w:p>
    <w:p w14:paraId="18107769" w14:textId="288F6003" w:rsidR="004C1FBC" w:rsidRP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>В процессорах Intel операции с плавающей запятой выполняет специальный математический сопроцессор (FPU), который имеет собственные регистры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и собственный набор команд.</w:t>
      </w:r>
    </w:p>
    <w:p w14:paraId="0B6A52B5" w14:textId="37E05650" w:rsidR="000278B5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t>Сопроцессор может выполнять операции с разными типами данных, в том</w:t>
      </w:r>
      <w:r>
        <w:rPr>
          <w:sz w:val="28"/>
          <w:szCs w:val="28"/>
        </w:rPr>
        <w:t xml:space="preserve"> </w:t>
      </w:r>
      <w:r w:rsidRPr="004C1FBC">
        <w:rPr>
          <w:sz w:val="28"/>
          <w:szCs w:val="28"/>
        </w:rPr>
        <w:t>числе и с данными с плавающей запятой</w:t>
      </w:r>
      <w:r>
        <w:rPr>
          <w:sz w:val="28"/>
          <w:szCs w:val="28"/>
        </w:rPr>
        <w:t>.</w:t>
      </w:r>
    </w:p>
    <w:p w14:paraId="345BFC07" w14:textId="5599B435" w:rsidR="004C1FBC" w:rsidRDefault="004C1FBC" w:rsidP="004C1FBC">
      <w:pPr>
        <w:ind w:firstLine="720"/>
        <w:jc w:val="both"/>
        <w:rPr>
          <w:sz w:val="28"/>
          <w:szCs w:val="28"/>
        </w:rPr>
      </w:pPr>
      <w:r w:rsidRPr="004C1FBC">
        <w:rPr>
          <w:sz w:val="28"/>
          <w:szCs w:val="28"/>
        </w:rPr>
        <w:drawing>
          <wp:inline distT="0" distB="0" distL="0" distR="0" wp14:anchorId="5AE6CD64" wp14:editId="2DCE121D">
            <wp:extent cx="5160396" cy="2281233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532" cy="22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EA6" w14:textId="6265F154" w:rsidR="004C1FBC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Сопроцессор выполняет все вычисления в 80-ти битном расширенном</w:t>
      </w:r>
      <w:r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формате, а 32-х и 64-х битные числа используются для обмена данными с основным процессором и памятью.</w:t>
      </w:r>
    </w:p>
    <w:p w14:paraId="704D0C0C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В математическом сопроцессоре есть следующие регистры:</w:t>
      </w:r>
    </w:p>
    <w:p w14:paraId="7BE8188D" w14:textId="5C30C8C8" w:rsid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регистры данных (R0 – R7) – не доступны по именам, а рассматриваются</w:t>
      </w:r>
      <w:r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 xml:space="preserve">как стек, вершина которого называется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или просто ST, а следующие</w:t>
      </w:r>
      <w:r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элементы – ST(1), ST(2) и т.д. до ST(7).</w:t>
      </w:r>
    </w:p>
    <w:p w14:paraId="46C7B930" w14:textId="56938F66" w:rsidR="00215ED8" w:rsidRPr="00215ED8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215ED8">
        <w:rPr>
          <w:i/>
          <w:iCs/>
          <w:sz w:val="28"/>
          <w:szCs w:val="28"/>
        </w:rPr>
        <w:t>- регистр состояний SR</w:t>
      </w:r>
      <w:r w:rsidRPr="00215ED8">
        <w:rPr>
          <w:i/>
          <w:iCs/>
          <w:sz w:val="28"/>
          <w:szCs w:val="28"/>
        </w:rPr>
        <w:t>.</w:t>
      </w:r>
    </w:p>
    <w:p w14:paraId="75F127B9" w14:textId="3AFB0EE3" w:rsid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drawing>
          <wp:inline distT="0" distB="0" distL="0" distR="0" wp14:anchorId="03204534" wp14:editId="3C6DC934">
            <wp:extent cx="5351228" cy="369746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887" cy="3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FF0C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Важные флаги регистра состояний:</w:t>
      </w:r>
    </w:p>
    <w:p w14:paraId="5D93DF35" w14:textId="6587A319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С3 – С0 – результат выполнения предыдущей команды, используются для</w:t>
      </w:r>
      <w:r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условных переходов;</w:t>
      </w:r>
    </w:p>
    <w:p w14:paraId="0CE6DA4F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ТОР – номер регистра данных, который в настоящий момент является вершиной стека.</w:t>
      </w:r>
    </w:p>
    <w:p w14:paraId="0F51CB5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ES – общий флаг ошибки;</w:t>
      </w:r>
    </w:p>
    <w:p w14:paraId="4FF181E5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SF – ошибка стека;</w:t>
      </w:r>
    </w:p>
    <w:p w14:paraId="7F11131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UE – флаг антипереполнения;</w:t>
      </w:r>
    </w:p>
    <w:p w14:paraId="4D17597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lastRenderedPageBreak/>
        <w:t>- ОЕ – флаг переполнения;</w:t>
      </w:r>
    </w:p>
    <w:p w14:paraId="13CEFB2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ZE – флаг деления на ноль;</w:t>
      </w:r>
    </w:p>
    <w:p w14:paraId="0684C183" w14:textId="704ED7DC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IE – флаг недопустимой операции.</w:t>
      </w:r>
    </w:p>
    <w:p w14:paraId="4C76EEC2" w14:textId="35A7A137" w:rsidR="00215ED8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215ED8">
        <w:rPr>
          <w:i/>
          <w:iCs/>
          <w:sz w:val="28"/>
          <w:szCs w:val="28"/>
        </w:rPr>
        <w:t>- регистр управления CR</w:t>
      </w:r>
      <w:r w:rsidRPr="00215ED8">
        <w:rPr>
          <w:i/>
          <w:iCs/>
          <w:sz w:val="28"/>
          <w:szCs w:val="28"/>
        </w:rPr>
        <w:t>.</w:t>
      </w:r>
    </w:p>
    <w:p w14:paraId="63A8D130" w14:textId="5407A3DC" w:rsid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drawing>
          <wp:inline distT="0" distB="0" distL="0" distR="0" wp14:anchorId="7DEB46F9" wp14:editId="63DEB5A0">
            <wp:extent cx="5208104" cy="3542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104" cy="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822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Важные флаги регистра состояний:</w:t>
      </w:r>
    </w:p>
    <w:p w14:paraId="7064F61C" w14:textId="713F5BE4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RC – управление округлением (0 – к ближайшему числу, 1 – к отрицательной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бесконечности, 2 – к положительной бесконечности, 3 – к нулю).</w:t>
      </w:r>
    </w:p>
    <w:p w14:paraId="5155FCDD" w14:textId="1254CD16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PC – управление точностью результатов команд (FADD, FSUB, FSUBR, FMUL,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FDIV, FDIVR и FSQRT): 0 – одинарная точность (32-х битные числа), 2 – двойная точность (64-х битные), 3 – расширенная точность (80-ти битные).</w:t>
      </w:r>
    </w:p>
    <w:p w14:paraId="27912367" w14:textId="1CB67CED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биты 0 – 5 – маскируют соответствующие исключения – если маскирующий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бит установлен, то исключения не происходит, а результат вызвавшей его команды определяется правилами для каждого исключения специально.</w:t>
      </w:r>
    </w:p>
    <w:p w14:paraId="06080176" w14:textId="1FE345E6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0F0E80">
        <w:rPr>
          <w:i/>
          <w:iCs/>
          <w:sz w:val="28"/>
          <w:szCs w:val="28"/>
        </w:rPr>
        <w:t>- регистр тегов TW</w:t>
      </w:r>
      <w:r w:rsidRPr="00215ED8">
        <w:rPr>
          <w:sz w:val="28"/>
          <w:szCs w:val="28"/>
        </w:rPr>
        <w:t xml:space="preserve"> – описывает текущее состояние каждого регистра данных (биты 15 - 14 описывают регистр R7, 13 - 12 — R6 и т.д.): 00 – регистр содержит число, 01 – ноль, 10 – </w:t>
      </w:r>
      <w:proofErr w:type="spellStart"/>
      <w:r w:rsidRPr="00215ED8">
        <w:rPr>
          <w:sz w:val="28"/>
          <w:szCs w:val="28"/>
        </w:rPr>
        <w:t>нечисло</w:t>
      </w:r>
      <w:proofErr w:type="spellEnd"/>
      <w:r w:rsidRPr="00215ED8">
        <w:rPr>
          <w:sz w:val="28"/>
          <w:szCs w:val="28"/>
        </w:rPr>
        <w:t xml:space="preserve"> (бесконечность, </w:t>
      </w:r>
      <w:proofErr w:type="spellStart"/>
      <w:r w:rsidRPr="00215ED8">
        <w:rPr>
          <w:sz w:val="28"/>
          <w:szCs w:val="28"/>
        </w:rPr>
        <w:t>денормализованное</w:t>
      </w:r>
      <w:proofErr w:type="spellEnd"/>
      <w:r w:rsidRPr="00215ED8">
        <w:rPr>
          <w:sz w:val="28"/>
          <w:szCs w:val="28"/>
        </w:rPr>
        <w:t xml:space="preserve"> число, неподдерживаемое число), 11 – регистр пуст.</w:t>
      </w:r>
    </w:p>
    <w:p w14:paraId="44261C8B" w14:textId="6A68B325" w:rsidR="00215ED8" w:rsidRDefault="00215ED8" w:rsidP="000F0E80">
      <w:pPr>
        <w:ind w:firstLine="720"/>
        <w:jc w:val="both"/>
        <w:rPr>
          <w:sz w:val="28"/>
          <w:szCs w:val="28"/>
        </w:rPr>
      </w:pPr>
      <w:r w:rsidRPr="000F0E80">
        <w:rPr>
          <w:i/>
          <w:iCs/>
          <w:sz w:val="28"/>
          <w:szCs w:val="28"/>
        </w:rPr>
        <w:t>- регистры FIP и FDP</w:t>
      </w:r>
      <w:r w:rsidRPr="00215ED8">
        <w:rPr>
          <w:sz w:val="28"/>
          <w:szCs w:val="28"/>
        </w:rPr>
        <w:t xml:space="preserve"> содержат адрес последней выполненной команды и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адрес ее операнда соответственно (используются в обработчиках исключений</w:t>
      </w:r>
      <w:r>
        <w:rPr>
          <w:sz w:val="28"/>
          <w:szCs w:val="28"/>
        </w:rPr>
        <w:t xml:space="preserve"> </w:t>
      </w:r>
      <w:r w:rsidRPr="000F0E80">
        <w:rPr>
          <w:sz w:val="28"/>
          <w:szCs w:val="28"/>
        </w:rPr>
        <w:t>для анализа вызвавшей его команды).</w:t>
      </w:r>
    </w:p>
    <w:p w14:paraId="4DAD9258" w14:textId="77777777" w:rsidR="000F0E80" w:rsidRPr="000F0E80" w:rsidRDefault="000F0E80" w:rsidP="000F0E80">
      <w:pPr>
        <w:ind w:firstLine="720"/>
        <w:jc w:val="both"/>
        <w:rPr>
          <w:sz w:val="28"/>
          <w:szCs w:val="28"/>
        </w:rPr>
      </w:pPr>
    </w:p>
    <w:p w14:paraId="39CC4E24" w14:textId="77777777" w:rsidR="00215ED8" w:rsidRPr="000F0E80" w:rsidRDefault="00215ED8" w:rsidP="00215ED8">
      <w:pPr>
        <w:ind w:firstLine="720"/>
        <w:jc w:val="both"/>
        <w:rPr>
          <w:sz w:val="28"/>
          <w:szCs w:val="28"/>
        </w:rPr>
      </w:pPr>
      <w:r w:rsidRPr="000F0E80">
        <w:rPr>
          <w:sz w:val="28"/>
          <w:szCs w:val="28"/>
        </w:rPr>
        <w:t>Команды математического сопроцессора делят на следующие группы:</w:t>
      </w:r>
    </w:p>
    <w:p w14:paraId="6DDE8913" w14:textId="16D41622" w:rsidR="00215ED8" w:rsidRPr="000F0E80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0F0E80">
        <w:rPr>
          <w:i/>
          <w:iCs/>
          <w:sz w:val="28"/>
          <w:szCs w:val="28"/>
        </w:rPr>
        <w:t>- команды управления сопроцессором:</w:t>
      </w:r>
    </w:p>
    <w:p w14:paraId="10689DAA" w14:textId="0F499B70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FINCSTP – увеличить указатель вершины стека (если ТОР равно 7, то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обнуляется).</w:t>
      </w:r>
    </w:p>
    <w:p w14:paraId="64918340" w14:textId="6021E48B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FDECSTP – уменьшить указатель вершины стека (если ТОР было равно 0, то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устанавливается в 7).</w:t>
      </w:r>
    </w:p>
    <w:p w14:paraId="3D651B5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FFREE операнд – освободить регистр данных ST(n).</w:t>
      </w:r>
    </w:p>
    <w:p w14:paraId="6AD6EACA" w14:textId="2CB502C9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FINIT</w:t>
      </w:r>
      <w:r w:rsidR="000F0E80">
        <w:rPr>
          <w:sz w:val="28"/>
          <w:szCs w:val="28"/>
        </w:rPr>
        <w:t xml:space="preserve"> (</w:t>
      </w:r>
      <w:r w:rsidR="000F0E80">
        <w:rPr>
          <w:sz w:val="28"/>
          <w:szCs w:val="28"/>
          <w:lang w:val="en-US"/>
        </w:rPr>
        <w:t>FPU</w:t>
      </w:r>
      <w:r w:rsidR="000F0E80">
        <w:rPr>
          <w:sz w:val="28"/>
          <w:szCs w:val="28"/>
        </w:rPr>
        <w:t>)</w:t>
      </w:r>
      <w:r w:rsidRPr="00215ED8">
        <w:rPr>
          <w:sz w:val="28"/>
          <w:szCs w:val="28"/>
        </w:rPr>
        <w:t xml:space="preserve"> – инициализировать FPU.</w:t>
      </w:r>
    </w:p>
    <w:p w14:paraId="51FA2FD5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FCLEX – обнулить флаги исключений.</w:t>
      </w:r>
    </w:p>
    <w:p w14:paraId="0609E05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FSTCW приемник – сохранить регистр CR в приемник (16-битная переменяя).</w:t>
      </w:r>
    </w:p>
    <w:p w14:paraId="43EF200C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FLDCW источник – загрузить регистр CR из источника (16-битная переменная)</w:t>
      </w:r>
    </w:p>
    <w:p w14:paraId="5FA40A97" w14:textId="5613F1C5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FSAVE приемник – сохранить состояние FPU в область памяти размером</w:t>
      </w:r>
      <w:r w:rsid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94 или 108 байт, в зависимости от разрядности операндов и инициализирует</w:t>
      </w:r>
    </w:p>
    <w:p w14:paraId="68767AB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FRSTOR источник – восстановить состояние FPU.</w:t>
      </w:r>
    </w:p>
    <w:p w14:paraId="4353F1CF" w14:textId="06B95C43" w:rsidR="00215ED8" w:rsidRPr="00215ED8" w:rsidRDefault="00215ED8" w:rsidP="000F0E80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lastRenderedPageBreak/>
        <w:t>FWAIT (WAIT) – ожидание готовности сопроцессора (эту команду можно</w:t>
      </w:r>
      <w:r w:rsidR="000F0E80" w:rsidRP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указывать в критических ситуациях после команд FPU, чтобы убедиться, что</w:t>
      </w:r>
      <w:r w:rsidR="000F0E80" w:rsidRPr="000F0E80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возможные исключения будут обработаны).</w:t>
      </w:r>
    </w:p>
    <w:p w14:paraId="06706B5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FNOP – отсутствие операции.</w:t>
      </w:r>
    </w:p>
    <w:p w14:paraId="21D3AE79" w14:textId="63C7FE3E" w:rsidR="00215ED8" w:rsidRPr="000F0E80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0F0E80">
        <w:rPr>
          <w:i/>
          <w:iCs/>
          <w:sz w:val="28"/>
          <w:szCs w:val="28"/>
        </w:rPr>
        <w:t>- команды пересылки данных:</w:t>
      </w:r>
    </w:p>
    <w:p w14:paraId="50D909B5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 источник – загрузить вещественное число в стек – помещает содержимое источника (32-х, 64-х или 80-ми битная переменная или ST(n)) и</w:t>
      </w:r>
    </w:p>
    <w:p w14:paraId="315655F9" w14:textId="77777777" w:rsidR="00215ED8" w:rsidRPr="00215ED8" w:rsidRDefault="00215ED8" w:rsidP="009F49A6">
      <w:pPr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уменьшает ТОР на 1. Команда FLD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делает копию вершины стека.</w:t>
      </w:r>
    </w:p>
    <w:p w14:paraId="4FFAF81B" w14:textId="23C4C71D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FST приемник – скопировать вещественное число из стека – копирует</w:t>
      </w:r>
      <w:r w:rsidR="009F49A6">
        <w:rPr>
          <w:sz w:val="28"/>
          <w:szCs w:val="28"/>
        </w:rPr>
        <w:t xml:space="preserve">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в приемник (32- или 64-битную переменную или пустой ST(n)).</w:t>
      </w:r>
    </w:p>
    <w:p w14:paraId="6A0CF3D4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FSTP приемник – считать вещественное число из стека – копирует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</w:t>
      </w:r>
    </w:p>
    <w:p w14:paraId="365CD548" w14:textId="1AB0A099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в приемник (32-, 64- или 80-битную переменную или пустой ST(n)), а затем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 xml:space="preserve">выталкивает число из стека (помечает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как пустой и увеличивает ТОР на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один).</w:t>
      </w:r>
    </w:p>
    <w:p w14:paraId="162872F2" w14:textId="7C7A8532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FILD источник – загрузить целое число в стек – преобразовывает целое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число со знаком из источника (16-, 32- или 64-битная переменная) в вещественный формат, помещает на вершину стека и уменьшает ТОР на 1.</w:t>
      </w:r>
    </w:p>
    <w:p w14:paraId="28CE593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FIST приемник – скопировать целое число из стека – преобразовывает</w:t>
      </w:r>
    </w:p>
    <w:p w14:paraId="435FF07A" w14:textId="4E74F612" w:rsidR="00215ED8" w:rsidRDefault="00215ED8" w:rsidP="009F49A6">
      <w:pPr>
        <w:jc w:val="both"/>
        <w:rPr>
          <w:sz w:val="28"/>
          <w:szCs w:val="28"/>
        </w:rPr>
      </w:pPr>
      <w:r w:rsidRPr="00215ED8">
        <w:rPr>
          <w:sz w:val="28"/>
          <w:szCs w:val="28"/>
        </w:rPr>
        <w:t>число из вершины стека в целое со знаком и записывает его в приемник (16</w:t>
      </w:r>
      <w:r w:rsidR="009F49A6">
        <w:rPr>
          <w:sz w:val="28"/>
          <w:szCs w:val="28"/>
        </w:rPr>
        <w:t>-</w:t>
      </w:r>
      <w:r w:rsidRPr="00215ED8">
        <w:rPr>
          <w:sz w:val="28"/>
          <w:szCs w:val="28"/>
        </w:rPr>
        <w:t>или 32-битная переменная).</w:t>
      </w:r>
    </w:p>
    <w:p w14:paraId="62F44454" w14:textId="510C2A68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FISTP приемник – считать целое число из стека – преобразовывает число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из вершины стека в целое со знаком и записывает его в (16-, 32- или 64-битная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переменная), а затем выталкивает число из стека.</w:t>
      </w:r>
    </w:p>
    <w:p w14:paraId="4FEE37E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FBLD источник – загрузить десятичное число в стек – преобразовывает</w:t>
      </w:r>
    </w:p>
    <w:p w14:paraId="00E3C6FB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BCD число из источника (80-битная переменная в памяти), помещает в вершину стека и уменьшает ТОР на 1.</w:t>
      </w:r>
    </w:p>
    <w:p w14:paraId="3D553CC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FBSTP приемник – считать десятичное число из стека – преобразовывает</w:t>
      </w:r>
    </w:p>
    <w:p w14:paraId="353C38C3" w14:textId="215C689B" w:rsidR="00215ED8" w:rsidRPr="00215ED8" w:rsidRDefault="00215ED8" w:rsidP="009F49A6">
      <w:pPr>
        <w:jc w:val="both"/>
        <w:rPr>
          <w:sz w:val="28"/>
          <w:szCs w:val="28"/>
        </w:rPr>
      </w:pPr>
      <w:r w:rsidRPr="00215ED8">
        <w:rPr>
          <w:sz w:val="28"/>
          <w:szCs w:val="28"/>
        </w:rPr>
        <w:t>число из вершины стека в 80-битное упакованное десятичное, записывает его в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приемник (80-битная переменная) и выталкивает это число из стека.</w:t>
      </w:r>
    </w:p>
    <w:p w14:paraId="25C879D3" w14:textId="32660618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FXCH приемник – обменять местами два регистра стека – обмен местами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 xml:space="preserve">содержимого регистра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и источника (регистр ST(n)), если операнд не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указан, обменивается содержимое ST(0) и ST(1).</w:t>
      </w:r>
    </w:p>
    <w:p w14:paraId="16F66A59" w14:textId="0F049C84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9F49A6">
        <w:rPr>
          <w:i/>
          <w:iCs/>
          <w:sz w:val="28"/>
          <w:szCs w:val="28"/>
        </w:rPr>
        <w:t>- команды базовой арифметики</w:t>
      </w:r>
      <w:r w:rsidRPr="00215ED8">
        <w:rPr>
          <w:sz w:val="28"/>
          <w:szCs w:val="28"/>
        </w:rPr>
        <w:t>:</w:t>
      </w:r>
    </w:p>
    <w:p w14:paraId="065A91E1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FADD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</w:t>
      </w:r>
      <w:r w:rsidRPr="00033FB8">
        <w:rPr>
          <w:i/>
          <w:iCs/>
          <w:sz w:val="28"/>
          <w:szCs w:val="28"/>
        </w:rPr>
        <w:t>сложение вещественных чисел:</w:t>
      </w:r>
    </w:p>
    <w:p w14:paraId="5B9B2B65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a) FADD источник – когда источником является 32- или 64-битная переменная, а приемником –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0);</w:t>
      </w:r>
    </w:p>
    <w:p w14:paraId="6ADCA68B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b) FADD ST(0</w:t>
      </w:r>
      <w:proofErr w:type="gramStart"/>
      <w:r w:rsidRPr="00215ED8">
        <w:rPr>
          <w:sz w:val="28"/>
          <w:szCs w:val="28"/>
        </w:rPr>
        <w:t>),ST</w:t>
      </w:r>
      <w:proofErr w:type="gramEnd"/>
      <w:r w:rsidRPr="00215ED8">
        <w:rPr>
          <w:sz w:val="28"/>
          <w:szCs w:val="28"/>
        </w:rPr>
        <w:t>(n), FADD ST(n),ST(0) – когда источник и приемник заданы явно в виде регистров FPU;</w:t>
      </w:r>
    </w:p>
    <w:p w14:paraId="2DEE0F12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c) FADD (без операндов) – эквивалентно FADD ST(0</w:t>
      </w:r>
      <w:proofErr w:type="gramStart"/>
      <w:r w:rsidRPr="00215ED8">
        <w:rPr>
          <w:sz w:val="28"/>
          <w:szCs w:val="28"/>
        </w:rPr>
        <w:t>),ST</w:t>
      </w:r>
      <w:proofErr w:type="gramEnd"/>
      <w:r w:rsidRPr="00215ED8">
        <w:rPr>
          <w:sz w:val="28"/>
          <w:szCs w:val="28"/>
        </w:rPr>
        <w:t>(1).</w:t>
      </w:r>
    </w:p>
    <w:p w14:paraId="20C4E0A9" w14:textId="3EF5269B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FADDP приемник,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 xml:space="preserve">источник – </w:t>
      </w:r>
      <w:r w:rsidRPr="00033FB8">
        <w:rPr>
          <w:i/>
          <w:iCs/>
          <w:sz w:val="28"/>
          <w:szCs w:val="28"/>
        </w:rPr>
        <w:t>сложение с выталкиванием из стека:</w:t>
      </w:r>
    </w:p>
    <w:p w14:paraId="52A515DC" w14:textId="16782B72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a) FADDP ST(n</w:t>
      </w:r>
      <w:proofErr w:type="gramStart"/>
      <w:r w:rsidRPr="00215ED8">
        <w:rPr>
          <w:sz w:val="28"/>
          <w:szCs w:val="28"/>
        </w:rPr>
        <w:t>),ST</w:t>
      </w:r>
      <w:proofErr w:type="gramEnd"/>
      <w:r w:rsidRPr="00215ED8">
        <w:rPr>
          <w:sz w:val="28"/>
          <w:szCs w:val="28"/>
        </w:rPr>
        <w:t>(0) – когда источник и приемник заданы явно в виде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регистров FPU;</w:t>
      </w:r>
    </w:p>
    <w:p w14:paraId="22448D5D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b) FADDP (без операндов) – эквивалентно FADDP ST(1</w:t>
      </w:r>
      <w:proofErr w:type="gramStart"/>
      <w:r w:rsidRPr="00215ED8">
        <w:rPr>
          <w:sz w:val="28"/>
          <w:szCs w:val="28"/>
        </w:rPr>
        <w:t>),ST</w:t>
      </w:r>
      <w:proofErr w:type="gramEnd"/>
      <w:r w:rsidRPr="00215ED8">
        <w:rPr>
          <w:sz w:val="28"/>
          <w:szCs w:val="28"/>
        </w:rPr>
        <w:t>(0).</w:t>
      </w:r>
    </w:p>
    <w:p w14:paraId="563EA960" w14:textId="77777777" w:rsidR="00033FB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FIADD источник – сложение целых чисел</w:t>
      </w:r>
      <w:r w:rsidR="00033FB8">
        <w:rPr>
          <w:sz w:val="28"/>
          <w:szCs w:val="28"/>
        </w:rPr>
        <w:t>.</w:t>
      </w:r>
    </w:p>
    <w:p w14:paraId="206E762B" w14:textId="0ECA6838" w:rsidR="00215ED8" w:rsidRPr="00215ED8" w:rsidRDefault="00033FB8" w:rsidP="009F49A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215ED8" w:rsidRPr="00215ED8">
        <w:rPr>
          <w:sz w:val="28"/>
          <w:szCs w:val="28"/>
        </w:rPr>
        <w:t>сточником является 16-</w:t>
      </w:r>
      <w:r w:rsidR="009F49A6">
        <w:rPr>
          <w:sz w:val="28"/>
          <w:szCs w:val="28"/>
        </w:rPr>
        <w:t xml:space="preserve"> </w:t>
      </w:r>
      <w:r w:rsidR="00215ED8" w:rsidRPr="00215ED8">
        <w:rPr>
          <w:sz w:val="28"/>
          <w:szCs w:val="28"/>
        </w:rPr>
        <w:t xml:space="preserve">или 32-битная переменная, содержащая целое число, а приемником – </w:t>
      </w:r>
      <w:proofErr w:type="gramStart"/>
      <w:r w:rsidR="00215ED8" w:rsidRPr="00215ED8">
        <w:rPr>
          <w:sz w:val="28"/>
          <w:szCs w:val="28"/>
        </w:rPr>
        <w:t>ST(</w:t>
      </w:r>
      <w:proofErr w:type="gramEnd"/>
      <w:r w:rsidR="00215ED8" w:rsidRPr="00215ED8">
        <w:rPr>
          <w:sz w:val="28"/>
          <w:szCs w:val="28"/>
        </w:rPr>
        <w:t>0).</w:t>
      </w:r>
    </w:p>
    <w:p w14:paraId="574D1CE4" w14:textId="5C0F004A" w:rsidR="00215ED8" w:rsidRPr="00215ED8" w:rsidRDefault="00215ED8" w:rsidP="009F49A6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Варианты задания операндов для </w:t>
      </w:r>
      <w:proofErr w:type="gramStart"/>
      <w:r w:rsidRPr="00215ED8">
        <w:rPr>
          <w:sz w:val="28"/>
          <w:szCs w:val="28"/>
        </w:rPr>
        <w:t>ниже перечисленных</w:t>
      </w:r>
      <w:proofErr w:type="gramEnd"/>
      <w:r w:rsidRPr="00215ED8">
        <w:rPr>
          <w:sz w:val="28"/>
          <w:szCs w:val="28"/>
        </w:rPr>
        <w:t xml:space="preserve"> команд аналогичны выше перечисленным ситуациям задания операндов для команд сложения (с</w:t>
      </w:r>
      <w:r w:rsidR="009F49A6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учетом выполняемых действий).</w:t>
      </w:r>
    </w:p>
    <w:p w14:paraId="445A2F52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FSUB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вычитание вещественных чисел.</w:t>
      </w:r>
    </w:p>
    <w:p w14:paraId="52D6241F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FSUBP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вычитание с выталкиванием из стека:</w:t>
      </w:r>
    </w:p>
    <w:p w14:paraId="7C34901A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FISUB источник – вычитание целых чисел.</w:t>
      </w:r>
    </w:p>
    <w:p w14:paraId="0789234B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FSUBR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обратное вычитание вещественных чисел</w:t>
      </w:r>
    </w:p>
    <w:p w14:paraId="331BB2D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(вычитание приемника из источника).</w:t>
      </w:r>
    </w:p>
    <w:p w14:paraId="48A7A2BD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FSUBRP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обратное вычитание с выталкиванием.</w:t>
      </w:r>
    </w:p>
    <w:p w14:paraId="621B09F2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FISUBR источник – обратное вычитание целых чисел.</w:t>
      </w:r>
    </w:p>
    <w:p w14:paraId="4259683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FMUL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умножение вещественных чисел.</w:t>
      </w:r>
    </w:p>
    <w:p w14:paraId="7B002E57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FMULP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умножение с выталкиванием из стека.</w:t>
      </w:r>
    </w:p>
    <w:p w14:paraId="66055A1E" w14:textId="768CBEF0" w:rsid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FIMUL источник – умножение целых чисел</w:t>
      </w:r>
      <w:r>
        <w:rPr>
          <w:sz w:val="28"/>
          <w:szCs w:val="28"/>
        </w:rPr>
        <w:t>.</w:t>
      </w:r>
    </w:p>
    <w:p w14:paraId="34067C1A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FDIV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деление вещественных чисел (некоторые</w:t>
      </w:r>
    </w:p>
    <w:p w14:paraId="411EAF03" w14:textId="77810DA4" w:rsidR="00215ED8" w:rsidRPr="00215ED8" w:rsidRDefault="00033FB8" w:rsidP="00033F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ED8" w:rsidRPr="00215ED8">
        <w:rPr>
          <w:sz w:val="28"/>
          <w:szCs w:val="28"/>
        </w:rPr>
        <w:t xml:space="preserve">ассемблеры </w:t>
      </w:r>
      <w:proofErr w:type="spellStart"/>
      <w:r w:rsidR="00215ED8" w:rsidRPr="00215ED8">
        <w:rPr>
          <w:sz w:val="28"/>
          <w:szCs w:val="28"/>
        </w:rPr>
        <w:t>безоперандную</w:t>
      </w:r>
      <w:proofErr w:type="spellEnd"/>
      <w:r w:rsidR="00215ED8" w:rsidRPr="00215ED8">
        <w:rPr>
          <w:sz w:val="28"/>
          <w:szCs w:val="28"/>
        </w:rPr>
        <w:t xml:space="preserve"> версию команды FDIV выполняют как команду</w:t>
      </w:r>
      <w:r>
        <w:rPr>
          <w:sz w:val="28"/>
          <w:szCs w:val="28"/>
        </w:rPr>
        <w:t xml:space="preserve"> </w:t>
      </w:r>
      <w:r w:rsidR="00215ED8" w:rsidRPr="00215ED8">
        <w:rPr>
          <w:sz w:val="28"/>
          <w:szCs w:val="28"/>
        </w:rPr>
        <w:t xml:space="preserve">FDIVP, т.е. </w:t>
      </w:r>
      <w:proofErr w:type="spellStart"/>
      <w:r w:rsidR="00215ED8" w:rsidRPr="00215ED8">
        <w:rPr>
          <w:sz w:val="28"/>
          <w:szCs w:val="28"/>
        </w:rPr>
        <w:t>безоперандная</w:t>
      </w:r>
      <w:proofErr w:type="spellEnd"/>
      <w:r w:rsidR="00215ED8" w:rsidRPr="00215ED8">
        <w:rPr>
          <w:sz w:val="28"/>
          <w:szCs w:val="28"/>
        </w:rPr>
        <w:t xml:space="preserve"> мнемоника FDIV выполняет ST(</w:t>
      </w:r>
      <w:proofErr w:type="gramStart"/>
      <w:r w:rsidR="00215ED8" w:rsidRPr="00215ED8">
        <w:rPr>
          <w:sz w:val="28"/>
          <w:szCs w:val="28"/>
        </w:rPr>
        <w:t>1)=</w:t>
      </w:r>
      <w:proofErr w:type="gramEnd"/>
      <w:r w:rsidR="00215ED8" w:rsidRPr="00215ED8">
        <w:rPr>
          <w:sz w:val="28"/>
          <w:szCs w:val="28"/>
        </w:rPr>
        <w:t>ST(1)/ST(0)</w:t>
      </w:r>
      <w:r>
        <w:rPr>
          <w:sz w:val="28"/>
          <w:szCs w:val="28"/>
        </w:rPr>
        <w:t xml:space="preserve"> </w:t>
      </w:r>
      <w:r w:rsidR="00215ED8" w:rsidRPr="00215ED8">
        <w:rPr>
          <w:sz w:val="28"/>
          <w:szCs w:val="28"/>
        </w:rPr>
        <w:t>и выталкивает из стека верхний элемент, после чего результат оказывается в</w:t>
      </w:r>
      <w:r>
        <w:rPr>
          <w:sz w:val="28"/>
          <w:szCs w:val="28"/>
        </w:rPr>
        <w:t xml:space="preserve"> </w:t>
      </w:r>
      <w:r w:rsidR="00215ED8" w:rsidRPr="00215ED8">
        <w:rPr>
          <w:sz w:val="28"/>
          <w:szCs w:val="28"/>
        </w:rPr>
        <w:t>ST(0)).</w:t>
      </w:r>
    </w:p>
    <w:p w14:paraId="512CE061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FDIVP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деление с выталкиванием из стека.</w:t>
      </w:r>
    </w:p>
    <w:p w14:paraId="41A8BE5B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FIDIV источник – деление целых чисел.</w:t>
      </w:r>
    </w:p>
    <w:p w14:paraId="019B9017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FDIVR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обратное деление вещественных чисел.</w:t>
      </w:r>
    </w:p>
    <w:p w14:paraId="6094EE37" w14:textId="11ABCF28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FDIVRP </w:t>
      </w:r>
      <w:proofErr w:type="spellStart"/>
      <w:proofErr w:type="gramStart"/>
      <w:r w:rsidRPr="00215ED8">
        <w:rPr>
          <w:sz w:val="28"/>
          <w:szCs w:val="28"/>
        </w:rPr>
        <w:t>приемник,источник</w:t>
      </w:r>
      <w:proofErr w:type="spellEnd"/>
      <w:proofErr w:type="gramEnd"/>
      <w:r w:rsidRPr="00215ED8">
        <w:rPr>
          <w:sz w:val="28"/>
          <w:szCs w:val="28"/>
        </w:rPr>
        <w:t xml:space="preserve"> – обратное деление с </w:t>
      </w:r>
      <w:proofErr w:type="spellStart"/>
      <w:r w:rsidRPr="00215ED8">
        <w:rPr>
          <w:sz w:val="28"/>
          <w:szCs w:val="28"/>
        </w:rPr>
        <w:t>выталк</w:t>
      </w:r>
      <w:proofErr w:type="spellEnd"/>
      <w:r w:rsidR="00033FB8">
        <w:rPr>
          <w:sz w:val="28"/>
          <w:szCs w:val="28"/>
        </w:rPr>
        <w:t>.</w:t>
      </w:r>
      <w:r w:rsidRPr="00215ED8">
        <w:rPr>
          <w:sz w:val="28"/>
          <w:szCs w:val="28"/>
        </w:rPr>
        <w:t xml:space="preserve"> из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стека.</w:t>
      </w:r>
    </w:p>
    <w:p w14:paraId="4C83A93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FIDIVR источник – обратное деление целых чисел.</w:t>
      </w:r>
    </w:p>
    <w:p w14:paraId="720093A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FABS – найти абсолютное значение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0).</w:t>
      </w:r>
    </w:p>
    <w:p w14:paraId="1B2C54B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FCHS – изменить знак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0).</w:t>
      </w:r>
    </w:p>
    <w:p w14:paraId="0EBBBAF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FRNDINT – округлить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до целого в соответствии с режимом округления, заданным битами RC.</w:t>
      </w:r>
    </w:p>
    <w:p w14:paraId="08F78A7E" w14:textId="3634C0C5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FSCALE – масштабировать по степеням двойки – умножает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на 2 в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степени ST(1) (значение ST(1) предварительно округляется в сторону нуля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до целого числа) и записывает результат в ST(0).</w:t>
      </w:r>
    </w:p>
    <w:p w14:paraId="65A8F268" w14:textId="059A60E3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FXTRACT – извлечь экспоненту и мантиссу из числа в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(действие, обратное FSCALE) – разделяет число на мантиссу и экспоненту так, что мантисса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оказывается в ST(0), а экспонента – в ST(1).</w:t>
      </w:r>
    </w:p>
    <w:p w14:paraId="475FB924" w14:textId="11A30BEA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FSQRT – извлечь квадратный корень из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0), сохраняет в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ST(0).</w:t>
      </w:r>
    </w:p>
    <w:p w14:paraId="3E4E709F" w14:textId="370CBF5D" w:rsidR="00215ED8" w:rsidRPr="00033FB8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033FB8">
        <w:rPr>
          <w:i/>
          <w:iCs/>
          <w:sz w:val="28"/>
          <w:szCs w:val="28"/>
        </w:rPr>
        <w:t>- команды сравнения (основные):</w:t>
      </w:r>
    </w:p>
    <w:p w14:paraId="624355BB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FCOM источник – сравнить вещественные числа.</w:t>
      </w:r>
    </w:p>
    <w:p w14:paraId="4C3CDC32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FCOMP источник – сравнить и вытолкнуть из стека.</w:t>
      </w:r>
    </w:p>
    <w:p w14:paraId="55D84E44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FCOMPP источник – сравнить и вытолкнуть из стека два числа.</w:t>
      </w:r>
    </w:p>
    <w:p w14:paraId="108605A3" w14:textId="2B48FBA5" w:rsid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Команды типа FCOM выполняют сравнение содержимого регистра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с источником (32- или 64-битная переменная или регистр ST(n), если операнд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не указан – ST(1)) и устанавливают флаги</w:t>
      </w:r>
      <w:r w:rsidR="00033FB8">
        <w:rPr>
          <w:sz w:val="28"/>
          <w:szCs w:val="28"/>
        </w:rPr>
        <w:t>.</w:t>
      </w:r>
    </w:p>
    <w:p w14:paraId="6996459F" w14:textId="1A0CFC7A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После команд сравнения с помощью команд FSTSW AX и SAHF можно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перевести флаги С3, С2 и С0 во флаги ZF, PF и CF соответственно, после чего</w:t>
      </w:r>
      <w:r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lastRenderedPageBreak/>
        <w:t>все условные команды могут использовать этот результат сравнения, как после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команды СМР.</w:t>
      </w:r>
    </w:p>
    <w:p w14:paraId="44F9D66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FICOM источник – сравнить целые числа</w:t>
      </w:r>
    </w:p>
    <w:p w14:paraId="3FA4027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FICOMP источник – сравнить целые числа и вытолкнуть из стека.</w:t>
      </w:r>
    </w:p>
    <w:p w14:paraId="35AFE517" w14:textId="1E707D53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Команды типа FICOM сравнивают содержимое регистра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и источника (16- или 32-битная переменная), причем считается, что источник содержит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целое число:</w:t>
      </w:r>
    </w:p>
    <w:p w14:paraId="37F467C4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FTST – сравнить </w:t>
      </w:r>
      <w:proofErr w:type="gramStart"/>
      <w:r w:rsidRPr="00215ED8">
        <w:rPr>
          <w:sz w:val="28"/>
          <w:szCs w:val="28"/>
        </w:rPr>
        <w:t>SP(</w:t>
      </w:r>
      <w:proofErr w:type="gramEnd"/>
      <w:r w:rsidRPr="00215ED8">
        <w:rPr>
          <w:sz w:val="28"/>
          <w:szCs w:val="28"/>
        </w:rPr>
        <w:t>0) с нулем и установить флаги C3, C2, C0.</w:t>
      </w:r>
    </w:p>
    <w:p w14:paraId="5354DFAD" w14:textId="77777777" w:rsidR="00033FB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FXAM – проанализировать содержимое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0), устанавливает флаги</w:t>
      </w:r>
      <w:r w:rsidR="00033FB8">
        <w:rPr>
          <w:sz w:val="28"/>
          <w:szCs w:val="28"/>
        </w:rPr>
        <w:t>.</w:t>
      </w:r>
    </w:p>
    <w:p w14:paraId="3761D8EE" w14:textId="2109B9E8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033FB8">
        <w:rPr>
          <w:i/>
          <w:iCs/>
          <w:sz w:val="28"/>
          <w:szCs w:val="28"/>
        </w:rPr>
        <w:t>- трансцендентные операции</w:t>
      </w:r>
      <w:r w:rsidRPr="00215ED8">
        <w:rPr>
          <w:sz w:val="28"/>
          <w:szCs w:val="28"/>
        </w:rPr>
        <w:t xml:space="preserve"> – выполняют операцию над числом, находящемся в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0), и обычно сохраняют результат в этом же регистре; для всех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тригонометрических команд, операнд считается заданным в радианах и не может быть больше 263 или меньше -2</w:t>
      </w:r>
    </w:p>
    <w:p w14:paraId="509B4B24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FPTAN – тангенс (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содержит 1, тангенс в ST(1)). Единица помещается в стек для того, чтобы можно было получить котангенс вызовом команды</w:t>
      </w:r>
    </w:p>
    <w:p w14:paraId="709E882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FDIVR сразу после FPTAN.</w:t>
      </w:r>
    </w:p>
    <w:p w14:paraId="0CDB4054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FPATAN – арктангенс числа, получаемого при делении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1) на ST(0).</w:t>
      </w:r>
    </w:p>
    <w:p w14:paraId="6C3014D6" w14:textId="0D2DBC0C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F2XMI – вычисление 2х-1 (x в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и должно быть в диапазоне [-1..+1]).</w:t>
      </w:r>
    </w:p>
    <w:p w14:paraId="0B9C5400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FYL2X – вычисление у*log2(x) (x – в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и должно быть неотрицательным, y – в ST(1)).</w:t>
      </w:r>
    </w:p>
    <w:p w14:paraId="074F3A07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FSIN – синус.</w:t>
      </w:r>
    </w:p>
    <w:p w14:paraId="0571D099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FCOS – косинус.</w:t>
      </w:r>
    </w:p>
    <w:p w14:paraId="7A5C3DF1" w14:textId="2E93C5C4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033FB8">
        <w:rPr>
          <w:i/>
          <w:iCs/>
          <w:sz w:val="28"/>
          <w:szCs w:val="28"/>
        </w:rPr>
        <w:t>- команды записи констант</w:t>
      </w:r>
      <w:r w:rsidRPr="00215ED8">
        <w:rPr>
          <w:sz w:val="28"/>
          <w:szCs w:val="28"/>
        </w:rPr>
        <w:t xml:space="preserve"> – помещают в </w:t>
      </w:r>
      <w:proofErr w:type="gramStart"/>
      <w:r w:rsidRPr="00215ED8">
        <w:rPr>
          <w:sz w:val="28"/>
          <w:szCs w:val="28"/>
        </w:rPr>
        <w:t>ST(</w:t>
      </w:r>
      <w:proofErr w:type="gramEnd"/>
      <w:r w:rsidRPr="00215ED8">
        <w:rPr>
          <w:sz w:val="28"/>
          <w:szCs w:val="28"/>
        </w:rPr>
        <w:t>0) часто используемую в вычислениях точную константу:</w:t>
      </w:r>
    </w:p>
    <w:p w14:paraId="3FC147E1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FLD1 – 1,0.</w:t>
      </w:r>
    </w:p>
    <w:p w14:paraId="74EF49FE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FLDZ – 0,0.</w:t>
      </w:r>
    </w:p>
    <w:p w14:paraId="1AF68B83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FLDPI – число π.</w:t>
      </w:r>
    </w:p>
    <w:p w14:paraId="60EB741C" w14:textId="2B41B7F3" w:rsid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FLDL2E – log2(e).</w:t>
      </w:r>
    </w:p>
    <w:p w14:paraId="693E271B" w14:textId="77777777" w:rsidR="00215ED8" w:rsidRPr="00215ED8" w:rsidRDefault="00215ED8" w:rsidP="00215ED8">
      <w:pPr>
        <w:ind w:firstLine="720"/>
        <w:jc w:val="both"/>
        <w:rPr>
          <w:sz w:val="28"/>
          <w:szCs w:val="28"/>
          <w:lang w:val="en-US"/>
        </w:rPr>
      </w:pPr>
      <w:r w:rsidRPr="00215ED8">
        <w:rPr>
          <w:sz w:val="28"/>
          <w:szCs w:val="28"/>
          <w:lang w:val="en-US"/>
        </w:rPr>
        <w:t>FLDL2T – log2(10).</w:t>
      </w:r>
    </w:p>
    <w:p w14:paraId="106F15BF" w14:textId="77777777" w:rsidR="00215ED8" w:rsidRPr="00215ED8" w:rsidRDefault="00215ED8" w:rsidP="00215ED8">
      <w:pPr>
        <w:ind w:firstLine="720"/>
        <w:jc w:val="both"/>
        <w:rPr>
          <w:sz w:val="28"/>
          <w:szCs w:val="28"/>
          <w:lang w:val="en-US"/>
        </w:rPr>
      </w:pPr>
      <w:r w:rsidRPr="00215ED8">
        <w:rPr>
          <w:sz w:val="28"/>
          <w:szCs w:val="28"/>
          <w:lang w:val="en-US"/>
        </w:rPr>
        <w:t xml:space="preserve">FLDLN2 – </w:t>
      </w:r>
      <w:proofErr w:type="gramStart"/>
      <w:r w:rsidRPr="00215ED8">
        <w:rPr>
          <w:sz w:val="28"/>
          <w:szCs w:val="28"/>
          <w:lang w:val="en-US"/>
        </w:rPr>
        <w:t>ln(</w:t>
      </w:r>
      <w:proofErr w:type="gramEnd"/>
      <w:r w:rsidRPr="00215ED8">
        <w:rPr>
          <w:sz w:val="28"/>
          <w:szCs w:val="28"/>
          <w:lang w:val="en-US"/>
        </w:rPr>
        <w:t>2).</w:t>
      </w:r>
    </w:p>
    <w:p w14:paraId="10A1F930" w14:textId="77777777" w:rsidR="00215ED8" w:rsidRPr="00215ED8" w:rsidRDefault="00215ED8" w:rsidP="00215ED8">
      <w:pPr>
        <w:ind w:firstLine="720"/>
        <w:jc w:val="both"/>
        <w:rPr>
          <w:sz w:val="28"/>
          <w:szCs w:val="28"/>
          <w:lang w:val="en-US"/>
        </w:rPr>
      </w:pPr>
      <w:r w:rsidRPr="00215ED8">
        <w:rPr>
          <w:sz w:val="28"/>
          <w:szCs w:val="28"/>
          <w:lang w:val="en-US"/>
        </w:rPr>
        <w:t xml:space="preserve">FLDLG2 – </w:t>
      </w:r>
      <w:proofErr w:type="gramStart"/>
      <w:r w:rsidRPr="00215ED8">
        <w:rPr>
          <w:sz w:val="28"/>
          <w:szCs w:val="28"/>
          <w:lang w:val="en-US"/>
        </w:rPr>
        <w:t>lg(</w:t>
      </w:r>
      <w:proofErr w:type="gramEnd"/>
      <w:r w:rsidRPr="00215ED8">
        <w:rPr>
          <w:sz w:val="28"/>
          <w:szCs w:val="28"/>
          <w:lang w:val="en-US"/>
        </w:rPr>
        <w:t>2).</w:t>
      </w:r>
    </w:p>
    <w:p w14:paraId="30E14DC7" w14:textId="77777777" w:rsidR="00215ED8" w:rsidRPr="00033FB8" w:rsidRDefault="00215ED8" w:rsidP="00215ED8">
      <w:pPr>
        <w:ind w:firstLine="720"/>
        <w:jc w:val="both"/>
        <w:rPr>
          <w:i/>
          <w:iCs/>
          <w:sz w:val="28"/>
          <w:szCs w:val="28"/>
        </w:rPr>
      </w:pPr>
      <w:r w:rsidRPr="00033FB8">
        <w:rPr>
          <w:i/>
          <w:iCs/>
          <w:sz w:val="28"/>
          <w:szCs w:val="28"/>
        </w:rPr>
        <w:t>Особенностями использования математического сопроцессора являются:</w:t>
      </w:r>
    </w:p>
    <w:p w14:paraId="4E718CA1" w14:textId="7777777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необходимость инициализации с помощью команды FINIT перед использованием;</w:t>
      </w:r>
    </w:p>
    <w:p w14:paraId="56660C52" w14:textId="63BF14C0" w:rsidR="00215ED8" w:rsidRPr="00215ED8" w:rsidRDefault="00215ED8" w:rsidP="00033FB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>- параллельная работа процессора Intel 8086 и сопроцессора требуют дополнительной синхронизации, т.к. оба процессора подключены к общей системной</w:t>
      </w:r>
      <w:r w:rsidR="00033FB8">
        <w:rPr>
          <w:sz w:val="28"/>
          <w:szCs w:val="28"/>
        </w:rPr>
        <w:t xml:space="preserve"> </w:t>
      </w:r>
      <w:r w:rsidRPr="00215ED8">
        <w:rPr>
          <w:sz w:val="28"/>
          <w:szCs w:val="28"/>
        </w:rPr>
        <w:t>шине, например, при работе с памятью:</w:t>
      </w:r>
    </w:p>
    <w:p w14:paraId="23F3931D" w14:textId="6D451A25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 FIST I </w:t>
      </w:r>
      <w:r w:rsidR="00033FB8">
        <w:rPr>
          <w:sz w:val="28"/>
          <w:szCs w:val="28"/>
        </w:rPr>
        <w:tab/>
      </w:r>
      <w:r w:rsidR="00033FB8">
        <w:rPr>
          <w:sz w:val="28"/>
          <w:szCs w:val="28"/>
        </w:rPr>
        <w:tab/>
      </w:r>
      <w:r w:rsidRPr="00215ED8">
        <w:rPr>
          <w:sz w:val="28"/>
          <w:szCs w:val="28"/>
        </w:rPr>
        <w:t>; скопировать число в память I</w:t>
      </w:r>
    </w:p>
    <w:p w14:paraId="525F7389" w14:textId="39041923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 FWAIT </w:t>
      </w:r>
      <w:r w:rsidR="00033FB8">
        <w:rPr>
          <w:sz w:val="28"/>
          <w:szCs w:val="28"/>
        </w:rPr>
        <w:tab/>
      </w:r>
      <w:r w:rsidR="00033FB8">
        <w:rPr>
          <w:sz w:val="28"/>
          <w:szCs w:val="28"/>
        </w:rPr>
        <w:tab/>
      </w:r>
      <w:r w:rsidRPr="00215ED8">
        <w:rPr>
          <w:sz w:val="28"/>
          <w:szCs w:val="28"/>
        </w:rPr>
        <w:t>; ожидать готовности сопроцессора</w:t>
      </w:r>
    </w:p>
    <w:p w14:paraId="32E02ADC" w14:textId="1C3608E7" w:rsidR="00215ED8" w:rsidRPr="00215ED8" w:rsidRDefault="00215ED8" w:rsidP="00215ED8">
      <w:pPr>
        <w:ind w:firstLine="720"/>
        <w:jc w:val="both"/>
        <w:rPr>
          <w:sz w:val="28"/>
          <w:szCs w:val="28"/>
        </w:rPr>
      </w:pPr>
      <w:r w:rsidRPr="00215ED8">
        <w:rPr>
          <w:sz w:val="28"/>
          <w:szCs w:val="28"/>
        </w:rPr>
        <w:t xml:space="preserve"> MOV </w:t>
      </w:r>
      <w:proofErr w:type="gramStart"/>
      <w:r w:rsidRPr="00215ED8">
        <w:rPr>
          <w:sz w:val="28"/>
          <w:szCs w:val="28"/>
        </w:rPr>
        <w:t>AX,I</w:t>
      </w:r>
      <w:proofErr w:type="gramEnd"/>
      <w:r w:rsidR="00033FB8">
        <w:rPr>
          <w:sz w:val="28"/>
          <w:szCs w:val="28"/>
        </w:rPr>
        <w:tab/>
      </w:r>
      <w:r w:rsidR="00033FB8">
        <w:rPr>
          <w:sz w:val="28"/>
          <w:szCs w:val="28"/>
        </w:rPr>
        <w:tab/>
      </w:r>
      <w:r w:rsidRPr="00215ED8">
        <w:rPr>
          <w:sz w:val="28"/>
          <w:szCs w:val="28"/>
        </w:rPr>
        <w:t>; загрузить данные в центральный процессор</w:t>
      </w:r>
    </w:p>
    <w:p w14:paraId="4EE418AA" w14:textId="60004A7A" w:rsidR="00215ED8" w:rsidRPr="00F90A70" w:rsidRDefault="00215ED8" w:rsidP="00033FB8">
      <w:pPr>
        <w:ind w:firstLine="720"/>
        <w:jc w:val="both"/>
        <w:rPr>
          <w:sz w:val="28"/>
          <w:szCs w:val="28"/>
          <w:lang w:val="en-US"/>
        </w:rPr>
      </w:pPr>
      <w:r w:rsidRPr="00215ED8">
        <w:rPr>
          <w:sz w:val="28"/>
          <w:szCs w:val="28"/>
        </w:rPr>
        <w:t xml:space="preserve">Команда FWAIT приостанавливает работу центрального процессора, который может загрузить данные в регистр AX быстрее, чем нужные данные </w:t>
      </w:r>
      <w:r w:rsidRPr="00215ED8">
        <w:rPr>
          <w:sz w:val="28"/>
          <w:szCs w:val="28"/>
        </w:rPr>
        <w:lastRenderedPageBreak/>
        <w:t>скопируются из сопроцессора. В современных процессорах такие операции синхронизации обычно выполняются автоматически</w:t>
      </w:r>
      <w:r>
        <w:rPr>
          <w:sz w:val="28"/>
          <w:szCs w:val="28"/>
        </w:rPr>
        <w:t>.</w:t>
      </w:r>
    </w:p>
    <w:p w14:paraId="60523391" w14:textId="77777777" w:rsidR="004C1FBC" w:rsidRDefault="004C1FBC" w:rsidP="0058512C">
      <w:pPr>
        <w:ind w:firstLine="720"/>
        <w:jc w:val="both"/>
        <w:rPr>
          <w:sz w:val="28"/>
          <w:szCs w:val="28"/>
        </w:rPr>
      </w:pPr>
    </w:p>
    <w:p w14:paraId="09F466DA" w14:textId="5AAEB443" w:rsidR="00D13908" w:rsidRPr="00F90A70" w:rsidRDefault="000C34B6" w:rsidP="00F90A70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215E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215ED8">
        <w:rPr>
          <w:b/>
          <w:sz w:val="28"/>
          <w:szCs w:val="28"/>
        </w:rPr>
        <w:t xml:space="preserve"> (.</w:t>
      </w:r>
      <w:proofErr w:type="spellStart"/>
      <w:r w:rsidR="00F90A70">
        <w:rPr>
          <w:b/>
          <w:sz w:val="28"/>
          <w:szCs w:val="28"/>
          <w:lang w:val="en-US"/>
        </w:rPr>
        <w:t>cpp</w:t>
      </w:r>
      <w:proofErr w:type="spellEnd"/>
      <w:r w:rsidRPr="00215ED8">
        <w:rPr>
          <w:b/>
          <w:sz w:val="28"/>
          <w:szCs w:val="28"/>
        </w:rPr>
        <w:t>)</w:t>
      </w:r>
    </w:p>
    <w:p w14:paraId="6B591081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#include &lt;iostream&gt;</w:t>
      </w:r>
    </w:p>
    <w:p w14:paraId="398C0D22" w14:textId="7B4661F3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cstdlib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&gt;</w:t>
      </w:r>
    </w:p>
    <w:p w14:paraId="5E851178" w14:textId="5628B1E5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check(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int&amp; num, int x, int y);</w:t>
      </w:r>
    </w:p>
    <w:p w14:paraId="31FC0402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 xml:space="preserve">int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 xml:space="preserve">) </w:t>
      </w:r>
    </w:p>
    <w:p w14:paraId="2C328B48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{</w:t>
      </w:r>
    </w:p>
    <w:p w14:paraId="2A1618BB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F90A70">
        <w:rPr>
          <w:rFonts w:ascii="Courier New" w:hAnsi="Courier New" w:cs="Courier New"/>
          <w:color w:val="000000"/>
          <w:lang w:val="en-US"/>
        </w:rPr>
        <w:t>srand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(unsigned int)time(NULL));</w:t>
      </w:r>
    </w:p>
    <w:p w14:paraId="2CBF940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 xml:space="preserve">float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result(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0);</w:t>
      </w:r>
    </w:p>
    <w:p w14:paraId="4C9E9F11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 xml:space="preserve">float* mas = new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float[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10];</w:t>
      </w:r>
    </w:p>
    <w:p w14:paraId="7C4936CC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int option;</w:t>
      </w:r>
    </w:p>
    <w:p w14:paraId="1FC83855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&lt;&lt; "Select option:\n1. Enter randomly.\n2. Enter by your hands." &lt;&lt;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;</w:t>
      </w:r>
    </w:p>
    <w:p w14:paraId="5F25D10B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check(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option, 1, 2);</w:t>
      </w:r>
    </w:p>
    <w:p w14:paraId="48D18DBA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switch (option)</w:t>
      </w:r>
    </w:p>
    <w:p w14:paraId="2A3706A4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1C0694E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case 1:</w:t>
      </w:r>
    </w:p>
    <w:p w14:paraId="438B14CB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49A99666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 xml:space="preserve">for (int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 10;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++)</w:t>
      </w:r>
    </w:p>
    <w:p w14:paraId="09FB9B0E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14780CF4" w14:textId="45EC2C64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mas[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] = (float)(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rand(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)) / RAND_MAX * (20) -10;</w:t>
      </w:r>
    </w:p>
    <w:p w14:paraId="5C95AE34" w14:textId="106FCEF3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&lt;&lt; "[\033[1;36m" &lt;&lt;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+ 1 &lt;&lt; "\033[0m] element: " &lt;&lt; mas[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] &lt;&lt; 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;</w:t>
      </w:r>
    </w:p>
    <w:p w14:paraId="7548D841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069D2DE1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break;</w:t>
      </w:r>
    </w:p>
    <w:p w14:paraId="56F5B261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2AC9226F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case 2:</w:t>
      </w:r>
    </w:p>
    <w:p w14:paraId="013AC515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46A7786A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int a;</w:t>
      </w:r>
    </w:p>
    <w:p w14:paraId="21C366C8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 xml:space="preserve">for (int j = 0; j &lt; 10;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)</w:t>
      </w:r>
    </w:p>
    <w:p w14:paraId="604AD7A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32400912" w14:textId="2C62F2DB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&lt;&lt; "Input float number[\033[1;36m" &lt;&lt; j + 1 &lt;&lt; "\033[0m]: ";</w:t>
      </w:r>
    </w:p>
    <w:p w14:paraId="5DA8C47D" w14:textId="6B0B8656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check(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a, -500, 500);</w:t>
      </w:r>
    </w:p>
    <w:p w14:paraId="2E86DE28" w14:textId="342D75B9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mas[j] = a;</w:t>
      </w:r>
    </w:p>
    <w:p w14:paraId="070569D8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75BA379E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break;</w:t>
      </w:r>
    </w:p>
    <w:p w14:paraId="03F4926D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58A213F9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default:</w:t>
      </w:r>
    </w:p>
    <w:p w14:paraId="5CE51005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break;</w:t>
      </w:r>
    </w:p>
    <w:p w14:paraId="5AA4847A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747B356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__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asm</w:t>
      </w:r>
      <w:proofErr w:type="spellEnd"/>
    </w:p>
    <w:p w14:paraId="35BC9EA3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201EB48D" w14:textId="52AB778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cx, cx </w:t>
      </w: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</w:r>
    </w:p>
    <w:p w14:paraId="550136D3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mov</w:t>
      </w:r>
      <w:r w:rsidRPr="00F90A70">
        <w:rPr>
          <w:rFonts w:ascii="Courier New" w:hAnsi="Courier New" w:cs="Courier New"/>
          <w:color w:val="000000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cx</w:t>
      </w:r>
      <w:r w:rsidRPr="00F90A70">
        <w:rPr>
          <w:rFonts w:ascii="Courier New" w:hAnsi="Courier New" w:cs="Courier New"/>
          <w:color w:val="000000"/>
        </w:rPr>
        <w:t>, 10</w:t>
      </w:r>
    </w:p>
    <w:p w14:paraId="2AA11FEF" w14:textId="17156623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finit</w:t>
      </w:r>
      <w:proofErr w:type="spellEnd"/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0252E128" w14:textId="2AFC1C5D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>mov</w:t>
      </w:r>
      <w:r w:rsidRPr="00F90A70">
        <w:rPr>
          <w:rFonts w:ascii="Courier New" w:hAnsi="Courier New" w:cs="Courier New"/>
          <w:color w:val="000000"/>
        </w:rPr>
        <w:t xml:space="preserve">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eax</w:t>
      </w:r>
      <w:proofErr w:type="spellEnd"/>
      <w:r w:rsidRPr="00F90A70">
        <w:rPr>
          <w:rFonts w:ascii="Courier New" w:hAnsi="Courier New" w:cs="Courier New"/>
          <w:color w:val="000000"/>
        </w:rPr>
        <w:t xml:space="preserve">, </w:t>
      </w:r>
      <w:r w:rsidRPr="00F90A70">
        <w:rPr>
          <w:rFonts w:ascii="Courier New" w:hAnsi="Courier New" w:cs="Courier New"/>
          <w:color w:val="000000"/>
          <w:lang w:val="en-US"/>
        </w:rPr>
        <w:t>mas</w:t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40945A07" w14:textId="24D8F8D9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fld</w:t>
      </w:r>
      <w:proofErr w:type="spellEnd"/>
      <w:r w:rsidRPr="00F90A70">
        <w:rPr>
          <w:rFonts w:ascii="Courier New" w:hAnsi="Courier New" w:cs="Courier New"/>
          <w:color w:val="000000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result</w:t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164E959D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start</w:t>
      </w:r>
      <w:r w:rsidRPr="00F90A70">
        <w:rPr>
          <w:rFonts w:ascii="Courier New" w:hAnsi="Courier New" w:cs="Courier New"/>
          <w:color w:val="000000"/>
        </w:rPr>
        <w:t xml:space="preserve"> :</w:t>
      </w:r>
      <w:proofErr w:type="gramEnd"/>
    </w:p>
    <w:p w14:paraId="5FCE750F" w14:textId="32CF673D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fadd</w:t>
      </w:r>
      <w:proofErr w:type="spellEnd"/>
      <w:r w:rsidRPr="00F90A70">
        <w:rPr>
          <w:rFonts w:ascii="Courier New" w:hAnsi="Courier New" w:cs="Courier New"/>
          <w:color w:val="000000"/>
        </w:rPr>
        <w:t>[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eax</w:t>
      </w:r>
      <w:proofErr w:type="spellEnd"/>
      <w:r w:rsidRPr="00F90A70">
        <w:rPr>
          <w:rFonts w:ascii="Courier New" w:hAnsi="Courier New" w:cs="Courier New"/>
          <w:color w:val="000000"/>
        </w:rPr>
        <w:t>]</w:t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0E6DB62A" w14:textId="0A86171C" w:rsidR="00F90A70" w:rsidRPr="002D27BA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</w:rPr>
        <w:lastRenderedPageBreak/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>add</w:t>
      </w:r>
      <w:r w:rsidRPr="002D27B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eax</w:t>
      </w:r>
      <w:proofErr w:type="spellEnd"/>
      <w:r w:rsidRPr="002D27BA">
        <w:rPr>
          <w:rFonts w:ascii="Courier New" w:hAnsi="Courier New" w:cs="Courier New"/>
          <w:color w:val="000000"/>
          <w:lang w:val="en-US"/>
        </w:rPr>
        <w:t>, 4</w:t>
      </w: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</w:p>
    <w:p w14:paraId="21F22A73" w14:textId="55314B83" w:rsidR="00F90A70" w:rsidRPr="002D27BA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2D27BA">
        <w:rPr>
          <w:rFonts w:ascii="Courier New" w:hAnsi="Courier New" w:cs="Courier New"/>
          <w:color w:val="000000"/>
          <w:lang w:val="en-US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cx</w:t>
      </w:r>
      <w:r w:rsidRPr="002D27BA">
        <w:rPr>
          <w:rFonts w:ascii="Courier New" w:hAnsi="Courier New" w:cs="Courier New"/>
          <w:color w:val="000000"/>
          <w:lang w:val="en-US"/>
        </w:rPr>
        <w:t>, 0</w:t>
      </w: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</w:p>
    <w:p w14:paraId="6253324D" w14:textId="5F2ABF39" w:rsidR="00F90A70" w:rsidRPr="002D27BA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>dec</w:t>
      </w:r>
      <w:r w:rsidRPr="002D27BA">
        <w:rPr>
          <w:rFonts w:ascii="Courier New" w:hAnsi="Courier New" w:cs="Courier New"/>
          <w:color w:val="000000"/>
          <w:lang w:val="en-US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cx</w:t>
      </w:r>
    </w:p>
    <w:p w14:paraId="2CBD9A7A" w14:textId="05F6D75C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2D27BA">
        <w:rPr>
          <w:rFonts w:ascii="Courier New" w:hAnsi="Courier New" w:cs="Courier New"/>
          <w:color w:val="000000"/>
          <w:lang w:val="en-US"/>
        </w:rPr>
        <w:tab/>
      </w:r>
      <w:r w:rsidRPr="002D27BA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jnz</w:t>
      </w:r>
      <w:proofErr w:type="spellEnd"/>
      <w:r w:rsidRPr="00F90A70">
        <w:rPr>
          <w:rFonts w:ascii="Courier New" w:hAnsi="Courier New" w:cs="Courier New"/>
          <w:color w:val="000000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start</w:t>
      </w:r>
    </w:p>
    <w:p w14:paraId="00DC0062" w14:textId="69B09C3E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fst</w:t>
      </w:r>
      <w:proofErr w:type="spellEnd"/>
      <w:r w:rsidRPr="00F90A70">
        <w:rPr>
          <w:rFonts w:ascii="Courier New" w:hAnsi="Courier New" w:cs="Courier New"/>
          <w:color w:val="000000"/>
        </w:rPr>
        <w:t xml:space="preserve"> </w:t>
      </w:r>
      <w:r w:rsidRPr="00F90A70">
        <w:rPr>
          <w:rFonts w:ascii="Courier New" w:hAnsi="Courier New" w:cs="Courier New"/>
          <w:color w:val="000000"/>
          <w:lang w:val="en-US"/>
        </w:rPr>
        <w:t>result</w:t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13075CB6" w14:textId="002E9C1F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fwait</w:t>
      </w:r>
      <w:proofErr w:type="spellEnd"/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1C7C72EF" w14:textId="17280EDB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</w:rPr>
      </w:pPr>
      <w:r w:rsidRPr="00F90A70">
        <w:rPr>
          <w:rFonts w:ascii="Courier New" w:hAnsi="Courier New" w:cs="Courier New"/>
          <w:color w:val="000000"/>
        </w:rPr>
        <w:tab/>
        <w:t>}</w:t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  <w:r w:rsidRPr="00F90A70">
        <w:rPr>
          <w:rFonts w:ascii="Courier New" w:hAnsi="Courier New" w:cs="Courier New"/>
          <w:color w:val="000000"/>
        </w:rPr>
        <w:tab/>
      </w:r>
    </w:p>
    <w:p w14:paraId="6D51FE5F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&lt;&lt; "result of the sum: " &lt;&lt; result &lt;&lt; 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&lt;&lt; 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;</w:t>
      </w:r>
    </w:p>
    <w:p w14:paraId="7D9865E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return 0;</w:t>
      </w:r>
    </w:p>
    <w:p w14:paraId="03DF8E7B" w14:textId="76CEA6DF" w:rsidR="00F90A70" w:rsidRPr="00F90A70" w:rsidRDefault="00F90A70" w:rsidP="002D27BA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}</w:t>
      </w:r>
    </w:p>
    <w:p w14:paraId="3269C9EB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check(</w:t>
      </w:r>
      <w:proofErr w:type="gramEnd"/>
      <w:r w:rsidRPr="00F90A70">
        <w:rPr>
          <w:rFonts w:ascii="Courier New" w:hAnsi="Courier New" w:cs="Courier New"/>
          <w:color w:val="000000"/>
          <w:lang w:val="en-US"/>
        </w:rPr>
        <w:t>int&amp; num, int x, int y)</w:t>
      </w:r>
    </w:p>
    <w:p w14:paraId="1F740FEB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{</w:t>
      </w:r>
    </w:p>
    <w:p w14:paraId="42937227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while (1)</w:t>
      </w:r>
    </w:p>
    <w:p w14:paraId="2D8F1C75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{</w:t>
      </w:r>
    </w:p>
    <w:p w14:paraId="6643899F" w14:textId="70E4B3DF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 &gt;&gt; num;</w:t>
      </w:r>
    </w:p>
    <w:p w14:paraId="48037FCA" w14:textId="10D575F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 xml:space="preserve">if </w:t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(!std::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cin.fail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() &amp;&amp; num &gt;= x &amp;&amp; num &lt;= y &amp;&amp; 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cin.get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() == '\n')</w:t>
      </w:r>
    </w:p>
    <w:p w14:paraId="494A38DB" w14:textId="681B3342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r w:rsidRPr="00F90A70">
        <w:rPr>
          <w:rFonts w:ascii="Courier New" w:hAnsi="Courier New" w:cs="Courier New"/>
          <w:color w:val="000000"/>
          <w:lang w:val="en-US"/>
        </w:rPr>
        <w:tab/>
        <w:t>break;</w:t>
      </w:r>
    </w:p>
    <w:p w14:paraId="3F74068C" w14:textId="768A6375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cin.clear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();</w:t>
      </w:r>
    </w:p>
    <w:p w14:paraId="6D14E55D" w14:textId="0E9D4712" w:rsidR="00F90A70" w:rsidRPr="00F90A70" w:rsidRDefault="00F90A70" w:rsidP="002D27BA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F90A70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90A70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(std::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numeric_limits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>&lt;std::</w:t>
      </w:r>
      <w:proofErr w:type="spellStart"/>
      <w:r w:rsidRPr="00F90A70">
        <w:rPr>
          <w:rFonts w:ascii="Courier New" w:hAnsi="Courier New" w:cs="Courier New"/>
          <w:color w:val="000000"/>
          <w:lang w:val="en-US"/>
        </w:rPr>
        <w:t>streamsize</w:t>
      </w:r>
      <w:proofErr w:type="spellEnd"/>
      <w:r w:rsidRPr="00F90A70">
        <w:rPr>
          <w:rFonts w:ascii="Courier New" w:hAnsi="Courier New" w:cs="Courier New"/>
          <w:color w:val="000000"/>
          <w:lang w:val="en-US"/>
        </w:rPr>
        <w:t xml:space="preserve">&gt;::max(), '\n'); </w:t>
      </w:r>
    </w:p>
    <w:p w14:paraId="55B0251C" w14:textId="77777777" w:rsidR="00F90A70" w:rsidRPr="00F90A70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ab/>
        <w:t>}</w:t>
      </w:r>
    </w:p>
    <w:p w14:paraId="4B435EFC" w14:textId="618C749E" w:rsidR="006B7F41" w:rsidRPr="0087693C" w:rsidRDefault="00F90A70" w:rsidP="00F90A70">
      <w:pPr>
        <w:ind w:firstLine="720"/>
        <w:rPr>
          <w:rFonts w:ascii="Courier New" w:hAnsi="Courier New" w:cs="Courier New"/>
          <w:color w:val="000000"/>
          <w:lang w:val="en-US"/>
        </w:rPr>
      </w:pPr>
      <w:r w:rsidRPr="00F90A70">
        <w:rPr>
          <w:rFonts w:ascii="Courier New" w:hAnsi="Courier New" w:cs="Courier New"/>
          <w:color w:val="000000"/>
          <w:lang w:val="en-US"/>
        </w:rPr>
        <w:t>}</w:t>
      </w:r>
    </w:p>
    <w:p w14:paraId="18148A71" w14:textId="77777777" w:rsidR="006B7F41" w:rsidRPr="0087693C" w:rsidRDefault="006B7F41" w:rsidP="00B46654">
      <w:pPr>
        <w:rPr>
          <w:rFonts w:ascii="Courier New" w:hAnsi="Courier New" w:cs="Courier New"/>
          <w:color w:val="000000"/>
          <w:lang w:val="en-US"/>
        </w:rPr>
      </w:pPr>
    </w:p>
    <w:p w14:paraId="670FD9CE" w14:textId="77777777" w:rsidR="00B46654" w:rsidRPr="0087693C" w:rsidRDefault="00B46654" w:rsidP="00B46654">
      <w:pPr>
        <w:rPr>
          <w:rFonts w:ascii="Courier New" w:hAnsi="Courier New" w:cs="Courier New"/>
          <w:color w:val="000000"/>
          <w:lang w:val="en-US"/>
        </w:rPr>
      </w:pPr>
    </w:p>
    <w:p w14:paraId="7F23FED1" w14:textId="047FCC89" w:rsidR="00D84A64" w:rsidRPr="002D27BA" w:rsidRDefault="00D84A64" w:rsidP="002D27BA">
      <w:pPr>
        <w:jc w:val="center"/>
        <w:rPr>
          <w:b/>
          <w:sz w:val="28"/>
          <w:szCs w:val="21"/>
        </w:rPr>
      </w:pPr>
      <w:r>
        <w:rPr>
          <w:b/>
          <w:sz w:val="28"/>
          <w:szCs w:val="21"/>
        </w:rPr>
        <w:t>Вывод</w:t>
      </w:r>
      <w:r w:rsidRPr="00A254EC">
        <w:rPr>
          <w:b/>
          <w:sz w:val="28"/>
          <w:szCs w:val="21"/>
          <w:lang w:val="en-US"/>
        </w:rPr>
        <w:t xml:space="preserve"> </w:t>
      </w:r>
      <w:r>
        <w:rPr>
          <w:b/>
          <w:sz w:val="28"/>
          <w:szCs w:val="21"/>
        </w:rPr>
        <w:t>программы</w:t>
      </w:r>
    </w:p>
    <w:p w14:paraId="7314FEB4" w14:textId="159CF8D5" w:rsidR="00D84A64" w:rsidRDefault="002D27BA" w:rsidP="002D27BA">
      <w:pPr>
        <w:ind w:firstLine="720"/>
        <w:jc w:val="center"/>
        <w:rPr>
          <w:sz w:val="28"/>
          <w:szCs w:val="28"/>
        </w:rPr>
      </w:pPr>
      <w:r w:rsidRPr="002D27BA">
        <w:rPr>
          <w:noProof/>
          <w:sz w:val="28"/>
          <w:szCs w:val="28"/>
        </w:rPr>
        <w:drawing>
          <wp:inline distT="0" distB="0" distL="0" distR="0" wp14:anchorId="34E93CF0" wp14:editId="71D7F285">
            <wp:extent cx="2497490" cy="316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188" cy="31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EA05" w14:textId="6DD6EB32" w:rsidR="00BD1E1A" w:rsidRPr="0087693C" w:rsidRDefault="00D84A64" w:rsidP="002D27BA">
      <w:pPr>
        <w:jc w:val="center"/>
        <w:rPr>
          <w:sz w:val="28"/>
          <w:szCs w:val="28"/>
        </w:rPr>
      </w:pPr>
      <w:r w:rsidRPr="00D46CF6">
        <w:rPr>
          <w:sz w:val="28"/>
          <w:szCs w:val="28"/>
        </w:rPr>
        <w:t>Рисунок 1 – Результат работы программы</w:t>
      </w:r>
    </w:p>
    <w:sectPr w:rsidR="00BD1E1A" w:rsidRPr="0087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65D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2524B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33AD2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8F7867"/>
    <w:multiLevelType w:val="hybridMultilevel"/>
    <w:tmpl w:val="AF6C55BA"/>
    <w:lvl w:ilvl="0" w:tplc="E7263F1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2C"/>
    <w:rsid w:val="000278B5"/>
    <w:rsid w:val="00033FB8"/>
    <w:rsid w:val="000C34B6"/>
    <w:rsid w:val="000F0E80"/>
    <w:rsid w:val="00136CF0"/>
    <w:rsid w:val="001E3CE6"/>
    <w:rsid w:val="001F3380"/>
    <w:rsid w:val="0020230C"/>
    <w:rsid w:val="00215ED8"/>
    <w:rsid w:val="002B6ACC"/>
    <w:rsid w:val="002C4588"/>
    <w:rsid w:val="002D27BA"/>
    <w:rsid w:val="002D31F7"/>
    <w:rsid w:val="002E2ACE"/>
    <w:rsid w:val="00321C9D"/>
    <w:rsid w:val="00334CA9"/>
    <w:rsid w:val="004330A7"/>
    <w:rsid w:val="004A1780"/>
    <w:rsid w:val="004C1FBC"/>
    <w:rsid w:val="0058512C"/>
    <w:rsid w:val="00591A77"/>
    <w:rsid w:val="005D5591"/>
    <w:rsid w:val="0060221A"/>
    <w:rsid w:val="00665F50"/>
    <w:rsid w:val="006B7F41"/>
    <w:rsid w:val="006C245A"/>
    <w:rsid w:val="00753EDB"/>
    <w:rsid w:val="00770536"/>
    <w:rsid w:val="007753DA"/>
    <w:rsid w:val="007C78C3"/>
    <w:rsid w:val="007D74C8"/>
    <w:rsid w:val="0087693C"/>
    <w:rsid w:val="008877DA"/>
    <w:rsid w:val="008B795B"/>
    <w:rsid w:val="009D670B"/>
    <w:rsid w:val="009D7C71"/>
    <w:rsid w:val="009F49A6"/>
    <w:rsid w:val="00A254EC"/>
    <w:rsid w:val="00A73707"/>
    <w:rsid w:val="00AB40CA"/>
    <w:rsid w:val="00B46654"/>
    <w:rsid w:val="00B53C96"/>
    <w:rsid w:val="00B91A8F"/>
    <w:rsid w:val="00BD1E1A"/>
    <w:rsid w:val="00C86572"/>
    <w:rsid w:val="00C9141B"/>
    <w:rsid w:val="00CD44B1"/>
    <w:rsid w:val="00D13908"/>
    <w:rsid w:val="00D84A64"/>
    <w:rsid w:val="00DC79FD"/>
    <w:rsid w:val="00E5252F"/>
    <w:rsid w:val="00E6778C"/>
    <w:rsid w:val="00F90A70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248D"/>
  <w15:chartTrackingRefBased/>
  <w15:docId w15:val="{937EA22B-86A1-4A45-AFFD-7FD0FFCF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512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12C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851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5851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5851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5851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2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512C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8512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5851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58512C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0"/>
    <w:link w:val="6"/>
    <w:semiHidden/>
    <w:rsid w:val="0058512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58512C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rsid w:val="0058512C"/>
    <w:pPr>
      <w:spacing w:before="100" w:beforeAutospacing="1" w:after="100" w:afterAutospacing="1"/>
    </w:pPr>
  </w:style>
  <w:style w:type="paragraph" w:styleId="11">
    <w:name w:val="index 1"/>
    <w:basedOn w:val="a"/>
    <w:next w:val="a"/>
    <w:autoRedefine/>
    <w:uiPriority w:val="99"/>
    <w:semiHidden/>
    <w:unhideWhenUsed/>
    <w:rsid w:val="0058512C"/>
    <w:pPr>
      <w:ind w:left="280" w:hanging="280"/>
    </w:pPr>
  </w:style>
  <w:style w:type="paragraph" w:styleId="21">
    <w:name w:val="index 2"/>
    <w:basedOn w:val="a"/>
    <w:next w:val="a"/>
    <w:autoRedefine/>
    <w:uiPriority w:val="99"/>
    <w:semiHidden/>
    <w:unhideWhenUsed/>
    <w:rsid w:val="0058512C"/>
    <w:pPr>
      <w:ind w:left="560" w:hanging="280"/>
    </w:pPr>
  </w:style>
  <w:style w:type="paragraph" w:styleId="31">
    <w:name w:val="index 3"/>
    <w:basedOn w:val="a"/>
    <w:next w:val="a"/>
    <w:autoRedefine/>
    <w:uiPriority w:val="99"/>
    <w:semiHidden/>
    <w:unhideWhenUsed/>
    <w:rsid w:val="0058512C"/>
    <w:pPr>
      <w:ind w:left="840" w:hanging="280"/>
    </w:pPr>
  </w:style>
  <w:style w:type="paragraph" w:styleId="41">
    <w:name w:val="index 4"/>
    <w:basedOn w:val="a"/>
    <w:next w:val="a"/>
    <w:autoRedefine/>
    <w:uiPriority w:val="99"/>
    <w:semiHidden/>
    <w:unhideWhenUsed/>
    <w:rsid w:val="0058512C"/>
    <w:pPr>
      <w:ind w:left="1120" w:hanging="280"/>
    </w:pPr>
  </w:style>
  <w:style w:type="paragraph" w:styleId="51">
    <w:name w:val="index 5"/>
    <w:basedOn w:val="a"/>
    <w:next w:val="a"/>
    <w:autoRedefine/>
    <w:uiPriority w:val="99"/>
    <w:semiHidden/>
    <w:unhideWhenUsed/>
    <w:rsid w:val="0058512C"/>
    <w:pPr>
      <w:ind w:left="1400" w:hanging="280"/>
    </w:pPr>
  </w:style>
  <w:style w:type="paragraph" w:styleId="61">
    <w:name w:val="index 6"/>
    <w:basedOn w:val="a"/>
    <w:next w:val="a"/>
    <w:autoRedefine/>
    <w:uiPriority w:val="99"/>
    <w:semiHidden/>
    <w:unhideWhenUsed/>
    <w:rsid w:val="0058512C"/>
    <w:pPr>
      <w:ind w:left="1680" w:hanging="280"/>
    </w:pPr>
  </w:style>
  <w:style w:type="paragraph" w:styleId="7">
    <w:name w:val="index 7"/>
    <w:basedOn w:val="a"/>
    <w:next w:val="a"/>
    <w:autoRedefine/>
    <w:uiPriority w:val="99"/>
    <w:semiHidden/>
    <w:unhideWhenUsed/>
    <w:rsid w:val="0058512C"/>
    <w:pPr>
      <w:ind w:left="1960" w:hanging="280"/>
    </w:pPr>
  </w:style>
  <w:style w:type="paragraph" w:styleId="8">
    <w:name w:val="index 8"/>
    <w:basedOn w:val="a"/>
    <w:next w:val="a"/>
    <w:autoRedefine/>
    <w:uiPriority w:val="99"/>
    <w:semiHidden/>
    <w:unhideWhenUsed/>
    <w:rsid w:val="0058512C"/>
    <w:pPr>
      <w:ind w:left="2240" w:hanging="280"/>
    </w:pPr>
  </w:style>
  <w:style w:type="paragraph" w:styleId="9">
    <w:name w:val="index 9"/>
    <w:basedOn w:val="a"/>
    <w:next w:val="a"/>
    <w:autoRedefine/>
    <w:uiPriority w:val="99"/>
    <w:semiHidden/>
    <w:unhideWhenUsed/>
    <w:rsid w:val="0058512C"/>
    <w:pPr>
      <w:ind w:left="2520" w:hanging="280"/>
    </w:pPr>
  </w:style>
  <w:style w:type="paragraph" w:styleId="12">
    <w:name w:val="toc 1"/>
    <w:basedOn w:val="a"/>
    <w:next w:val="a"/>
    <w:autoRedefine/>
    <w:uiPriority w:val="39"/>
    <w:semiHidden/>
    <w:unhideWhenUsed/>
    <w:rsid w:val="0058512C"/>
  </w:style>
  <w:style w:type="paragraph" w:styleId="22">
    <w:name w:val="toc 2"/>
    <w:basedOn w:val="a"/>
    <w:next w:val="a"/>
    <w:autoRedefine/>
    <w:uiPriority w:val="39"/>
    <w:semiHidden/>
    <w:unhideWhenUsed/>
    <w:rsid w:val="0058512C"/>
    <w:pPr>
      <w:ind w:left="240"/>
    </w:pPr>
  </w:style>
  <w:style w:type="paragraph" w:styleId="32">
    <w:name w:val="toc 3"/>
    <w:basedOn w:val="a"/>
    <w:next w:val="a"/>
    <w:autoRedefine/>
    <w:uiPriority w:val="39"/>
    <w:semiHidden/>
    <w:unhideWhenUsed/>
    <w:rsid w:val="0058512C"/>
    <w:pPr>
      <w:ind w:left="480"/>
    </w:pPr>
  </w:style>
  <w:style w:type="paragraph" w:styleId="42">
    <w:name w:val="toc 4"/>
    <w:basedOn w:val="a"/>
    <w:next w:val="a"/>
    <w:autoRedefine/>
    <w:uiPriority w:val="39"/>
    <w:semiHidden/>
    <w:unhideWhenUsed/>
    <w:rsid w:val="0058512C"/>
    <w:pPr>
      <w:ind w:left="720"/>
    </w:pPr>
  </w:style>
  <w:style w:type="paragraph" w:styleId="52">
    <w:name w:val="toc 5"/>
    <w:basedOn w:val="a"/>
    <w:next w:val="a"/>
    <w:autoRedefine/>
    <w:uiPriority w:val="39"/>
    <w:semiHidden/>
    <w:unhideWhenUsed/>
    <w:rsid w:val="0058512C"/>
    <w:pPr>
      <w:ind w:left="960"/>
    </w:pPr>
  </w:style>
  <w:style w:type="paragraph" w:styleId="62">
    <w:name w:val="toc 6"/>
    <w:basedOn w:val="a"/>
    <w:next w:val="a"/>
    <w:autoRedefine/>
    <w:uiPriority w:val="39"/>
    <w:semiHidden/>
    <w:unhideWhenUsed/>
    <w:rsid w:val="0058512C"/>
    <w:pPr>
      <w:ind w:left="1200"/>
    </w:pPr>
  </w:style>
  <w:style w:type="paragraph" w:styleId="70">
    <w:name w:val="toc 7"/>
    <w:basedOn w:val="a"/>
    <w:next w:val="a"/>
    <w:autoRedefine/>
    <w:uiPriority w:val="39"/>
    <w:semiHidden/>
    <w:unhideWhenUsed/>
    <w:rsid w:val="0058512C"/>
    <w:pPr>
      <w:ind w:left="1440"/>
    </w:pPr>
  </w:style>
  <w:style w:type="paragraph" w:styleId="80">
    <w:name w:val="toc 8"/>
    <w:basedOn w:val="a"/>
    <w:next w:val="a"/>
    <w:autoRedefine/>
    <w:uiPriority w:val="39"/>
    <w:semiHidden/>
    <w:unhideWhenUsed/>
    <w:rsid w:val="0058512C"/>
    <w:pPr>
      <w:ind w:left="1680"/>
    </w:pPr>
  </w:style>
  <w:style w:type="paragraph" w:styleId="90">
    <w:name w:val="toc 9"/>
    <w:basedOn w:val="a"/>
    <w:next w:val="a"/>
    <w:autoRedefine/>
    <w:uiPriority w:val="39"/>
    <w:semiHidden/>
    <w:unhideWhenUsed/>
    <w:rsid w:val="0058512C"/>
    <w:pPr>
      <w:ind w:left="1920"/>
    </w:pPr>
  </w:style>
  <w:style w:type="paragraph" w:styleId="a4">
    <w:name w:val="footer"/>
    <w:basedOn w:val="a"/>
    <w:link w:val="a5"/>
    <w:uiPriority w:val="99"/>
    <w:semiHidden/>
    <w:unhideWhenUsed/>
    <w:rsid w:val="0058512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5851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index heading"/>
    <w:basedOn w:val="a"/>
    <w:next w:val="11"/>
    <w:uiPriority w:val="99"/>
    <w:semiHidden/>
    <w:unhideWhenUsed/>
    <w:rsid w:val="0058512C"/>
  </w:style>
  <w:style w:type="paragraph" w:styleId="a7">
    <w:name w:val="Title"/>
    <w:basedOn w:val="a"/>
    <w:next w:val="a"/>
    <w:link w:val="a8"/>
    <w:uiPriority w:val="99"/>
    <w:qFormat/>
    <w:rsid w:val="0058512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Заголовок Знак"/>
    <w:basedOn w:val="a0"/>
    <w:link w:val="a7"/>
    <w:uiPriority w:val="99"/>
    <w:rsid w:val="0058512C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9">
    <w:name w:val="Subtitle"/>
    <w:basedOn w:val="a"/>
    <w:next w:val="a"/>
    <w:link w:val="aa"/>
    <w:uiPriority w:val="99"/>
    <w:qFormat/>
    <w:rsid w:val="005851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0"/>
    <w:link w:val="a9"/>
    <w:uiPriority w:val="99"/>
    <w:rsid w:val="0058512C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8512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8512C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List Paragraph"/>
    <w:basedOn w:val="a"/>
    <w:uiPriority w:val="34"/>
    <w:qFormat/>
    <w:rsid w:val="0058512C"/>
    <w:pPr>
      <w:ind w:left="720"/>
    </w:pPr>
  </w:style>
  <w:style w:type="paragraph" w:styleId="ae">
    <w:name w:val="TOC Heading"/>
    <w:basedOn w:val="1"/>
    <w:next w:val="a"/>
    <w:uiPriority w:val="39"/>
    <w:semiHidden/>
    <w:unhideWhenUsed/>
    <w:qFormat/>
    <w:rsid w:val="0058512C"/>
    <w:pPr>
      <w:spacing w:line="256" w:lineRule="auto"/>
      <w:outlineLvl w:val="9"/>
    </w:pPr>
  </w:style>
  <w:style w:type="character" w:customStyle="1" w:styleId="apple-converted-space">
    <w:name w:val="apple-converted-space"/>
    <w:basedOn w:val="a0"/>
    <w:rsid w:val="0058512C"/>
  </w:style>
  <w:style w:type="character" w:customStyle="1" w:styleId="apple-tab-span">
    <w:name w:val="apple-tab-span"/>
    <w:basedOn w:val="a0"/>
    <w:rsid w:val="0058512C"/>
  </w:style>
  <w:style w:type="table" w:customStyle="1" w:styleId="TableNormal1">
    <w:name w:val="Table Normal1"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5851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B9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05AC-2AC4-4D77-B3E1-4E120D5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Бекетова</cp:lastModifiedBy>
  <cp:revision>2</cp:revision>
  <dcterms:created xsi:type="dcterms:W3CDTF">2023-10-26T23:28:00Z</dcterms:created>
  <dcterms:modified xsi:type="dcterms:W3CDTF">2023-10-26T23:28:00Z</dcterms:modified>
</cp:coreProperties>
</file>