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184A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07D2C413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3BB8C3A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A379538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164693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04258E6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FD56921" w14:textId="5B024CAB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="0001041D" w:rsidRPr="00ED6DCC">
        <w:rPr>
          <w:rFonts w:eastAsia="Times New Roman"/>
          <w:szCs w:val="28"/>
          <w:lang w:eastAsia="ru-RU"/>
        </w:rPr>
        <w:t>КСиС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14:paraId="292ED63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04DBB6A9" w14:textId="7F1D0501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Специализация:</w:t>
      </w:r>
      <w:r w:rsidR="00E12DB4">
        <w:rPr>
          <w:rFonts w:eastAsia="Times New Roman"/>
          <w:szCs w:val="28"/>
          <w:lang w:val="en-US"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14:paraId="7BFB2A99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D9E36CA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69A8C7B6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0B02735A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ED6DCC">
        <w:rPr>
          <w:rFonts w:eastAsia="Times New Roman"/>
          <w:szCs w:val="28"/>
          <w:lang w:eastAsia="ru-RU"/>
        </w:rPr>
        <w:t>Б</w:t>
      </w:r>
      <w:r w:rsidR="00981A7F">
        <w:rPr>
          <w:rFonts w:eastAsia="Times New Roman"/>
          <w:szCs w:val="28"/>
          <w:lang w:eastAsia="ru-RU"/>
        </w:rPr>
        <w:t>.</w:t>
      </w:r>
      <w:r w:rsidR="00ED6DCC">
        <w:rPr>
          <w:rFonts w:eastAsia="Times New Roman"/>
          <w:szCs w:val="28"/>
          <w:lang w:eastAsia="ru-RU"/>
        </w:rPr>
        <w:t>В</w:t>
      </w:r>
      <w:r w:rsidR="00EC27C2">
        <w:rPr>
          <w:rFonts w:eastAsia="Times New Roman"/>
          <w:szCs w:val="28"/>
          <w:lang w:eastAsia="ru-RU"/>
        </w:rPr>
        <w:t xml:space="preserve">. </w:t>
      </w:r>
      <w:r w:rsidR="00ED6DCC">
        <w:rPr>
          <w:rFonts w:eastAsia="Times New Roman"/>
          <w:szCs w:val="28"/>
          <w:lang w:eastAsia="ru-RU"/>
        </w:rPr>
        <w:t>Никульшин</w:t>
      </w:r>
    </w:p>
    <w:p w14:paraId="780FFC30" w14:textId="5010D6B0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DD2AC3">
        <w:rPr>
          <w:rFonts w:eastAsia="Times New Roman"/>
          <w:szCs w:val="28"/>
          <w:lang w:eastAsia="ru-RU"/>
        </w:rPr>
        <w:t>2</w:t>
      </w:r>
      <w:r w:rsidR="00362CCA">
        <w:rPr>
          <w:rFonts w:eastAsia="Times New Roman"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84ABBFE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61AD12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DD74CE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по </w:t>
      </w:r>
      <w:r w:rsidR="009D243A">
        <w:rPr>
          <w:rFonts w:eastAsia="Times New Roman"/>
          <w:szCs w:val="28"/>
          <w:lang w:eastAsia="ru-RU"/>
        </w:rPr>
        <w:t>курсовому</w:t>
      </w:r>
      <w:r w:rsidRPr="00F008B4">
        <w:rPr>
          <w:rFonts w:eastAsia="Times New Roman"/>
          <w:szCs w:val="28"/>
          <w:lang w:eastAsia="ru-RU"/>
        </w:rPr>
        <w:t xml:space="preserve"> проекту студента</w:t>
      </w:r>
    </w:p>
    <w:p w14:paraId="57AE953B" w14:textId="77E7E0B3" w:rsidR="001114B4" w:rsidRPr="00F008B4" w:rsidRDefault="00D873B2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Бекетовой Марии Александровны</w:t>
      </w:r>
    </w:p>
    <w:p w14:paraId="5F9FEBA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5210D43" w14:textId="7AC56A56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D873B2">
        <w:rPr>
          <w:rFonts w:eastAsia="Times New Roman"/>
          <w:szCs w:val="28"/>
          <w:lang w:eastAsia="ru-RU"/>
        </w:rPr>
        <w:t>Устройство для обработки биоданных</w:t>
      </w:r>
      <w:r w:rsidR="00F23182">
        <w:rPr>
          <w:rFonts w:eastAsia="Times New Roman"/>
          <w:szCs w:val="28"/>
          <w:lang w:eastAsia="ru-RU"/>
        </w:rPr>
        <w:t>»</w:t>
      </w:r>
    </w:p>
    <w:p w14:paraId="30068CC5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6533BB6" w14:textId="3FF6C063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D26120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</w:t>
      </w:r>
      <w:r w:rsidR="00D26120">
        <w:rPr>
          <w:rFonts w:eastAsia="Times New Roman"/>
          <w:szCs w:val="28"/>
          <w:lang w:eastAsia="ru-RU"/>
        </w:rPr>
        <w:t>декабря</w:t>
      </w:r>
      <w:r w:rsidRPr="00515929">
        <w:rPr>
          <w:rFonts w:eastAsia="Times New Roman"/>
          <w:szCs w:val="28"/>
          <w:lang w:eastAsia="ru-RU"/>
        </w:rPr>
        <w:t xml:space="preserve"> 20</w:t>
      </w:r>
      <w:r w:rsidR="00DD2AC3">
        <w:rPr>
          <w:rFonts w:eastAsia="Times New Roman"/>
          <w:szCs w:val="28"/>
          <w:lang w:eastAsia="ru-RU"/>
        </w:rPr>
        <w:t>2</w:t>
      </w:r>
      <w:r w:rsidR="00362CCA">
        <w:rPr>
          <w:rFonts w:eastAsia="Times New Roman"/>
          <w:szCs w:val="28"/>
          <w:lang w:eastAsia="ru-RU"/>
        </w:rPr>
        <w:t>4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422655F0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3BBA118" w14:textId="77777777" w:rsidR="00065BBE" w:rsidRDefault="001114B4" w:rsidP="00065BB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2D3D8583" w14:textId="7B367D54" w:rsidR="00AF413F" w:rsidRPr="0032474E" w:rsidRDefault="00AF413F" w:rsidP="00AF413F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3.1</w:t>
      </w:r>
      <w:r w:rsidRPr="003F66CD">
        <w:rPr>
          <w:rFonts w:eastAsia="Times New Roman"/>
          <w:szCs w:val="28"/>
          <w:lang w:eastAsia="ru-RU"/>
        </w:rPr>
        <w:t> </w:t>
      </w:r>
      <w:r w:rsidR="00297ABB">
        <w:rPr>
          <w:rFonts w:eastAsia="Times New Roman"/>
          <w:szCs w:val="28"/>
          <w:lang w:eastAsia="ru-RU"/>
        </w:rPr>
        <w:t>Микроконтроллер</w:t>
      </w:r>
      <w:r w:rsidR="00D32E6F" w:rsidRPr="006F4312">
        <w:rPr>
          <w:rFonts w:eastAsia="Times New Roman"/>
          <w:bCs/>
          <w:szCs w:val="28"/>
          <w:lang w:eastAsia="ru-RU"/>
        </w:rPr>
        <w:t>.</w:t>
      </w:r>
    </w:p>
    <w:p w14:paraId="188C9E3E" w14:textId="65363A63" w:rsidR="00297ABB" w:rsidRDefault="00AF413F" w:rsidP="00297ABB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3.2</w:t>
      </w:r>
      <w:r w:rsidRPr="0032474E">
        <w:rPr>
          <w:rFonts w:eastAsia="Times New Roman"/>
          <w:szCs w:val="28"/>
          <w:lang w:eastAsia="ru-RU"/>
        </w:rPr>
        <w:t> </w:t>
      </w:r>
      <w:r w:rsidR="00557003">
        <w:rPr>
          <w:rFonts w:eastAsia="Times New Roman"/>
          <w:szCs w:val="28"/>
          <w:lang w:eastAsia="ru-RU"/>
        </w:rPr>
        <w:t>Пьезоэлектрический излучатель.</w:t>
      </w:r>
    </w:p>
    <w:p w14:paraId="5216FED7" w14:textId="443BF6AC" w:rsidR="00297ABB" w:rsidRPr="0032474E" w:rsidRDefault="00297ABB" w:rsidP="00297ABB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3.3</w:t>
      </w:r>
      <w:r w:rsidRPr="003F66CD">
        <w:rPr>
          <w:rFonts w:eastAsia="Times New Roman"/>
          <w:szCs w:val="28"/>
          <w:lang w:eastAsia="ru-RU"/>
        </w:rPr>
        <w:t> </w:t>
      </w:r>
      <w:r w:rsidR="00557003">
        <w:rPr>
          <w:rFonts w:eastAsia="Times New Roman"/>
          <w:szCs w:val="28"/>
          <w:lang w:eastAsia="ru-RU"/>
        </w:rPr>
        <w:t>Таймер</w:t>
      </w:r>
      <w:r>
        <w:rPr>
          <w:rFonts w:eastAsia="Times New Roman"/>
          <w:szCs w:val="28"/>
          <w:lang w:eastAsia="ru-RU"/>
        </w:rPr>
        <w:t>.</w:t>
      </w:r>
    </w:p>
    <w:p w14:paraId="1957A30E" w14:textId="5165573F" w:rsidR="00297ABB" w:rsidRDefault="00297ABB" w:rsidP="00297ABB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3.4</w:t>
      </w:r>
      <w:r w:rsidRPr="0032474E">
        <w:rPr>
          <w:rFonts w:eastAsia="Times New Roman"/>
          <w:szCs w:val="28"/>
          <w:lang w:eastAsia="ru-RU"/>
        </w:rPr>
        <w:t> </w:t>
      </w:r>
      <w:r w:rsidR="00557003">
        <w:rPr>
          <w:rFonts w:eastAsia="Times New Roman"/>
          <w:szCs w:val="28"/>
          <w:lang w:eastAsia="ru-RU"/>
        </w:rPr>
        <w:t>Источник питания.</w:t>
      </w:r>
    </w:p>
    <w:p w14:paraId="16023E7D" w14:textId="78B46D26" w:rsidR="00297ABB" w:rsidRPr="0032474E" w:rsidRDefault="00297ABB" w:rsidP="00557003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3.5</w:t>
      </w:r>
      <w:r w:rsidRPr="003F66CD">
        <w:rPr>
          <w:rFonts w:eastAsia="Times New Roman"/>
          <w:szCs w:val="28"/>
          <w:lang w:eastAsia="ru-RU"/>
        </w:rPr>
        <w:t> </w:t>
      </w:r>
      <w:r w:rsidR="00557003">
        <w:rPr>
          <w:rFonts w:eastAsia="Times New Roman"/>
          <w:szCs w:val="28"/>
          <w:lang w:eastAsia="ru-RU"/>
        </w:rPr>
        <w:t>Электродные кабели</w:t>
      </w:r>
      <w:r>
        <w:rPr>
          <w:rFonts w:eastAsia="Times New Roman"/>
          <w:szCs w:val="28"/>
          <w:lang w:eastAsia="ru-RU"/>
        </w:rPr>
        <w:t>.</w:t>
      </w:r>
    </w:p>
    <w:p w14:paraId="30B7C485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FAE6A8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786F7852" w14:textId="77777777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6767D1F4" w14:textId="5B104B15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</w:t>
      </w:r>
      <w:r w:rsidR="00B6582D" w:rsidRPr="00B6582D">
        <w:rPr>
          <w:rFonts w:eastAsia="Times New Roman"/>
          <w:szCs w:val="28"/>
          <w:lang w:eastAsia="ru-RU"/>
        </w:rPr>
        <w:t xml:space="preserve">1. </w:t>
      </w:r>
      <w:r w:rsidR="00376219">
        <w:rPr>
          <w:rFonts w:eastAsia="Times New Roman"/>
          <w:szCs w:val="28"/>
          <w:lang w:eastAsia="ru-RU"/>
        </w:rPr>
        <w:t>Обзор литературы.</w:t>
      </w:r>
      <w:r w:rsidR="00B6582D" w:rsidRPr="00B6582D">
        <w:rPr>
          <w:rFonts w:eastAsia="Times New Roman"/>
          <w:szCs w:val="28"/>
          <w:lang w:eastAsia="ru-RU"/>
        </w:rPr>
        <w:t xml:space="preserve"> 2. Разработка </w:t>
      </w:r>
      <w:r w:rsidR="00D26120">
        <w:rPr>
          <w:rFonts w:eastAsia="Times New Roman"/>
          <w:szCs w:val="28"/>
          <w:lang w:eastAsia="ru-RU"/>
        </w:rPr>
        <w:t>структуры устройства</w:t>
      </w:r>
      <w:r w:rsidR="00B6582D" w:rsidRPr="00B6582D">
        <w:rPr>
          <w:rFonts w:eastAsia="Times New Roman"/>
          <w:szCs w:val="28"/>
          <w:lang w:eastAsia="ru-RU"/>
        </w:rPr>
        <w:t xml:space="preserve">. 3.  </w:t>
      </w:r>
      <w:r w:rsidR="00D26120">
        <w:rPr>
          <w:rFonts w:eastAsia="Times New Roman"/>
          <w:szCs w:val="28"/>
          <w:lang w:eastAsia="ru-RU"/>
        </w:rPr>
        <w:t>Обоснование выбора узлов, элементов функционально</w:t>
      </w:r>
      <w:r w:rsidR="007607AA">
        <w:rPr>
          <w:rFonts w:eastAsia="Times New Roman"/>
          <w:szCs w:val="28"/>
          <w:lang w:eastAsia="ru-RU"/>
        </w:rPr>
        <w:t>й</w:t>
      </w:r>
      <w:r w:rsidR="00D26120">
        <w:rPr>
          <w:rFonts w:eastAsia="Times New Roman"/>
          <w:szCs w:val="28"/>
          <w:lang w:eastAsia="ru-RU"/>
        </w:rPr>
        <w:t xml:space="preserve"> схемы устройства</w:t>
      </w:r>
      <w:r w:rsidR="00376219">
        <w:rPr>
          <w:rFonts w:eastAsia="Times New Roman"/>
          <w:szCs w:val="28"/>
          <w:lang w:eastAsia="ru-RU"/>
        </w:rPr>
        <w:t>. 4.</w:t>
      </w:r>
      <w:r w:rsidR="00376219" w:rsidRPr="00376219">
        <w:rPr>
          <w:rFonts w:eastAsia="Times New Roman"/>
          <w:szCs w:val="28"/>
          <w:lang w:eastAsia="ru-RU"/>
        </w:rPr>
        <w:t xml:space="preserve"> </w:t>
      </w:r>
      <w:r w:rsidR="00376219" w:rsidRPr="00B6582D">
        <w:rPr>
          <w:rFonts w:eastAsia="Times New Roman"/>
          <w:szCs w:val="28"/>
          <w:lang w:eastAsia="ru-RU"/>
        </w:rPr>
        <w:t xml:space="preserve">Разработка </w:t>
      </w:r>
      <w:r w:rsidR="00376219">
        <w:rPr>
          <w:rFonts w:eastAsia="Times New Roman"/>
          <w:szCs w:val="28"/>
          <w:lang w:eastAsia="ru-RU"/>
        </w:rPr>
        <w:t xml:space="preserve">принципиальной </w:t>
      </w:r>
      <w:r w:rsidR="001656BC">
        <w:rPr>
          <w:rFonts w:eastAsia="Times New Roman"/>
          <w:szCs w:val="28"/>
          <w:lang w:eastAsia="ru-RU"/>
        </w:rPr>
        <w:t xml:space="preserve">электрической </w:t>
      </w:r>
      <w:r w:rsidR="00376219">
        <w:rPr>
          <w:rFonts w:eastAsia="Times New Roman"/>
          <w:szCs w:val="28"/>
          <w:lang w:eastAsia="ru-RU"/>
        </w:rPr>
        <w:t>схемы</w:t>
      </w:r>
      <w:r w:rsidR="001656BC">
        <w:rPr>
          <w:rFonts w:eastAsia="Times New Roman"/>
          <w:szCs w:val="28"/>
          <w:lang w:eastAsia="ru-RU"/>
        </w:rPr>
        <w:t xml:space="preserve"> </w:t>
      </w:r>
      <w:r w:rsidR="001656BC" w:rsidRPr="00F37C3A">
        <w:rPr>
          <w:rFonts w:eastAsia="Times New Roman"/>
          <w:szCs w:val="28"/>
          <w:lang w:eastAsia="ru-RU"/>
        </w:rPr>
        <w:t>устройства</w:t>
      </w:r>
      <w:r w:rsidR="00B6582D" w:rsidRPr="00F37C3A">
        <w:rPr>
          <w:rFonts w:eastAsia="Times New Roman"/>
          <w:szCs w:val="28"/>
          <w:lang w:eastAsia="ru-RU"/>
        </w:rPr>
        <w:t xml:space="preserve">. </w:t>
      </w:r>
      <w:r w:rsidR="00B11444" w:rsidRPr="00F37C3A">
        <w:rPr>
          <w:rFonts w:eastAsia="Times New Roman"/>
          <w:szCs w:val="28"/>
          <w:lang w:eastAsia="ru-RU"/>
        </w:rPr>
        <w:t xml:space="preserve">5. Разработка </w:t>
      </w:r>
      <w:r w:rsidR="00F40879" w:rsidRPr="00F37C3A">
        <w:rPr>
          <w:rFonts w:eastAsia="Times New Roman"/>
          <w:szCs w:val="28"/>
          <w:lang w:eastAsia="ru-RU"/>
        </w:rPr>
        <w:t>программного обеспечения</w:t>
      </w:r>
      <w:r w:rsidR="00B11444" w:rsidRPr="00F37C3A">
        <w:rPr>
          <w:rFonts w:eastAsia="Times New Roman"/>
          <w:szCs w:val="28"/>
          <w:lang w:eastAsia="ru-RU"/>
        </w:rPr>
        <w:t>.</w:t>
      </w:r>
      <w:r w:rsidR="00B11444">
        <w:rPr>
          <w:rFonts w:eastAsia="Times New Roman"/>
          <w:szCs w:val="28"/>
          <w:lang w:eastAsia="ru-RU"/>
        </w:rPr>
        <w:t xml:space="preserve"> </w:t>
      </w:r>
      <w:r w:rsidR="00B6582D" w:rsidRPr="00B6582D">
        <w:rPr>
          <w:rFonts w:eastAsia="Times New Roman"/>
          <w:szCs w:val="28"/>
          <w:lang w:eastAsia="ru-RU"/>
        </w:rPr>
        <w:t>Заключение</w:t>
      </w:r>
      <w:r w:rsidR="00376219">
        <w:rPr>
          <w:rFonts w:eastAsia="Times New Roman"/>
          <w:szCs w:val="28"/>
          <w:lang w:eastAsia="ru-RU"/>
        </w:rPr>
        <w:t xml:space="preserve">. Список использованных источников.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14EE7AB3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A474BA">
          <w:footerReference w:type="default" r:id="rId8"/>
          <w:type w:val="continuous"/>
          <w:pgSz w:w="11906" w:h="16838" w:code="9"/>
          <w:pgMar w:top="1134" w:right="851" w:bottom="1134" w:left="1701" w:header="0" w:footer="0" w:gutter="0"/>
          <w:cols w:space="708"/>
          <w:docGrid w:linePitch="381"/>
        </w:sectPr>
      </w:pPr>
    </w:p>
    <w:p w14:paraId="1BE5DE93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5C98740F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5FA9484D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7C479E8A" w14:textId="2C22DC96" w:rsidR="0032474E" w:rsidRPr="0032474E" w:rsidRDefault="00AB729C" w:rsidP="00AB729C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5.1</w:t>
      </w:r>
      <w:r w:rsidR="00957CFF" w:rsidRPr="003F66CD">
        <w:rPr>
          <w:rFonts w:eastAsia="Times New Roman"/>
          <w:szCs w:val="28"/>
          <w:lang w:eastAsia="ru-RU"/>
        </w:rPr>
        <w:t> </w:t>
      </w:r>
      <w:r w:rsidR="00D873B2">
        <w:rPr>
          <w:rFonts w:eastAsia="Times New Roman"/>
          <w:szCs w:val="28"/>
          <w:lang w:eastAsia="ru-RU"/>
        </w:rPr>
        <w:t>Устройство для обработки биоданных.</w:t>
      </w:r>
      <w:r w:rsidR="00957CFF" w:rsidRPr="007B5DEA">
        <w:rPr>
          <w:rFonts w:eastAsia="Times New Roman"/>
          <w:color w:val="BC0000"/>
          <w:szCs w:val="28"/>
          <w:lang w:eastAsia="ru-RU"/>
        </w:rPr>
        <w:t xml:space="preserve"> </w:t>
      </w:r>
      <w:r w:rsidR="00957CFF" w:rsidRPr="007B5DEA">
        <w:rPr>
          <w:rFonts w:eastAsia="Times New Roman"/>
          <w:szCs w:val="28"/>
          <w:lang w:eastAsia="ru-RU"/>
        </w:rPr>
        <w:t xml:space="preserve">Схема </w:t>
      </w:r>
      <w:r w:rsidR="002360B9">
        <w:rPr>
          <w:rFonts w:eastAsia="Times New Roman"/>
          <w:szCs w:val="28"/>
          <w:lang w:eastAsia="ru-RU"/>
        </w:rPr>
        <w:t xml:space="preserve">электрическая </w:t>
      </w:r>
      <w:r w:rsidR="00957CFF" w:rsidRPr="007B5DEA">
        <w:rPr>
          <w:rFonts w:eastAsia="Times New Roman"/>
          <w:szCs w:val="28"/>
          <w:lang w:eastAsia="ru-RU"/>
        </w:rPr>
        <w:t>структурная.</w:t>
      </w:r>
      <w:r w:rsidR="00957CFF" w:rsidRPr="007B5DEA">
        <w:rPr>
          <w:rFonts w:eastAsia="Times New Roman"/>
          <w:b/>
          <w:szCs w:val="28"/>
          <w:lang w:eastAsia="ru-RU"/>
        </w:rPr>
        <w:t xml:space="preserve"> </w:t>
      </w:r>
    </w:p>
    <w:p w14:paraId="629A1BE7" w14:textId="5DA15E23" w:rsidR="003D7E65" w:rsidRPr="003D7E65" w:rsidRDefault="0032474E" w:rsidP="00D873B2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="00AB729C">
        <w:rPr>
          <w:rFonts w:eastAsia="Times New Roman"/>
          <w:b/>
          <w:szCs w:val="28"/>
          <w:lang w:eastAsia="ru-RU"/>
        </w:rPr>
        <w:t>5.2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D873B2">
        <w:rPr>
          <w:rFonts w:eastAsia="Times New Roman"/>
          <w:szCs w:val="28"/>
          <w:lang w:eastAsia="ru-RU"/>
        </w:rPr>
        <w:t>Устройство для обработки биоданных</w:t>
      </w:r>
      <w:r w:rsidR="003D7E65" w:rsidRPr="0032474E">
        <w:rPr>
          <w:rFonts w:eastAsia="Times New Roman"/>
          <w:szCs w:val="28"/>
          <w:lang w:eastAsia="ru-RU"/>
        </w:rPr>
        <w:t xml:space="preserve">. Схема </w:t>
      </w:r>
      <w:r w:rsidR="002360B9">
        <w:rPr>
          <w:rFonts w:eastAsia="Times New Roman"/>
          <w:szCs w:val="28"/>
          <w:lang w:eastAsia="ru-RU"/>
        </w:rPr>
        <w:t xml:space="preserve">электрическая </w:t>
      </w:r>
      <w:r w:rsidR="00AB729C">
        <w:rPr>
          <w:rFonts w:eastAsia="Times New Roman"/>
          <w:szCs w:val="28"/>
          <w:lang w:eastAsia="ru-RU"/>
        </w:rPr>
        <w:t>функциональная.</w:t>
      </w:r>
    </w:p>
    <w:p w14:paraId="5DC3C95A" w14:textId="3CCC4790" w:rsidR="00376219" w:rsidRDefault="003D7E65" w:rsidP="0055700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</w:t>
      </w:r>
      <w:r w:rsidR="00AB729C">
        <w:rPr>
          <w:rFonts w:eastAsia="Times New Roman"/>
          <w:b/>
          <w:szCs w:val="28"/>
          <w:lang w:eastAsia="ru-RU"/>
        </w:rPr>
        <w:t xml:space="preserve">     5.3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D873B2">
        <w:rPr>
          <w:rFonts w:eastAsia="Times New Roman"/>
          <w:szCs w:val="28"/>
          <w:lang w:eastAsia="ru-RU"/>
        </w:rPr>
        <w:t xml:space="preserve">Устройство для обработки биоданных. </w:t>
      </w:r>
      <w:r w:rsidR="003F2552" w:rsidRPr="00376219">
        <w:rPr>
          <w:rFonts w:eastAsia="Times New Roman"/>
          <w:szCs w:val="28"/>
          <w:lang w:eastAsia="ru-RU"/>
        </w:rPr>
        <w:t xml:space="preserve">Схема </w:t>
      </w:r>
      <w:r w:rsidR="002360B9">
        <w:rPr>
          <w:rFonts w:eastAsia="Times New Roman"/>
          <w:szCs w:val="28"/>
          <w:lang w:eastAsia="ru-RU"/>
        </w:rPr>
        <w:t xml:space="preserve">электрическая </w:t>
      </w:r>
      <w:r w:rsidR="003F2552" w:rsidRPr="00376219">
        <w:rPr>
          <w:rFonts w:eastAsia="Times New Roman"/>
          <w:szCs w:val="28"/>
          <w:lang w:eastAsia="ru-RU"/>
        </w:rPr>
        <w:t>принципиальная.</w:t>
      </w:r>
      <w:r w:rsidR="00F32E2D">
        <w:rPr>
          <w:rFonts w:eastAsia="Times New Roman"/>
          <w:szCs w:val="28"/>
          <w:lang w:eastAsia="ru-RU"/>
        </w:rPr>
        <w:tab/>
      </w:r>
    </w:p>
    <w:p w14:paraId="3B1075C3" w14:textId="77777777" w:rsidR="00376219" w:rsidRDefault="00376219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01827B2E" w14:textId="77777777" w:rsidR="001114B4" w:rsidRPr="00F008B4" w:rsidRDefault="00F32E2D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14:paraId="05BC562D" w14:textId="77777777"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14:paraId="2542B43F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838"/>
        <w:gridCol w:w="2131"/>
      </w:tblGrid>
      <w:tr w:rsidR="001114B4" w:rsidRPr="00F008B4" w14:paraId="38947EF4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B09A732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0C5FD63D" w14:textId="77777777" w:rsidR="001114B4" w:rsidRPr="00F008B4" w:rsidRDefault="004227BA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курсового</w:t>
            </w:r>
            <w:r w:rsidR="001114B4"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AA8C4E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50D57FFD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299BE16E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8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240E9A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6E511B62" w14:textId="77777777"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14:paraId="6165FEE5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3D73653" w14:textId="77777777" w:rsidR="001114B4" w:rsidRPr="00D77DFA" w:rsidRDefault="00376219" w:rsidP="00B343B3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Обзор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4BE644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14CDAFEC" w14:textId="42DA7697" w:rsidR="001114B4" w:rsidRPr="00D77DFA" w:rsidRDefault="001D4E74" w:rsidP="00417425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9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  <w:r w:rsidR="00327978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2131" w:type="dxa"/>
            <w:shd w:val="clear" w:color="auto" w:fill="auto"/>
          </w:tcPr>
          <w:p w14:paraId="31E2B5D2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047B55D2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0F08D95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структурной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74404E" w14:textId="77777777" w:rsidR="001114B4" w:rsidRPr="00D77DFA" w:rsidRDefault="00B343B3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51D3CC7F" w14:textId="602B7902" w:rsidR="001114B4" w:rsidRPr="002023AE" w:rsidRDefault="001D4E74" w:rsidP="00A77EF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21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9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2131" w:type="dxa"/>
            <w:shd w:val="clear" w:color="auto" w:fill="auto"/>
          </w:tcPr>
          <w:p w14:paraId="45590E03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4E1996B7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A980CC5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функциональной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E8CE1" w14:textId="77777777" w:rsidR="001114B4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42DF46C4" w14:textId="042976D6" w:rsidR="001114B4" w:rsidRPr="00D77DFA" w:rsidRDefault="00C102E5" w:rsidP="00A77EF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2131" w:type="dxa"/>
            <w:shd w:val="clear" w:color="auto" w:fill="auto"/>
          </w:tcPr>
          <w:p w14:paraId="0AAA9B6F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655CF061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6B7B675" w14:textId="77777777" w:rsidR="001114B4" w:rsidRPr="00D77DFA" w:rsidRDefault="00B343B3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принципиальной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DF8764" w14:textId="77777777" w:rsidR="001114B4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6A59B57B" w14:textId="0C929261" w:rsidR="001114B4" w:rsidRPr="00901E9D" w:rsidRDefault="00A642D5" w:rsidP="000A624B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05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2131" w:type="dxa"/>
            <w:shd w:val="clear" w:color="auto" w:fill="auto"/>
          </w:tcPr>
          <w:p w14:paraId="0E942BB1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343B3" w:rsidRPr="00F008B4" w14:paraId="57991CC3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97E933A" w14:textId="145D3DB7" w:rsidR="00B343B3" w:rsidRPr="00B343B3" w:rsidRDefault="00B343B3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 xml:space="preserve">Разработка </w:t>
            </w:r>
            <w:r w:rsidR="001D4E74">
              <w:rPr>
                <w:rFonts w:eastAsia="Times New Roman"/>
                <w:sz w:val="26"/>
                <w:szCs w:val="26"/>
                <w:lang w:eastAsia="ru-RU"/>
              </w:rPr>
              <w:t>программного обеспечения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E2F7AE" w14:textId="77777777" w:rsidR="00B343B3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69449F5B" w14:textId="05590BF1" w:rsidR="00B343B3" w:rsidRPr="00D77DFA" w:rsidRDefault="00A642D5" w:rsidP="00EE177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06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11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2131" w:type="dxa"/>
            <w:shd w:val="clear" w:color="auto" w:fill="auto"/>
          </w:tcPr>
          <w:p w14:paraId="08A25B66" w14:textId="77777777" w:rsidR="00B343B3" w:rsidRPr="00B14194" w:rsidRDefault="00B343B3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F347A" w:rsidRPr="00F008B4" w14:paraId="44D95E35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7F15456" w14:textId="77777777" w:rsidR="002F347A" w:rsidRPr="00B343B3" w:rsidRDefault="002F347A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Создание макета устройства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3D2581" w14:textId="77777777" w:rsidR="002F347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74D4C3E4" w14:textId="5AE991EA" w:rsidR="002F347A" w:rsidRDefault="003E116E" w:rsidP="00EE177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6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11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 – 2</w:t>
            </w:r>
            <w:r w:rsidR="00EE1776">
              <w:rPr>
                <w:rFonts w:eastAsia="Times New Roman"/>
                <w:sz w:val="26"/>
                <w:szCs w:val="26"/>
                <w:lang w:val="en-US" w:eastAsia="ru-RU"/>
              </w:rPr>
              <w:t>3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2131" w:type="dxa"/>
            <w:shd w:val="clear" w:color="auto" w:fill="auto"/>
          </w:tcPr>
          <w:p w14:paraId="216BEFC0" w14:textId="77777777" w:rsidR="002F347A" w:rsidRPr="00B14194" w:rsidRDefault="002F347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F347A" w:rsidRPr="00F008B4" w14:paraId="17CCD840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1FFFFB4" w14:textId="77777777" w:rsidR="002F347A" w:rsidRPr="00D77DFA" w:rsidRDefault="002F347A" w:rsidP="002F347A">
            <w:pPr>
              <w:widowControl w:val="0"/>
              <w:spacing w:line="240" w:lineRule="auto"/>
              <w:rPr>
                <w:sz w:val="26"/>
                <w:szCs w:val="26"/>
                <w:lang w:eastAsia="ru-RU"/>
              </w:rPr>
            </w:pPr>
            <w:r w:rsidRPr="00D77DFA">
              <w:rPr>
                <w:sz w:val="26"/>
                <w:szCs w:val="26"/>
                <w:lang w:eastAsia="ru-RU"/>
              </w:rPr>
              <w:t>Оформление пояснительной записки и графического материала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017E2C" w14:textId="77777777" w:rsidR="002F347A" w:rsidRPr="00D77DFA" w:rsidRDefault="002F347A" w:rsidP="002F347A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15523966" w14:textId="77D4BF72" w:rsidR="002F347A" w:rsidRPr="00A642D5" w:rsidRDefault="002F347A" w:rsidP="003E5FC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eastAsia="ru-RU"/>
              </w:rPr>
            </w:pPr>
            <w:r w:rsidRPr="00D77DFA">
              <w:rPr>
                <w:sz w:val="26"/>
                <w:szCs w:val="26"/>
                <w:lang w:eastAsia="ru-RU"/>
              </w:rPr>
              <w:t>2</w:t>
            </w:r>
            <w:r w:rsidR="00A642D5">
              <w:rPr>
                <w:sz w:val="26"/>
                <w:szCs w:val="26"/>
                <w:lang w:eastAsia="ru-RU"/>
              </w:rPr>
              <w:t>4</w:t>
            </w:r>
            <w:r w:rsidRPr="00D77DFA">
              <w:rPr>
                <w:sz w:val="26"/>
                <w:szCs w:val="26"/>
                <w:lang w:eastAsia="ru-RU"/>
              </w:rPr>
              <w:t>.</w:t>
            </w:r>
            <w:r w:rsidR="00A642D5">
              <w:rPr>
                <w:sz w:val="26"/>
                <w:szCs w:val="26"/>
                <w:lang w:eastAsia="ru-RU"/>
              </w:rPr>
              <w:t>11</w:t>
            </w:r>
            <w:r w:rsidRPr="00D77DFA">
              <w:rPr>
                <w:sz w:val="26"/>
                <w:szCs w:val="26"/>
                <w:lang w:eastAsia="ru-RU"/>
              </w:rPr>
              <w:t xml:space="preserve"> – </w:t>
            </w:r>
            <w:r w:rsidR="003E5FCC">
              <w:rPr>
                <w:sz w:val="26"/>
                <w:szCs w:val="26"/>
                <w:lang w:val="en-US" w:eastAsia="ru-RU"/>
              </w:rPr>
              <w:t>01</w:t>
            </w:r>
            <w:r w:rsidRPr="00D77DFA">
              <w:rPr>
                <w:sz w:val="26"/>
                <w:szCs w:val="26"/>
                <w:lang w:eastAsia="ru-RU"/>
              </w:rPr>
              <w:t>.</w:t>
            </w:r>
            <w:r w:rsidR="00A642D5">
              <w:rPr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2131" w:type="dxa"/>
            <w:shd w:val="clear" w:color="auto" w:fill="auto"/>
          </w:tcPr>
          <w:p w14:paraId="0E70C89D" w14:textId="77777777" w:rsidR="002F347A" w:rsidRPr="00B14194" w:rsidRDefault="002F347A" w:rsidP="002F347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227BA" w:rsidRPr="00F008B4" w14:paraId="55B20E40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890BEFB" w14:textId="77777777" w:rsidR="004227BA" w:rsidRPr="00D77DFA" w:rsidRDefault="004227BA" w:rsidP="004227BA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Защита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FB71B5" w14:textId="77777777" w:rsidR="004227BA" w:rsidRPr="00D77DFA" w:rsidRDefault="004227B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838" w:type="dxa"/>
            <w:shd w:val="clear" w:color="auto" w:fill="auto"/>
            <w:vAlign w:val="center"/>
          </w:tcPr>
          <w:p w14:paraId="70461461" w14:textId="2D55B680" w:rsidR="004227BA" w:rsidRPr="00D77DFA" w:rsidRDefault="005113EA" w:rsidP="00071E6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07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12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19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2131" w:type="dxa"/>
            <w:shd w:val="clear" w:color="auto" w:fill="auto"/>
          </w:tcPr>
          <w:p w14:paraId="4B88AF18" w14:textId="77777777" w:rsidR="004227BA" w:rsidRPr="00B14194" w:rsidRDefault="004227B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754E7877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E7066EA" w14:textId="2C7F7C23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>а выдачи задания</w:t>
      </w:r>
      <w:r w:rsidR="00EC27C2" w:rsidRPr="003072DC">
        <w:rPr>
          <w:rFonts w:eastAsia="Times New Roman"/>
          <w:szCs w:val="28"/>
          <w:lang w:eastAsia="ru-RU"/>
        </w:rPr>
        <w:t xml:space="preserve">: </w:t>
      </w:r>
      <w:r w:rsidR="00D12D8F" w:rsidRPr="003072DC">
        <w:rPr>
          <w:rFonts w:eastAsia="Times New Roman"/>
          <w:szCs w:val="28"/>
          <w:lang w:eastAsia="ru-RU"/>
        </w:rPr>
        <w:t>1</w:t>
      </w:r>
      <w:r w:rsidR="00362CCA">
        <w:rPr>
          <w:rFonts w:eastAsia="Times New Roman"/>
          <w:szCs w:val="28"/>
          <w:lang w:eastAsia="ru-RU"/>
        </w:rPr>
        <w:t>3</w:t>
      </w:r>
      <w:r w:rsidR="00DD2AC3" w:rsidRPr="003072DC">
        <w:rPr>
          <w:rFonts w:eastAsia="Times New Roman"/>
          <w:szCs w:val="28"/>
          <w:lang w:eastAsia="ru-RU"/>
        </w:rPr>
        <w:t>.</w:t>
      </w:r>
      <w:r w:rsidR="00D12D8F" w:rsidRPr="003072DC">
        <w:rPr>
          <w:rFonts w:eastAsia="Times New Roman"/>
          <w:szCs w:val="28"/>
          <w:lang w:eastAsia="ru-RU"/>
        </w:rPr>
        <w:t>09</w:t>
      </w:r>
      <w:r w:rsidR="00DD2AC3" w:rsidRPr="003072DC">
        <w:rPr>
          <w:rFonts w:eastAsia="Times New Roman"/>
          <w:szCs w:val="28"/>
          <w:lang w:eastAsia="ru-RU"/>
        </w:rPr>
        <w:t>.202</w:t>
      </w:r>
      <w:r w:rsidR="00362CCA">
        <w:rPr>
          <w:rFonts w:eastAsia="Times New Roman"/>
          <w:szCs w:val="28"/>
          <w:lang w:eastAsia="ru-RU"/>
        </w:rPr>
        <w:t>4</w:t>
      </w:r>
      <w:r w:rsidR="00AD7A93" w:rsidRPr="003072DC">
        <w:rPr>
          <w:rFonts w:eastAsia="Times New Roman"/>
          <w:szCs w:val="28"/>
          <w:lang w:eastAsia="ru-RU"/>
        </w:rPr>
        <w:t xml:space="preserve"> г.</w:t>
      </w:r>
    </w:p>
    <w:p w14:paraId="1928F840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53C86F8A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AD7A93">
        <w:rPr>
          <w:rFonts w:eastAsia="Times New Roman"/>
          <w:szCs w:val="28"/>
          <w:lang w:eastAsia="ru-RU"/>
        </w:rPr>
        <w:t>А</w:t>
      </w:r>
      <w:r w:rsidR="00981A7F">
        <w:rPr>
          <w:rFonts w:eastAsia="Times New Roman"/>
          <w:szCs w:val="28"/>
          <w:lang w:eastAsia="ru-RU"/>
        </w:rPr>
        <w:t>.</w:t>
      </w:r>
      <w:r w:rsidR="00AD7A93">
        <w:rPr>
          <w:rFonts w:eastAsia="Times New Roman"/>
          <w:szCs w:val="28"/>
          <w:lang w:eastAsia="ru-RU"/>
        </w:rPr>
        <w:t>И</w:t>
      </w:r>
      <w:r w:rsidR="009C2B1E">
        <w:rPr>
          <w:rFonts w:eastAsia="Times New Roman"/>
          <w:szCs w:val="28"/>
          <w:lang w:eastAsia="ru-RU"/>
        </w:rPr>
        <w:t xml:space="preserve">. </w:t>
      </w:r>
      <w:r w:rsidR="00AD7A93">
        <w:rPr>
          <w:rFonts w:eastAsia="Times New Roman"/>
          <w:szCs w:val="28"/>
          <w:lang w:eastAsia="ru-RU"/>
        </w:rPr>
        <w:t>Стракович</w:t>
      </w:r>
    </w:p>
    <w:p w14:paraId="4B6BD521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02DC1E38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</w:t>
      </w:r>
      <w:r w:rsidR="008535A1">
        <w:rPr>
          <w:rFonts w:eastAsia="Times New Roman"/>
          <w:szCs w:val="28"/>
          <w:lang w:eastAsia="ru-RU"/>
        </w:rPr>
        <w:t>_</w:t>
      </w:r>
      <w:r w:rsidRPr="00F008B4">
        <w:rPr>
          <w:rFonts w:eastAsia="Times New Roman"/>
          <w:szCs w:val="28"/>
          <w:lang w:eastAsia="ru-RU"/>
        </w:rPr>
        <w:t>_</w:t>
      </w:r>
      <w:r w:rsidR="007407A8" w:rsidRPr="003B1875">
        <w:rPr>
          <w:szCs w:val="28"/>
        </w:rPr>
        <w:t xml:space="preserve"> </w:t>
      </w:r>
    </w:p>
    <w:p w14:paraId="51800BE8" w14:textId="77777777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D1B0D" w14:textId="77777777" w:rsidR="002F536D" w:rsidRDefault="002F536D" w:rsidP="00474CD2">
      <w:pPr>
        <w:spacing w:line="240" w:lineRule="auto"/>
      </w:pPr>
      <w:r>
        <w:separator/>
      </w:r>
    </w:p>
    <w:p w14:paraId="6C63C299" w14:textId="77777777" w:rsidR="002F536D" w:rsidRDefault="002F536D"/>
    <w:p w14:paraId="4A2D519B" w14:textId="77777777" w:rsidR="002F536D" w:rsidRDefault="002F536D" w:rsidP="0037410D"/>
    <w:p w14:paraId="47A0820C" w14:textId="77777777" w:rsidR="002F536D" w:rsidRDefault="002F536D"/>
  </w:endnote>
  <w:endnote w:type="continuationSeparator" w:id="0">
    <w:p w14:paraId="56D9F866" w14:textId="77777777" w:rsidR="002F536D" w:rsidRDefault="002F536D" w:rsidP="00474CD2">
      <w:pPr>
        <w:spacing w:line="240" w:lineRule="auto"/>
      </w:pPr>
      <w:r>
        <w:continuationSeparator/>
      </w:r>
    </w:p>
    <w:p w14:paraId="031B33DB" w14:textId="77777777" w:rsidR="002F536D" w:rsidRDefault="002F536D"/>
    <w:p w14:paraId="45A10105" w14:textId="77777777" w:rsidR="002F536D" w:rsidRDefault="002F536D" w:rsidP="0037410D"/>
    <w:p w14:paraId="4CB0F9F4" w14:textId="77777777" w:rsidR="002F536D" w:rsidRDefault="002F53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77547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846B9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26A25" w14:textId="77777777" w:rsidR="00957CFF" w:rsidRPr="00795D9A" w:rsidRDefault="00957CFF">
    <w:pPr>
      <w:pStyle w:val="a6"/>
      <w:jc w:val="right"/>
      <w:rPr>
        <w:lang w:val="en-US"/>
      </w:rPr>
    </w:pPr>
  </w:p>
  <w:p w14:paraId="5DBF0AB8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BA043" w14:textId="77777777" w:rsidR="002F536D" w:rsidRDefault="002F536D" w:rsidP="00474CD2">
      <w:pPr>
        <w:spacing w:line="240" w:lineRule="auto"/>
      </w:pPr>
      <w:r>
        <w:separator/>
      </w:r>
    </w:p>
    <w:p w14:paraId="45E002E8" w14:textId="77777777" w:rsidR="002F536D" w:rsidRDefault="002F536D"/>
    <w:p w14:paraId="3DDC4C95" w14:textId="77777777" w:rsidR="002F536D" w:rsidRDefault="002F536D" w:rsidP="0037410D"/>
    <w:p w14:paraId="4772C2DA" w14:textId="77777777" w:rsidR="002F536D" w:rsidRDefault="002F536D"/>
  </w:footnote>
  <w:footnote w:type="continuationSeparator" w:id="0">
    <w:p w14:paraId="49F7ECFB" w14:textId="77777777" w:rsidR="002F536D" w:rsidRDefault="002F536D" w:rsidP="00474CD2">
      <w:pPr>
        <w:spacing w:line="240" w:lineRule="auto"/>
      </w:pPr>
      <w:r>
        <w:continuationSeparator/>
      </w:r>
    </w:p>
    <w:p w14:paraId="474B2A2E" w14:textId="77777777" w:rsidR="002F536D" w:rsidRDefault="002F536D"/>
    <w:p w14:paraId="299E0E1D" w14:textId="77777777" w:rsidR="002F536D" w:rsidRDefault="002F536D" w:rsidP="0037410D"/>
    <w:p w14:paraId="2F903B7D" w14:textId="77777777" w:rsidR="002F536D" w:rsidRDefault="002F53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41D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3ABE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BE"/>
    <w:rsid w:val="00065DBD"/>
    <w:rsid w:val="000660DC"/>
    <w:rsid w:val="000673F5"/>
    <w:rsid w:val="00070D7F"/>
    <w:rsid w:val="0007100D"/>
    <w:rsid w:val="000710C1"/>
    <w:rsid w:val="00071E67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35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D4A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24B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57D12"/>
    <w:rsid w:val="00160AAD"/>
    <w:rsid w:val="00162353"/>
    <w:rsid w:val="00162362"/>
    <w:rsid w:val="0016305D"/>
    <w:rsid w:val="00164153"/>
    <w:rsid w:val="00164F76"/>
    <w:rsid w:val="001656BC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43C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4E7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904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3AE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62A6"/>
    <w:rsid w:val="002272A0"/>
    <w:rsid w:val="0022741B"/>
    <w:rsid w:val="00227A1C"/>
    <w:rsid w:val="00227BD6"/>
    <w:rsid w:val="0023049F"/>
    <w:rsid w:val="002308CC"/>
    <w:rsid w:val="002321F8"/>
    <w:rsid w:val="00233860"/>
    <w:rsid w:val="002360B9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97ABB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0B3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47A"/>
    <w:rsid w:val="002F3CF7"/>
    <w:rsid w:val="002F536D"/>
    <w:rsid w:val="002F6687"/>
    <w:rsid w:val="002F7103"/>
    <w:rsid w:val="002F7D06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2DC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7978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CCA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6219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1C4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C78A9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16E"/>
    <w:rsid w:val="003E1BCD"/>
    <w:rsid w:val="003E2CFD"/>
    <w:rsid w:val="003E3073"/>
    <w:rsid w:val="003E3223"/>
    <w:rsid w:val="003E3D3C"/>
    <w:rsid w:val="003E522C"/>
    <w:rsid w:val="003E5612"/>
    <w:rsid w:val="003E5C90"/>
    <w:rsid w:val="003E5FCC"/>
    <w:rsid w:val="003F0444"/>
    <w:rsid w:val="003F0971"/>
    <w:rsid w:val="003F10D2"/>
    <w:rsid w:val="003F16B6"/>
    <w:rsid w:val="003F20BA"/>
    <w:rsid w:val="003F2552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063"/>
    <w:rsid w:val="004162DF"/>
    <w:rsid w:val="00417425"/>
    <w:rsid w:val="0042028F"/>
    <w:rsid w:val="0042134F"/>
    <w:rsid w:val="004227BA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47D4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B73B7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3EA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003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2425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045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B4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34DC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026"/>
    <w:rsid w:val="00680776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B63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4312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1255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07AA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05"/>
    <w:rsid w:val="00775E2D"/>
    <w:rsid w:val="00775EC9"/>
    <w:rsid w:val="00776CCC"/>
    <w:rsid w:val="007771E0"/>
    <w:rsid w:val="007772E0"/>
    <w:rsid w:val="00780F0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B66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5A1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096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5E93"/>
    <w:rsid w:val="008B7795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E9D"/>
    <w:rsid w:val="00901F60"/>
    <w:rsid w:val="009020D7"/>
    <w:rsid w:val="0090392B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1FB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863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178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43A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4BA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42D5"/>
    <w:rsid w:val="00A65164"/>
    <w:rsid w:val="00A656E4"/>
    <w:rsid w:val="00A659E1"/>
    <w:rsid w:val="00A66205"/>
    <w:rsid w:val="00A705D4"/>
    <w:rsid w:val="00A71044"/>
    <w:rsid w:val="00A71EA8"/>
    <w:rsid w:val="00A72D00"/>
    <w:rsid w:val="00A73287"/>
    <w:rsid w:val="00A743AD"/>
    <w:rsid w:val="00A75AF6"/>
    <w:rsid w:val="00A76506"/>
    <w:rsid w:val="00A7790D"/>
    <w:rsid w:val="00A77AA4"/>
    <w:rsid w:val="00A77EF9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29C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4F10"/>
    <w:rsid w:val="00AD569A"/>
    <w:rsid w:val="00AD5D90"/>
    <w:rsid w:val="00AD714B"/>
    <w:rsid w:val="00AD7A93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413F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1444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3B3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582D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C73EF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2E5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944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662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662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9753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2D8F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120"/>
    <w:rsid w:val="00D2623E"/>
    <w:rsid w:val="00D26C31"/>
    <w:rsid w:val="00D26E2F"/>
    <w:rsid w:val="00D3122B"/>
    <w:rsid w:val="00D316D3"/>
    <w:rsid w:val="00D321F4"/>
    <w:rsid w:val="00D327DC"/>
    <w:rsid w:val="00D32E6F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77DFA"/>
    <w:rsid w:val="00D81093"/>
    <w:rsid w:val="00D81D13"/>
    <w:rsid w:val="00D82F66"/>
    <w:rsid w:val="00D84B85"/>
    <w:rsid w:val="00D865B4"/>
    <w:rsid w:val="00D87052"/>
    <w:rsid w:val="00D873B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2AC3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2DB4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65BE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1F26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45C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6DCC"/>
    <w:rsid w:val="00ED772A"/>
    <w:rsid w:val="00ED7B7F"/>
    <w:rsid w:val="00ED7D65"/>
    <w:rsid w:val="00EE169C"/>
    <w:rsid w:val="00EE1776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786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80D"/>
    <w:rsid w:val="00F36A17"/>
    <w:rsid w:val="00F36A34"/>
    <w:rsid w:val="00F36C72"/>
    <w:rsid w:val="00F37C3A"/>
    <w:rsid w:val="00F40879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9651D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07D2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0605"/>
  <w15:docId w15:val="{21C72CA9-8929-4A2F-A105-5E3E53C6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10CD676C-903B-4C29-8D11-550425B1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NickriLL</dc:creator>
  <cp:lastModifiedBy>Мария Бекетова</cp:lastModifiedBy>
  <cp:revision>2</cp:revision>
  <cp:lastPrinted>2015-05-26T17:11:00Z</cp:lastPrinted>
  <dcterms:created xsi:type="dcterms:W3CDTF">2024-12-09T15:36:00Z</dcterms:created>
  <dcterms:modified xsi:type="dcterms:W3CDTF">2024-12-09T15:36:00Z</dcterms:modified>
</cp:coreProperties>
</file>