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54e99kv4ony" w:id="0"/>
      <w:bookmarkEnd w:id="0"/>
      <w:r w:rsidDel="00000000" w:rsidR="00000000" w:rsidRPr="00000000">
        <w:rPr>
          <w:rtl w:val="0"/>
        </w:rPr>
        <w:t xml:space="preserve">Lab 05</w:t>
      </w:r>
      <w:r w:rsidDel="00000000" w:rsidR="00000000" w:rsidRPr="00000000">
        <w:rPr>
          <w:rtl w:val="0"/>
        </w:rPr>
        <w:t xml:space="preserve"> - Measure the brightness of J1614-1906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56337w826a9" w:id="1"/>
      <w:bookmarkEnd w:id="1"/>
      <w:r w:rsidDel="00000000" w:rsidR="00000000" w:rsidRPr="00000000">
        <w:rPr>
          <w:rtl w:val="0"/>
        </w:rPr>
        <w:t xml:space="preserve">Due by email to Geoff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mathewsg@hawaii.edu</w:t>
        </w:r>
      </w:hyperlink>
      <w:r w:rsidDel="00000000" w:rsidR="00000000" w:rsidRPr="00000000">
        <w:rPr>
          <w:rtl w:val="0"/>
        </w:rPr>
        <w:t xml:space="preserve">) by Oct. 24, noon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Paper</w:t>
      </w:r>
      <w:r w:rsidDel="00000000" w:rsidR="00000000" w:rsidRPr="00000000">
        <w:rPr>
          <w:rtl w:val="0"/>
        </w:rPr>
        <w:t xml:space="preserve">, answering the following 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J1614-1906 variable?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bright is the star at 16 14 17.120 -19 06 50.97?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Paper should include the following: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- see HW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Observations - see HW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Results - use observations of a nearby standard star to determine how bright J1614-1906 is in one image.  Compare with the r-band magnitude you will find in the literature.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Discussion - how could this work be improved?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9n8hpcq28pn" w:id="2"/>
      <w:bookmarkEnd w:id="2"/>
      <w:r w:rsidDel="00000000" w:rsidR="00000000" w:rsidRPr="00000000">
        <w:rPr>
          <w:rtl w:val="0"/>
        </w:rPr>
        <w:t xml:space="preserve">Draft to peer reviewer ( ____________________ ) by Oct. 20, noon.  cc Geoff at mathewsg@hawaii.edu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qoyf8t8lzsor" w:id="3"/>
      <w:bookmarkEnd w:id="3"/>
      <w:r w:rsidDel="00000000" w:rsidR="00000000" w:rsidRPr="00000000">
        <w:rPr>
          <w:rtl w:val="0"/>
        </w:rPr>
        <w:t xml:space="preserve">Peer reviewer, return comments to ___________________ by Oct. 3, noon.  cc Geoff at mathewsg@hawaii.edu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qljp0vpf5g8" w:id="4"/>
      <w:bookmarkEnd w:id="4"/>
      <w:r w:rsidDel="00000000" w:rsidR="00000000" w:rsidRPr="00000000">
        <w:rPr>
          <w:rtl w:val="0"/>
        </w:rPr>
        <w:t xml:space="preserve">Due by email to Geoff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mathewsg@hawaii.edu</w:t>
        </w:r>
      </w:hyperlink>
      <w:r w:rsidDel="00000000" w:rsidR="00000000" w:rsidRPr="00000000">
        <w:rPr>
          <w:rtl w:val="0"/>
        </w:rPr>
        <w:t xml:space="preserve">) by Oct. 10, noon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bghm7l3w2l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g34bgeiaa8u" w:id="6"/>
      <w:bookmarkEnd w:id="6"/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ASTR 300L</w:t>
      <w:tab/>
      <w:tab/>
      <w:tab/>
      <w:tab/>
      <w:tab/>
      <w:tab/>
      <w:tab/>
      <w:tab/>
      <w:tab/>
      <w:tab/>
      <w:t xml:space="preserve">         Mathews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athewsg@hawaii.edu" TargetMode="External"/><Relationship Id="rId6" Type="http://schemas.openxmlformats.org/officeDocument/2006/relationships/hyperlink" Target="mailto:mathewsg@hawaii.edu" TargetMode="External"/><Relationship Id="rId7" Type="http://schemas.openxmlformats.org/officeDocument/2006/relationships/header" Target="header1.xml"/></Relationships>
</file>