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1F2" w:rsidRPr="000351F2" w:rsidRDefault="000351F2" w:rsidP="000351F2">
      <w:pPr>
        <w:widowControl/>
        <w:shd w:val="clear" w:color="auto" w:fill="FFFFFF"/>
        <w:spacing w:line="240" w:lineRule="auto"/>
        <w:jc w:val="center"/>
        <w:rPr>
          <w:rFonts w:asciiTheme="minorEastAsia" w:hAnsiTheme="minorEastAsia" w:cs="宋体"/>
          <w:color w:val="000000"/>
          <w:kern w:val="0"/>
          <w:szCs w:val="21"/>
        </w:rPr>
      </w:pPr>
      <w:r w:rsidRPr="000351F2">
        <w:rPr>
          <w:rFonts w:asciiTheme="minorEastAsia" w:hAnsiTheme="minorEastAsia" w:cs="宋体"/>
          <w:noProof/>
          <w:color w:val="000000"/>
          <w:kern w:val="0"/>
          <w:szCs w:val="21"/>
        </w:rPr>
        <w:drawing>
          <wp:inline distT="0" distB="0" distL="0" distR="0">
            <wp:extent cx="2857500" cy="219075"/>
            <wp:effectExtent l="19050" t="0" r="0" b="0"/>
            <wp:docPr id="1" name="图片 1" descr="https://docs.google.com/a/morebits.org/File?id=dhcqmhqx_4x76fvrfm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a/morebits.org/File?id=dhcqmhqx_4x76fvrfm_b"/>
                    <pic:cNvPicPr>
                      <a:picLocks noChangeAspect="1" noChangeArrowheads="1"/>
                    </pic:cNvPicPr>
                  </pic:nvPicPr>
                  <pic:blipFill>
                    <a:blip r:embed="rId5"/>
                    <a:srcRect/>
                    <a:stretch>
                      <a:fillRect/>
                    </a:stretch>
                  </pic:blipFill>
                  <pic:spPr bwMode="auto">
                    <a:xfrm>
                      <a:off x="0" y="0"/>
                      <a:ext cx="2857500" cy="219075"/>
                    </a:xfrm>
                    <a:prstGeom prst="rect">
                      <a:avLst/>
                    </a:prstGeom>
                    <a:noFill/>
                    <a:ln w="9525">
                      <a:noFill/>
                      <a:miter lim="800000"/>
                      <a:headEnd/>
                      <a:tailEnd/>
                    </a:ln>
                  </pic:spPr>
                </pic:pic>
              </a:graphicData>
            </a:graphic>
          </wp:inline>
        </w:drawing>
      </w:r>
    </w:p>
    <w:p w:rsidR="000351F2" w:rsidRPr="000351F2" w:rsidRDefault="000351F2" w:rsidP="000351F2">
      <w:pPr>
        <w:widowControl/>
        <w:shd w:val="clear" w:color="auto" w:fill="FFFFFF"/>
        <w:spacing w:line="240" w:lineRule="auto"/>
        <w:ind w:right="1088"/>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姓名：杨波</w:t>
      </w:r>
    </w:p>
    <w:p w:rsidR="000351F2" w:rsidRPr="000351F2" w:rsidRDefault="000351F2" w:rsidP="000351F2">
      <w:pPr>
        <w:widowControl/>
        <w:shd w:val="clear" w:color="auto" w:fill="FFFFFF"/>
        <w:spacing w:line="240" w:lineRule="auto"/>
        <w:ind w:right="1088"/>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题目：基于改进语言模型的网页排序问题研究</w:t>
      </w:r>
    </w:p>
    <w:p w:rsidR="000351F2" w:rsidRPr="000351F2" w:rsidRDefault="000351F2" w:rsidP="000351F2">
      <w:pPr>
        <w:widowControl/>
        <w:shd w:val="clear" w:color="auto" w:fill="FFFFFF"/>
        <w:spacing w:line="240" w:lineRule="auto"/>
        <w:ind w:right="1088"/>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评价结果：（进一步修改后）通过</w:t>
      </w:r>
    </w:p>
    <w:p w:rsidR="000351F2" w:rsidRPr="000351F2" w:rsidRDefault="000351F2" w:rsidP="000351F2">
      <w:pPr>
        <w:widowControl/>
        <w:shd w:val="clear" w:color="auto" w:fill="FFFFFF"/>
        <w:spacing w:line="240" w:lineRule="auto"/>
        <w:ind w:right="1088"/>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有关意见：</w:t>
      </w:r>
    </w:p>
    <w:p w:rsidR="000351F2" w:rsidRDefault="000351F2" w:rsidP="000351F2">
      <w:pPr>
        <w:widowControl/>
        <w:shd w:val="clear" w:color="auto" w:fill="FFFFFF"/>
        <w:spacing w:line="240" w:lineRule="auto"/>
        <w:rPr>
          <w:rFonts w:asciiTheme="minorEastAsia" w:hAnsiTheme="minorEastAsia" w:cs="宋体" w:hint="eastAsia"/>
          <w:b/>
          <w:bCs/>
          <w:color w:val="000000"/>
          <w:kern w:val="0"/>
          <w:szCs w:val="21"/>
        </w:rPr>
      </w:pP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[1] 论文的题目过于一般化，从题目本身不知道我们工作重点何在。</w:t>
      </w: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b/>
          <w:bCs/>
          <w:i/>
          <w:iCs/>
          <w:color w:val="0000FF"/>
          <w:kern w:val="0"/>
          <w:szCs w:val="21"/>
        </w:rPr>
        <w:t>由于论文本身在传统语言模型的三各方面都作出了改进，“改进语言模型”可能是对本文做法的最好的称呼，所以暂时对题目未作改动。</w:t>
      </w:r>
    </w:p>
    <w:p w:rsidR="000351F2" w:rsidRPr="000351F2" w:rsidRDefault="000351F2" w:rsidP="000351F2">
      <w:pPr>
        <w:widowControl/>
        <w:shd w:val="clear" w:color="auto" w:fill="FFFFFF"/>
        <w:spacing w:line="240" w:lineRule="auto"/>
        <w:ind w:left="487"/>
        <w:rPr>
          <w:rFonts w:asciiTheme="minorEastAsia" w:hAnsiTheme="minorEastAsia" w:cs="宋体"/>
          <w:b/>
          <w:bCs/>
          <w:color w:val="000000"/>
          <w:kern w:val="0"/>
          <w:szCs w:val="21"/>
        </w:rPr>
      </w:pP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[2] 加强调研分析。</w:t>
      </w:r>
    </w:p>
    <w:p w:rsidR="000351F2" w:rsidRPr="000351F2" w:rsidRDefault="000351F2" w:rsidP="000351F2">
      <w:pPr>
        <w:widowControl/>
        <w:numPr>
          <w:ilvl w:val="0"/>
          <w:numId w:val="1"/>
        </w:numPr>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本文是对语言模型进行研究，那么语言模型的适用范围，在信息检索中与其它模型相比为什么是值得研究的？这些问题应进行认真阐述。</w:t>
      </w:r>
    </w:p>
    <w:p w:rsidR="000351F2" w:rsidRPr="000351F2" w:rsidRDefault="000351F2" w:rsidP="000351F2">
      <w:pPr>
        <w:widowControl/>
        <w:numPr>
          <w:ilvl w:val="0"/>
          <w:numId w:val="1"/>
        </w:numPr>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对论文中提出的问题需要进一步花力气进行调研分析，加以界定。所提p(q|d)的估计、文档中未见词的p(term </w:t>
      </w:r>
      <w:r w:rsidRPr="000351F2">
        <w:rPr>
          <w:rFonts w:asciiTheme="minorEastAsia" w:hAnsiTheme="minorEastAsia" w:cs="宋体" w:hint="eastAsia"/>
          <w:b/>
          <w:bCs/>
          <w:color w:val="000000"/>
          <w:kern w:val="0"/>
          <w:szCs w:val="21"/>
          <w:vertAlign w:val="subscript"/>
        </w:rPr>
        <w:t>not in d</w:t>
      </w:r>
      <w:r w:rsidRPr="000351F2">
        <w:rPr>
          <w:rFonts w:asciiTheme="minorEastAsia" w:hAnsiTheme="minorEastAsia" w:cs="宋体" w:hint="eastAsia"/>
          <w:b/>
          <w:bCs/>
          <w:color w:val="000000"/>
          <w:kern w:val="0"/>
          <w:szCs w:val="21"/>
        </w:rPr>
        <w:t>| d)的估计和p(d)的估计，均为LM中无法回避的基础问题，需将其发展和最新动态讲清。通过调研分析，一方面让自己对这三个概率的估计有更深的认识，另一方面通过同别人工作的比较可以让你更好的突显你的工作.</w:t>
      </w: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b/>
          <w:bCs/>
          <w:color w:val="000000"/>
          <w:kern w:val="0"/>
          <w:szCs w:val="21"/>
        </w:rPr>
        <w:t>    </w:t>
      </w:r>
    </w:p>
    <w:p w:rsidR="000351F2" w:rsidRDefault="000351F2" w:rsidP="000351F2">
      <w:pPr>
        <w:widowControl/>
        <w:shd w:val="clear" w:color="auto" w:fill="FFFFFF"/>
        <w:spacing w:line="240" w:lineRule="auto"/>
        <w:rPr>
          <w:rFonts w:asciiTheme="minorEastAsia" w:hAnsiTheme="minorEastAsia" w:cs="宋体" w:hint="eastAsia"/>
          <w:b/>
          <w:bCs/>
          <w:color w:val="000000"/>
          <w:kern w:val="0"/>
          <w:szCs w:val="21"/>
        </w:rPr>
      </w:pPr>
      <w:r w:rsidRPr="000351F2">
        <w:rPr>
          <w:rFonts w:asciiTheme="minorEastAsia" w:hAnsiTheme="minorEastAsia" w:cs="宋体"/>
          <w:b/>
          <w:bCs/>
          <w:i/>
          <w:iCs/>
          <w:color w:val="0000FF"/>
          <w:kern w:val="0"/>
          <w:szCs w:val="21"/>
        </w:rPr>
        <w:t>报告修改版，加大了对语言模型，尤其是n-gram方法的调研力度。增加了关于语言模型，这种基于统计学的方法优势的论述，对其使用范围进行了调研并且在报告中增加了相应说明。</w:t>
      </w: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b/>
          <w:bCs/>
          <w:i/>
          <w:iCs/>
          <w:color w:val="0000FF"/>
          <w:kern w:val="0"/>
          <w:szCs w:val="21"/>
        </w:rPr>
        <w:t>对于语言模型三个概率估计的问题，报告修改版中，也加入了对三个概率估计的详细情况论述。尤其，以p(q|d)的估计，报告简单阐述了，基本n-gram模型和其主要变种，以及在信息检索中应用的语言模型的情况。报告增加了数篇新的引用论文，对这三个概率的估计方法主要代表性的方法和近些年来的进展都做了阐述。</w:t>
      </w: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[3] 论文的核心工作应给出具体的形式化描述，而不是仅仅说“提出了XX方法”。例如，文中称提出了“变长多元组”，那么是如何实现变长的？引入变长之后，相应的概率估计会有哪些变化，出现哪些新的问题？变长多元组是否能真正解决数据稀疏问题？这些都应该给与严谨的考虑和论述。</w:t>
      </w:r>
    </w:p>
    <w:p w:rsidR="000351F2" w:rsidRPr="000351F2" w:rsidRDefault="000351F2" w:rsidP="000351F2">
      <w:pPr>
        <w:widowControl/>
        <w:shd w:val="clear" w:color="auto" w:fill="FFFFFF"/>
        <w:spacing w:line="240" w:lineRule="auto"/>
        <w:ind w:left="487"/>
        <w:rPr>
          <w:rFonts w:asciiTheme="minorEastAsia" w:hAnsiTheme="minorEastAsia" w:cs="宋体"/>
          <w:b/>
          <w:bCs/>
          <w:color w:val="000000"/>
          <w:kern w:val="0"/>
          <w:szCs w:val="21"/>
        </w:rPr>
      </w:pP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b/>
          <w:bCs/>
          <w:i/>
          <w:iCs/>
          <w:color w:val="0000FF"/>
          <w:kern w:val="0"/>
          <w:szCs w:val="21"/>
        </w:rPr>
        <w:t>报告修改版，分别对三种提出的算法进行了形式化描述，同时对数据稀疏问题，做了简单说明。随着论文工作的深入，配合更多的实验结果，我会对数据稀疏问题进行更深层次的论述。</w:t>
      </w:r>
    </w:p>
    <w:p w:rsidR="000351F2" w:rsidRPr="000351F2" w:rsidRDefault="000351F2" w:rsidP="000351F2">
      <w:pPr>
        <w:widowControl/>
        <w:shd w:val="clear" w:color="auto" w:fill="FFFFFF"/>
        <w:spacing w:line="240" w:lineRule="auto"/>
        <w:ind w:left="487"/>
        <w:rPr>
          <w:rFonts w:asciiTheme="minorEastAsia" w:hAnsiTheme="minorEastAsia" w:cs="宋体"/>
          <w:b/>
          <w:bCs/>
          <w:color w:val="000000"/>
          <w:kern w:val="0"/>
          <w:szCs w:val="21"/>
        </w:rPr>
      </w:pP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color w:val="800000"/>
          <w:kern w:val="0"/>
          <w:szCs w:val="21"/>
        </w:rPr>
        <w:t>[4]  应对提出的模型有全面深入的认识：</w:t>
      </w:r>
    </w:p>
    <w:p w:rsidR="000351F2" w:rsidRPr="000351F2" w:rsidRDefault="000351F2" w:rsidP="000351F2">
      <w:pPr>
        <w:widowControl/>
        <w:numPr>
          <w:ilvl w:val="0"/>
          <w:numId w:val="2"/>
        </w:numPr>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color w:val="800000"/>
          <w:kern w:val="0"/>
          <w:szCs w:val="21"/>
        </w:rPr>
        <w:t>文中所提的“变长多元组”方法实际上是不同长度多元组的线性组合，虽然比原来的模型复杂，但是长度仍然是固定的，所以不宜称作“变长”。</w:t>
      </w:r>
    </w:p>
    <w:p w:rsidR="000351F2" w:rsidRPr="000351F2" w:rsidRDefault="000351F2" w:rsidP="000351F2">
      <w:pPr>
        <w:widowControl/>
        <w:numPr>
          <w:ilvl w:val="0"/>
          <w:numId w:val="2"/>
        </w:numPr>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color w:val="800000"/>
          <w:kern w:val="0"/>
          <w:szCs w:val="21"/>
        </w:rPr>
        <w:t>N-gram语言模型中之所以n通常取较小的值，是因为n的值越大，数据越稀疏，难于建模。数据的稀疏性是语言模型考虑的一个重要方面。那么本文方法所提的不同长度多元组方法的数据稀疏性也应给出一定分析。</w:t>
      </w: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b/>
          <w:bCs/>
          <w:i/>
          <w:iCs/>
          <w:color w:val="0000FF"/>
          <w:kern w:val="0"/>
          <w:szCs w:val="21"/>
        </w:rPr>
        <w:t>变长多元组这个名称确实有所不妥，报告修改版将其改为“多维多元组”，即我们的试验中采用3个不同长度的多元组，可以认为是，3个维度的数据进行加权得到最终结果。</w:t>
      </w:r>
    </w:p>
    <w:p w:rsidR="000351F2" w:rsidRPr="000351F2" w:rsidRDefault="000351F2" w:rsidP="000351F2">
      <w:pPr>
        <w:widowControl/>
        <w:shd w:val="clear" w:color="auto" w:fill="FFFFFF"/>
        <w:spacing w:line="240" w:lineRule="auto"/>
        <w:ind w:left="487"/>
        <w:rPr>
          <w:rFonts w:asciiTheme="minorEastAsia" w:hAnsiTheme="minorEastAsia" w:cs="宋体"/>
          <w:b/>
          <w:bCs/>
          <w:color w:val="000000"/>
          <w:kern w:val="0"/>
          <w:szCs w:val="21"/>
        </w:rPr>
      </w:pPr>
    </w:p>
    <w:p w:rsidR="000351F2" w:rsidRPr="000351F2" w:rsidRDefault="000351F2" w:rsidP="000351F2">
      <w:pPr>
        <w:widowControl/>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[5] 请尽快开展实验设计工作。</w:t>
      </w:r>
    </w:p>
    <w:p w:rsidR="000351F2" w:rsidRPr="000351F2" w:rsidRDefault="000351F2" w:rsidP="000351F2">
      <w:pPr>
        <w:widowControl/>
        <w:numPr>
          <w:ilvl w:val="0"/>
          <w:numId w:val="3"/>
        </w:numPr>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把试验平台的目标、功能、结构描述清楚，把技术路线确定。</w:t>
      </w:r>
    </w:p>
    <w:p w:rsidR="000351F2" w:rsidRPr="000351F2" w:rsidRDefault="000351F2" w:rsidP="000351F2">
      <w:pPr>
        <w:widowControl/>
        <w:numPr>
          <w:ilvl w:val="0"/>
          <w:numId w:val="3"/>
        </w:numPr>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color w:val="000000"/>
          <w:kern w:val="0"/>
          <w:szCs w:val="21"/>
        </w:rPr>
        <w:t>实验目的阐述不清，例如：所给出的不同n-gram下返回结果的相关文档比例的统计结果 距离你的报告目标——“使用统计语言模型提升信息检索排序性能”过于细节，设计出如下实验会离你要验证的目标会更近些，如，统计语言模型同其它模型的信息检索的性能比较；统计语言模型中各方法间的性能比较；变长多元组统计语言模型中，不同参数设置下的性能比较。</w:t>
      </w:r>
    </w:p>
    <w:p w:rsidR="000351F2" w:rsidRPr="000351F2" w:rsidRDefault="000351F2" w:rsidP="000351F2">
      <w:pPr>
        <w:widowControl/>
        <w:shd w:val="clear" w:color="auto" w:fill="FFFFFF"/>
        <w:spacing w:line="240" w:lineRule="auto"/>
        <w:jc w:val="left"/>
        <w:rPr>
          <w:rFonts w:asciiTheme="minorEastAsia" w:hAnsiTheme="minorEastAsia" w:cs="宋体"/>
          <w:b/>
          <w:bCs/>
          <w:color w:val="000000"/>
          <w:kern w:val="0"/>
          <w:szCs w:val="21"/>
        </w:rPr>
      </w:pPr>
    </w:p>
    <w:p w:rsidR="000351F2" w:rsidRPr="000351F2" w:rsidRDefault="000351F2" w:rsidP="000351F2">
      <w:pPr>
        <w:widowControl/>
        <w:shd w:val="clear" w:color="auto" w:fill="FFFFFF"/>
        <w:spacing w:line="240" w:lineRule="auto"/>
        <w:rPr>
          <w:rFonts w:asciiTheme="minorEastAsia" w:hAnsiTheme="minorEastAsia" w:cs="宋体" w:hint="eastAsia"/>
          <w:b/>
          <w:bCs/>
          <w:color w:val="000000"/>
          <w:kern w:val="0"/>
          <w:szCs w:val="21"/>
        </w:rPr>
      </w:pPr>
      <w:r w:rsidRPr="000351F2">
        <w:rPr>
          <w:rFonts w:asciiTheme="minorEastAsia" w:hAnsiTheme="minorEastAsia" w:cs="宋体" w:hint="eastAsia"/>
          <w:b/>
          <w:bCs/>
          <w:i/>
          <w:iCs/>
          <w:color w:val="0000FF"/>
          <w:kern w:val="0"/>
          <w:szCs w:val="21"/>
        </w:rPr>
        <w:t>报告修改版，对实验平台lemur的情况给出了详细描述，并且将将来要进行的实验的技术路线做了一定的说明。</w:t>
      </w:r>
    </w:p>
    <w:p w:rsidR="00B43EBD" w:rsidRPr="000351F2" w:rsidRDefault="000351F2" w:rsidP="000351F2">
      <w:pPr>
        <w:widowControl/>
        <w:shd w:val="clear" w:color="auto" w:fill="FFFFFF"/>
        <w:spacing w:line="240" w:lineRule="auto"/>
        <w:rPr>
          <w:rFonts w:asciiTheme="minorEastAsia" w:hAnsiTheme="minorEastAsia" w:cs="宋体"/>
          <w:b/>
          <w:bCs/>
          <w:color w:val="000000"/>
          <w:kern w:val="0"/>
          <w:szCs w:val="21"/>
        </w:rPr>
      </w:pPr>
      <w:r w:rsidRPr="000351F2">
        <w:rPr>
          <w:rFonts w:asciiTheme="minorEastAsia" w:hAnsiTheme="minorEastAsia" w:cs="宋体" w:hint="eastAsia"/>
          <w:b/>
          <w:bCs/>
          <w:i/>
          <w:iCs/>
          <w:color w:val="0000FF"/>
          <w:kern w:val="0"/>
          <w:szCs w:val="21"/>
        </w:rPr>
        <w:t>目前，报告中出现的实验，都是论证性的实验，目的在于指出问题所在，下一步的实验正是，多种模型性能的对比等等，下一步实验的详细步骤，已经在报告修改版中给出。由于，实验处理数据量巨大，所以进展不是很快，在本学期的讨论班中，我会给出提出算法的实验结果。</w:t>
      </w:r>
    </w:p>
    <w:sectPr w:rsidR="00B43EBD" w:rsidRPr="000351F2" w:rsidSect="00B43EB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035B7"/>
    <w:multiLevelType w:val="multilevel"/>
    <w:tmpl w:val="D280F6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33462"/>
    <w:multiLevelType w:val="multilevel"/>
    <w:tmpl w:val="B73285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F671E"/>
    <w:multiLevelType w:val="multilevel"/>
    <w:tmpl w:val="49709F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351F2"/>
    <w:rsid w:val="000351F2"/>
    <w:rsid w:val="004C4CC5"/>
    <w:rsid w:val="00B30EB3"/>
    <w:rsid w:val="00B43E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EB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51F2"/>
    <w:pPr>
      <w:widowControl/>
      <w:spacing w:before="100" w:beforeAutospacing="1" w:after="100" w:afterAutospacing="1" w:line="240" w:lineRule="auto"/>
      <w:jc w:val="left"/>
    </w:pPr>
    <w:rPr>
      <w:rFonts w:ascii="宋体" w:eastAsia="宋体" w:hAnsi="宋体" w:cs="宋体"/>
      <w:kern w:val="0"/>
      <w:sz w:val="24"/>
      <w:szCs w:val="24"/>
    </w:rPr>
  </w:style>
  <w:style w:type="paragraph" w:styleId="a4">
    <w:name w:val="Balloon Text"/>
    <w:basedOn w:val="a"/>
    <w:link w:val="Char"/>
    <w:uiPriority w:val="99"/>
    <w:semiHidden/>
    <w:unhideWhenUsed/>
    <w:rsid w:val="000351F2"/>
    <w:pPr>
      <w:spacing w:line="240" w:lineRule="auto"/>
    </w:pPr>
    <w:rPr>
      <w:sz w:val="18"/>
      <w:szCs w:val="18"/>
    </w:rPr>
  </w:style>
  <w:style w:type="character" w:customStyle="1" w:styleId="Char">
    <w:name w:val="批注框文本 Char"/>
    <w:basedOn w:val="a0"/>
    <w:link w:val="a4"/>
    <w:uiPriority w:val="99"/>
    <w:semiHidden/>
    <w:rsid w:val="000351F2"/>
    <w:rPr>
      <w:sz w:val="18"/>
      <w:szCs w:val="18"/>
    </w:rPr>
  </w:style>
</w:styles>
</file>

<file path=word/webSettings.xml><?xml version="1.0" encoding="utf-8"?>
<w:webSettings xmlns:r="http://schemas.openxmlformats.org/officeDocument/2006/relationships" xmlns:w="http://schemas.openxmlformats.org/wordprocessingml/2006/main">
  <w:divs>
    <w:div w:id="29575749">
      <w:bodyDiv w:val="1"/>
      <w:marLeft w:val="0"/>
      <w:marRight w:val="0"/>
      <w:marTop w:val="0"/>
      <w:marBottom w:val="0"/>
      <w:divBdr>
        <w:top w:val="none" w:sz="0" w:space="0" w:color="auto"/>
        <w:left w:val="none" w:sz="0" w:space="0" w:color="auto"/>
        <w:bottom w:val="none" w:sz="0" w:space="0" w:color="auto"/>
        <w:right w:val="none" w:sz="0" w:space="0" w:color="auto"/>
      </w:divBdr>
      <w:divsChild>
        <w:div w:id="2064212455">
          <w:marLeft w:val="90"/>
          <w:marRight w:val="90"/>
          <w:marTop w:val="90"/>
          <w:marBottom w:val="90"/>
          <w:divBdr>
            <w:top w:val="none" w:sz="0" w:space="0" w:color="auto"/>
            <w:left w:val="none" w:sz="0" w:space="0" w:color="auto"/>
            <w:bottom w:val="none" w:sz="0" w:space="0" w:color="auto"/>
            <w:right w:val="none" w:sz="0" w:space="0" w:color="auto"/>
          </w:divBdr>
          <w:divsChild>
            <w:div w:id="9025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222</Words>
  <Characters>1271</Characters>
  <Application>Microsoft Office Word</Application>
  <DocSecurity>0</DocSecurity>
  <Lines>10</Lines>
  <Paragraphs>2</Paragraphs>
  <ScaleCrop>false</ScaleCrop>
  <Company>Microsoft</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Yang</dc:creator>
  <cp:keywords/>
  <dc:description/>
  <cp:lastModifiedBy>Bo Yang</cp:lastModifiedBy>
  <cp:revision>1</cp:revision>
  <dcterms:created xsi:type="dcterms:W3CDTF">2009-09-17T11:23:00Z</dcterms:created>
  <dcterms:modified xsi:type="dcterms:W3CDTF">2009-09-17T11:25:00Z</dcterms:modified>
</cp:coreProperties>
</file>