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Скидка на день рождения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Размер скидки: 15%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Условия: при предъявлении документа с датой рождения, скидка действует за 3 дня до, в день и 3 дня после даты рождения[2]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Применяется ко всем букетам и композициям, кроме заказных свадебных букетов[2]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Новогодняя акция "Цветы под ёлку"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Сроки проведения: 15 декабря – 7 января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Скидка: до 25% на зимние композиции с елью, хлопком, шишками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Бонус: при покупке на сумму от 3000 ₽ — подарок: мини-композиция из хвои и мандаринов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Весенний фестиваль цветов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Время проведения: с 1 по 10 марта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Скидки: на тюльпаны — 10%, на мимозу — 15%, на женские букеты — 20% при заказе от 5 штук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Доставка по городу бесплатная при заказе от 2000 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Постоянный клиент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Каждая 6-я покупка — скидка 50% на букет до 2000 ₽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Копится автоматически по номеру телефона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Предложение не действует в праздничные дни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Счастливые часы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 понедельника по пятницу: с 18:00 до 20:00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Скидка 10% на все готовые букеты на витрине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Условия: действует только при покупке в магазине, не распространяется на доставку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