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Область видимости. Передача параметров в функцию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Время жизни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время, в течение которого переменная сохраняет свое значение, называется временем жизни. За время жизни значение переменной может изменяться, но она всегда содержит некоторое значение.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видимости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 это часть программы, в пределах которой можно использовать переменные. Как правило, область видимости ограничивается блоком кода, который заключается в фигурные скобки. В зависимости от области видимости создаваемые переменные могут быть глобальными, локальными или автоматическими.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Глобальные переменные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это переменные, которые, определены в файле программы вне любой из функций или любого другого блока кода и могут использоваться любой функцией. Они существуют в течение всей жизни программы и уничтожаются лишь с завершением программы.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Локальные переменные —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переменные, которые создаются внутри определенного блока. Такие объекты доступны в пределах только того блока кода, в котором они определены.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Автоматические переменные —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локальные переменные, которые существуют только во время выполнения того блока, в котором они определены, являются автоматическими. Время жизни такого объекта заканчивается с завершением работы функции, и его значение теряется.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 функции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переменная, которая используется в функции, и значение которой предоставляет при вызове функции. Параметры указываются при объявлении функции в круглых скобках. Если их много, то они перечисляются через запятую.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Адрес переменной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путь, по которому в памяти храниться значение переменной.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236A3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hvOhHHvNyGBSiHLJuFZODvqsTA==">CgMxLjA4AHIhMVozZmU4bEdJRWtkck1GZ1o1clViUTViQWFjcDlCdkxj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2023-07-12T21:11:00Z</dcterms:created>
  <dc:creator>Глеб Юркевич</dc:creator>
</cp:coreProperties>
</file>