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822" w:rsidRDefault="00D3282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328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https://infourok.ru/metodicheskie-ukazaniya-metodicheskie-ukazaniya-k-prakticheskomu-zanyatiyu-po-verstke-sajta-s-ispolzovaniem-frejmvorka-bootstrap-6271898.html?ysclid=lf2n9879zi653111483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Рассматриваемые вопросы: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        Разработка </w:t>
      </w:r>
      <w:proofErr w:type="spellStart"/>
      <w:proofErr w:type="gram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дизайн-концепции</w:t>
      </w:r>
      <w:proofErr w:type="spellEnd"/>
      <w:proofErr w:type="gram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веб-приложения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        Верстка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веб-приложения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        Адаптация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веб-приложения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 мобильные устройства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Материалы: 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13865" cy="1713865"/>
            <wp:effectExtent l="19050" t="0" r="635" b="0"/>
            <wp:docPr id="1" name="Рисунок 1" descr="https://documents.infourok.ru/c6652bbe-6c9c-4480-9bc3-d8cb556e4d1a/0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infourok.ru/c6652bbe-6c9c-4480-9bc3-d8cb556e4d1a/0/image001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865" cy="171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Официальная документация: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Фреймворк Bootstrap5 </w:t>
      </w:r>
      <w:hyperlink r:id="rId5" w:tgtFrame="_blank" w:history="1">
        <w:r w:rsidRPr="00FF7792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 w:eastAsia="ru-RU"/>
          </w:rPr>
          <w:t>https</w:t>
        </w:r>
        <w:r w:rsidRPr="00FF7792">
          <w:rPr>
            <w:rFonts w:ascii="Times New Roman" w:eastAsia="Times New Roman" w:hAnsi="Times New Roman" w:cs="Times New Roman"/>
            <w:color w:val="0000FF"/>
            <w:sz w:val="28"/>
            <w:u w:val="single"/>
            <w:lang w:eastAsia="ru-RU"/>
          </w:rPr>
          <w:t>://</w:t>
        </w:r>
        <w:proofErr w:type="spellStart"/>
        <w:r w:rsidRPr="00FF7792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 w:eastAsia="ru-RU"/>
          </w:rPr>
          <w:t>getbootstrap</w:t>
        </w:r>
        <w:proofErr w:type="spellEnd"/>
        <w:r w:rsidRPr="00FF7792">
          <w:rPr>
            <w:rFonts w:ascii="Times New Roman" w:eastAsia="Times New Roman" w:hAnsi="Times New Roman" w:cs="Times New Roman"/>
            <w:color w:val="0000FF"/>
            <w:sz w:val="28"/>
            <w:u w:val="single"/>
            <w:lang w:eastAsia="ru-RU"/>
          </w:rPr>
          <w:t>.</w:t>
        </w:r>
        <w:proofErr w:type="spellStart"/>
        <w:r w:rsidRPr="00FF7792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 w:eastAsia="ru-RU"/>
          </w:rPr>
          <w:t>ru</w:t>
        </w:r>
        <w:proofErr w:type="spellEnd"/>
        <w:r w:rsidRPr="00FF7792">
          <w:rPr>
            <w:rFonts w:ascii="Times New Roman" w:eastAsia="Times New Roman" w:hAnsi="Times New Roman" w:cs="Times New Roman"/>
            <w:color w:val="0000FF"/>
            <w:sz w:val="28"/>
            <w:u w:val="single"/>
            <w:lang w:eastAsia="ru-RU"/>
          </w:rPr>
          <w:t>/</w:t>
        </w:r>
        <w:r w:rsidRPr="00FF7792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 w:eastAsia="ru-RU"/>
          </w:rPr>
          <w:t>docs</w:t>
        </w:r>
        <w:r w:rsidRPr="00FF7792">
          <w:rPr>
            <w:rFonts w:ascii="Times New Roman" w:eastAsia="Times New Roman" w:hAnsi="Times New Roman" w:cs="Times New Roman"/>
            <w:color w:val="0000FF"/>
            <w:sz w:val="28"/>
            <w:u w:val="single"/>
            <w:lang w:eastAsia="ru-RU"/>
          </w:rPr>
          <w:t>/5.1/</w:t>
        </w:r>
      </w:hyperlink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Иконочный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шрифт: https://fontawesome.com/</w:t>
      </w:r>
    </w:p>
    <w:p w:rsidR="00FF7792" w:rsidRPr="00FF7792" w:rsidRDefault="00FF7792" w:rsidP="00FF7792">
      <w:pPr>
        <w:spacing w:after="120"/>
        <w:ind w:right="32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занятия будем верстать одностраничный сайт без макета для компании «Ремонт бытовой техники». Меню сайта: </w:t>
      </w:r>
      <w:proofErr w:type="gram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</w:t>
      </w:r>
      <w:proofErr w:type="gram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, Услуги, Мастера, Как мы работаем, Преимущества. Сайт должен предусматривать возможность обратного звонка (модальное окно) со следующими полями: «Номер телефона», «Имя», «Опишите свою проблему». Ресурс должен корректно отображаться на всех мобильных и планшетных устройствах.</w:t>
      </w:r>
    </w:p>
    <w:p w:rsidR="00FF7792" w:rsidRPr="00FF7792" w:rsidRDefault="00FF7792" w:rsidP="00FF7792">
      <w:pPr>
        <w:spacing w:after="120"/>
        <w:ind w:right="32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 папку с проектом. В папке создаем файл index.html.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Открываем проект с помощью редактора кода.</w:t>
      </w:r>
    </w:p>
    <w:p w:rsidR="00FF7792" w:rsidRPr="00FF7792" w:rsidRDefault="00FF7792" w:rsidP="00FF7792">
      <w:pPr>
        <w:spacing w:after="120"/>
        <w:ind w:right="32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14215" cy="2296795"/>
            <wp:effectExtent l="19050" t="0" r="635" b="0"/>
            <wp:docPr id="2" name="Рисунок 2" descr="https://documents.infourok.ru/c6652bbe-6c9c-4480-9bc3-d8cb556e4d1a/0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uments.infourok.ru/c6652bbe-6c9c-4480-9bc3-d8cb556e4d1a/0/image00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Копируем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js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 подключаем в проект</w:t>
      </w:r>
    </w:p>
    <w:p w:rsidR="00FF7792" w:rsidRPr="00FF7792" w:rsidRDefault="00FF7792" w:rsidP="00FF7792">
      <w:pPr>
        <w:spacing w:after="120"/>
        <w:ind w:right="32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29785" cy="2239010"/>
            <wp:effectExtent l="19050" t="0" r="0" b="0"/>
            <wp:docPr id="3" name="Рисунок 3" descr="https://documents.infourok.ru/c6652bbe-6c9c-4480-9bc3-d8cb556e4d1a/0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infourok.ru/c6652bbe-6c9c-4480-9bc3-d8cb556e4d1a/0/image00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792" w:rsidRPr="00FF7792" w:rsidRDefault="00FF7792" w:rsidP="00FF7792">
      <w:pPr>
        <w:spacing w:after="120"/>
        <w:ind w:right="32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6980" cy="2117090"/>
            <wp:effectExtent l="19050" t="0" r="1270" b="0"/>
            <wp:docPr id="4" name="Рисунок 4" descr="https://documents.infourok.ru/c6652bbe-6c9c-4480-9bc3-d8cb556e4d1a/0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uments.infourok.ru/c6652bbe-6c9c-4480-9bc3-d8cb556e4d1a/0/image00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211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Проверяем наличие обязательных тегов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79745" cy="2628265"/>
            <wp:effectExtent l="19050" t="0" r="1905" b="0"/>
            <wp:docPr id="5" name="Рисунок 5" descr="https://documents.infourok.ru/c6652bbe-6c9c-4480-9bc3-d8cb556e4d1a/0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infourok.ru/c6652bbe-6c9c-4480-9bc3-d8cb556e4d1a/0/image00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Проверяем работоспособность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фреймворка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Создадим контейнер и три столбца.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64810" cy="2563495"/>
            <wp:effectExtent l="19050" t="0" r="2540" b="0"/>
            <wp:docPr id="6" name="Рисунок 6" descr="https://documents.infourok.ru/c6652bbe-6c9c-4480-9bc3-d8cb556e4d1a/0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uments.infourok.ru/c6652bbe-6c9c-4480-9bc3-d8cb556e4d1a/0/image00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все сделано правильно, получим следующий результат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66105" cy="2944495"/>
            <wp:effectExtent l="19050" t="0" r="0" b="0"/>
            <wp:docPr id="7" name="Рисунок 7" descr="https://documents.infourok.ru/c6652bbe-6c9c-4480-9bc3-d8cb556e4d1a/0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infourok.ru/c6652bbe-6c9c-4480-9bc3-d8cb556e4d1a/0/image00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294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Далее скачиваем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bootstrap</w:t>
      </w:r>
      <w:proofErr w:type="spellEnd"/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2555875"/>
            <wp:effectExtent l="19050" t="0" r="0" b="0"/>
            <wp:docPr id="8" name="Рисунок 8" descr="https://documents.infourok.ru/c6652bbe-6c9c-4480-9bc3-d8cb556e4d1a/0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uments.infourok.ru/c6652bbe-6c9c-4480-9bc3-d8cb556e4d1a/0/image00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Скачиваем исходные файлы в папку с проектом и распаковываем. Из папки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dits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копируем файлы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bootstrap.min.css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bootstrap.bundle.min.js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помещаем в соответствующие папки нашего проекта.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удаляем из проекта путь к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помещаем свой каталог. Аналогично поступаем с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js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51705" cy="2779395"/>
            <wp:effectExtent l="19050" t="0" r="0" b="0"/>
            <wp:docPr id="9" name="Рисунок 9" descr="https://documents.infourok.ru/c6652bbe-6c9c-4480-9bc3-d8cb556e4d1a/0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infourok.ru/c6652bbe-6c9c-4480-9bc3-d8cb556e4d1a/0/image00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277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мы не зависим от интернета и можем работать на </w:t>
      </w:r>
      <w:proofErr w:type="gram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компьютере</w:t>
      </w:r>
      <w:proofErr w:type="gram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. Далее обновим страницу и убедимся, что ничего не изменилось.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68570" cy="2498090"/>
            <wp:effectExtent l="19050" t="0" r="0" b="0"/>
            <wp:docPr id="10" name="Рисунок 10" descr="https://documents.infourok.ru/c6652bbe-6c9c-4480-9bc3-d8cb556e4d1a/0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uments.infourok.ru/c6652bbe-6c9c-4480-9bc3-d8cb556e4d1a/0/image01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70" cy="249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верстки реального проекта необходимо создать свой пользовательский стилевой файл и подключить его к проекту. Подключать стиль необходимо после подключения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bootstrap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обеспечения максимального приоритета.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7410" cy="3340735"/>
            <wp:effectExtent l="19050" t="0" r="0" b="0"/>
            <wp:docPr id="11" name="Рисунок 11" descr="https://documents.infourok.ru/c6652bbe-6c9c-4480-9bc3-d8cb556e4d1a/0/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infourok.ru/c6652bbe-6c9c-4480-9bc3-d8cb556e4d1a/0/image01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4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Создаем шапку сайта. Размещаем тег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header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внутри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body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Далее создаем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container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обязательный</w:t>
      </w:r>
      <w:proofErr w:type="gram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работе с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фреймворком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Структура сетки описана в документации во вкладке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grid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шапке сайта используем готовый модуль адаптивного меню, применяем свои стили. Также в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header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помещаем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слоган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кнопку «Заказать».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header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id=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header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"&gt;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 &lt;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wrapper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"&gt;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      &lt;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container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"&gt;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                 &lt;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row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"&gt;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                                                          &lt;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nav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navbar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navbar-expand-lg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navbar-light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"&gt;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                                         &lt;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navbar-toggler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type=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data-bs-toggle=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collapse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data-bs-target=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"#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navbarNavAltMarkup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aria-controls=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navbarNavAltMarkup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aria-expanded=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aria-label=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Toggle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navigation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"&gt;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                                                     &lt;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span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navbar-toggler-icon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"&gt;&lt;/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span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                                         &lt;/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                                         &lt;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collapse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navbar-collapse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id=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navbarNavAltMarkup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"&gt;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                                                     &lt;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navbar-nav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"&gt;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                                                                 &lt;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nav-link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active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aria-current=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page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rel=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nofollow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ugc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target=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_blank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href=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"#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header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"&gt;Главная&lt;/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                                                                 &lt;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nav-link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rel=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nofollow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ugc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target=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_blank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href=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"#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about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"&gt;Услуги&lt;/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                                                                 &lt;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nav-link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rel=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nofollow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ugc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target=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_blank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href=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"#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br-gallary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"&gt;Мастера&lt;/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                                                                 &lt;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nav-link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rel=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nofollow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ugc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target=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_blank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href=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"#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br-rab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 &gt;Как мы работаем&lt;/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                                                                 &lt;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nav-link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rel=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nofollow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ugc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target=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_blank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href=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"#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br-preim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 &gt;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Приемущества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                                                     &lt;/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                                         &lt;/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                             &lt;/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nav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                 &lt;/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      &lt;/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 &lt;/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 &lt;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container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"&gt;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      &lt;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slogan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"&gt;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                 &lt;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row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"&gt;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                             &lt;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"col-12"&gt;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                                                              &lt;h1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text-center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text-white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"&gt;Ремонт бытовой техники&lt;/h1&gt;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                             &lt;/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                                                          &lt;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rel=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nofollow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ugc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target=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_blank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href=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"#"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btn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btn-itd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btn-lg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text-uppercase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data-bs-toggle=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modal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data-bs-target=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"#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exampleModal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"&gt;Заказать&lt;/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                 &lt;/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      &lt;/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 &lt;/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 &lt;/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header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Подключаем стили. Оформляем кнопку, текст, фон, меню.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root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  <w:proofErr w:type="gramEnd"/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--color1: #9894e3;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--color2:#73cff0;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section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  <w:proofErr w:type="gramEnd"/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  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padding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: 100px 0;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footer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  <w:proofErr w:type="gramEnd"/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  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padding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: 30px;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  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background-image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 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linear-gradient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(45deg,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(--color1),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(--color2));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header</w:t>
      </w:r>
      <w:proofErr w:type="spellEnd"/>
      <w:proofErr w:type="gram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         </w:t>
      </w:r>
      <w:proofErr w:type="gramEnd"/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  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background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 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no-repeat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left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url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(../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img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/1.svg),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no-repeat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right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url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(../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img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/2.svg), 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  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linear-gradient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(45deg,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(--color1),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(--color2));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  <w:proofErr w:type="gramEnd"/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  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text-decoration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none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  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color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white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br:hover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  <w:proofErr w:type="gramEnd"/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  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color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(--color1);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wrapper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  <w:proofErr w:type="gramEnd"/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  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background-color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white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  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box-shadow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3px 6px 32px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white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           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position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fixed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  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width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: 100%;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  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z-index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: 5;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slogan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  <w:proofErr w:type="gramEnd"/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  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padding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: 150px 0;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btn-itd-menu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  <w:proofErr w:type="gramEnd"/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  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display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block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  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margin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0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auto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       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  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padding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: 8px 30px;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  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background-color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(--color1);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  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color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(--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bs-white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proofErr w:type="gram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!</w:t>
      </w:r>
      <w:proofErr w:type="spellStart"/>
      <w:proofErr w:type="gram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important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btn-itd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  <w:proofErr w:type="gramEnd"/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  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display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block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  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margin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0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auto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  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max-width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: 200px;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  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padding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: 8px 30px;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  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background-color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(--color1);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  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color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(--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bs-white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  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box-shadow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3px 6px 32px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white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.btn-itd2{</w:t>
      </w:r>
      <w:proofErr w:type="gramEnd"/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  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display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block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  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max-width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: 200px;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  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padding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: 8px 30px;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  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background-color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(--color1);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  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color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(--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bs-white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  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box-shadow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3px 6px 32px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white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btn-itd:hover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, .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btn-itd-menu:hover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  <w:proofErr w:type="gramEnd"/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  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background-color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(--color2);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           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color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(--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bs-white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header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container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h1{</w:t>
      </w:r>
      <w:proofErr w:type="gramEnd"/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  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margin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: 30px 0;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Получаем следующий результат:</w:t>
      </w:r>
    </w:p>
    <w:p w:rsidR="00FF7792" w:rsidRPr="00FF7792" w:rsidRDefault="00FF7792" w:rsidP="00FF7792">
      <w:pPr>
        <w:spacing w:after="120"/>
        <w:ind w:right="32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05525" cy="2592070"/>
            <wp:effectExtent l="19050" t="0" r="9525" b="0"/>
            <wp:docPr id="12" name="Рисунок 12" descr="https://documents.infourok.ru/c6652bbe-6c9c-4480-9bc3-d8cb556e4d1a/0/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ocuments.infourok.ru/c6652bbe-6c9c-4480-9bc3-d8cb556e4d1a/0/image01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792" w:rsidRPr="00FF7792" w:rsidRDefault="00FF7792" w:rsidP="00FF7792">
      <w:pPr>
        <w:spacing w:after="120"/>
        <w:ind w:right="32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добавляем модульное окно, используя готовый элемент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bootstrap</w:t>
      </w:r>
      <w:proofErr w:type="spellEnd"/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&lt;!-- Модальное окно</w:t>
      </w:r>
      <w:proofErr w:type="gram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--&gt;</w:t>
      </w:r>
      <w:proofErr w:type="gramEnd"/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modal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fade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id=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exampleModal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tabindex=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"-1"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aria-labelledby=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exampleModalLabel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aria-hidden=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"&gt;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modal-dialog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"&gt;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modal-content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"&gt;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modal-header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"&gt;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&lt;h5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modal-title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id=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exampleModalLabel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"&gt;Заказать обратный звонок&lt;/h5&gt;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type=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btn-close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data-bs-dismiss=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modal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aria-label=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"Закрыть"&gt;&lt;/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modal-body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"&gt;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"mb-3"&gt;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label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for=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"exampleFormControlInput1"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form-label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"&gt;Номер телефона&lt;/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label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input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type=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text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form-control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id=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"exampleFormControlInput1"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placeholder=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"+79000000000"&gt;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&lt;/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"mb-3"&gt;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label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for=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"exampleFormControlInput1"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form-label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"&gt;Имя&lt;/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label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input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type=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text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form-control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id=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"exampleFormControlInput2"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placeholder=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"Имя"&gt;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"mb-3"&gt;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label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for=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"exampleFormControlTextarea1"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form-label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"&gt;Опишите свою проблему&lt;/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label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textarea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form-control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id=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"exampleFormControlTextarea1"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rows=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"3"&gt;&lt;/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textarea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modal-footer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"&gt;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type=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class=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btn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btn-itd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data-bs-dismiss=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modal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"&gt;Заказать звонок&lt;/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получим: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0085" cy="2714625"/>
            <wp:effectExtent l="19050" t="0" r="0" b="0"/>
            <wp:docPr id="13" name="Рисунок 13" descr="https://documents.infourok.ru/c6652bbe-6c9c-4480-9bc3-d8cb556e4d1a/0/image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infourok.ru/c6652bbe-6c9c-4480-9bc3-d8cb556e4d1a/0/image01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оформляем остальные секции. Для секции мастера используем готовый элемент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слайдер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bootstrap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89625" cy="2887345"/>
            <wp:effectExtent l="19050" t="0" r="0" b="0"/>
            <wp:docPr id="14" name="Рисунок 14" descr="https://documents.infourok.ru/c6652bbe-6c9c-4480-9bc3-d8cb556e4d1a/0/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ocuments.infourok.ru/c6652bbe-6c9c-4480-9bc3-d8cb556e4d1a/0/image014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625" cy="288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лендинга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приведен в материалах.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для самостоятельно выполнения: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11909553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современном мире с каждым днём появляется всё больше и больше новых технологий. В настоящее время сложно представить организацию, у которой нет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веб-сайта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End w:id="0"/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К вам обратился банк «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Kuzbass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денежно-кредитная организация, регулирующая платёжный оборот в наличной и безналичной форме. Это финансовая организация, которая привлекает денежные средства на депозиты у тех, кто имеет сбережения, и выдаёт деньги в виде кредитов тем, кому они нужны для развития бизнеса или личных нужд. 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этом, как часто бывает, заказчик не знает, что хочет конкретно, но хочет, чтобы сайт привлекал новых клиентов. 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Вам предстоит продемонстрировать свои знания в разработке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веб-портала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таких технологий как дизайн, верстка. Также вам нужно подобрать цветовую схему с помощью генератора цветовых схем, а также составить портрет потребителя услуги.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Главная страница должна быть представлена в виде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landing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page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 главной странице отображается четыре секции.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Шапка сайта содержит – логотип, контактные данные, меню.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 состоит из следующих пунктов: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         </w:t>
      </w:r>
      <w:proofErr w:type="gram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</w:t>
      </w:r>
      <w:proofErr w:type="gram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слистывание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главную секцию);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•         Акции (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слистывание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секцию);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•         Безопасность (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слистывание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секцию);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•         Курсы валют (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слистывание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секцию);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Главная секция состоит из названия банка,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слогана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кнопки «Оформить заявку на кредит», которая ведет на страницу с регистрацией.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Вторая секция «Акции» содержит описание акций, которые проходят в банке. Информацию об акциях можно посмотреть в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медиафайлах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Секция «Безопасность» должна отражать информацию о безопасном поведении в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онлайн-банке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Информацию </w:t>
      </w:r>
      <w:proofErr w:type="gram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proofErr w:type="gram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найти в </w:t>
      </w:r>
      <w:proofErr w:type="spell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медиафайлах</w:t>
      </w:r>
      <w:proofErr w:type="spell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Секция «Курсы валют» должна отражать информацию о курсе USD и EUR. Необходимо также указать по какой цене банк покупает валюту, по какой продает.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Подвал сайта должен дублировать меню и контактные данные, также необходимо </w:t>
      </w:r>
      <w:proofErr w:type="gramStart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разместить карту</w:t>
      </w:r>
      <w:proofErr w:type="gramEnd"/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заглушку с местонахождением банка.</w:t>
      </w:r>
    </w:p>
    <w:p w:rsidR="00FF7792" w:rsidRPr="00FF7792" w:rsidRDefault="00FF7792" w:rsidP="00FF7792">
      <w:pPr>
        <w:spacing w:after="120"/>
        <w:ind w:right="3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Ваш сайт должен корректно отображаться на всех устройствах. </w:t>
      </w:r>
    </w:p>
    <w:p w:rsidR="00F023DB" w:rsidRDefault="00F023DB"/>
    <w:sectPr w:rsidR="00F023DB" w:rsidSect="00F02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rsids>
    <w:rsidRoot w:val="00FF7792"/>
    <w:rsid w:val="001D1361"/>
    <w:rsid w:val="0033075D"/>
    <w:rsid w:val="0055118A"/>
    <w:rsid w:val="009B2584"/>
    <w:rsid w:val="00D32822"/>
    <w:rsid w:val="00F023DB"/>
    <w:rsid w:val="00FF7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3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F779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F7792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77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https://getbootstrap.ru/docs/5.1/" TargetMode="External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2023-03-10T14:42:00Z</dcterms:created>
  <dcterms:modified xsi:type="dcterms:W3CDTF">2023-03-10T15:38:00Z</dcterms:modified>
</cp:coreProperties>
</file>