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lk1"/>
        <w:jc w:val="center"/>
        <w:rPr>
          <w:rFonts w:ascii="Times New Roman" w:hAnsi="Times New Roman" w:cs="Times New Roman"/>
          <w:color w:val="632423" w:themeColor="accent2" w:themeShade="80"/>
          <w:sz w:val="32"/>
          <w:szCs w:val="32"/>
        </w:rPr>
      </w:pPr>
      <w:r>
        <w:rPr>
          <w:rFonts w:ascii="Times New Roman" w:eastAsia="Times New Roman" w:hAnsi="Times New Roman" w:cs="Times New Roman"/>
          <w:color w:val="632423" w:themeColor="accent2" w:themeShade="80"/>
          <w:sz w:val="32"/>
          <w:szCs w:val="32"/>
        </w:rPr>
        <w:t>BLM210</w:t>
      </w:r>
      <w:r>
        <w:rPr>
          <w:rFonts w:ascii="Times New Roman" w:hAnsi="Times New Roman" w:cs="Times New Roman"/>
          <w:color w:val="632423" w:themeColor="accent2" w:themeShade="80"/>
          <w:sz w:val="32"/>
          <w:szCs w:val="32"/>
        </w:rPr>
        <w:t xml:space="preserve"> PROGRAMLAMA LABORATUVARI </w:t>
      </w:r>
      <w:r>
        <w:rPr>
          <w:rFonts w:ascii="Times New Roman" w:hAnsi="Times New Roman" w:cs="Times New Roman"/>
          <w:smallCaps/>
          <w:color w:val="632423" w:themeColor="accent2" w:themeShade="80"/>
          <w:sz w:val="32"/>
          <w:szCs w:val="32"/>
        </w:rPr>
        <w:t>II</w:t>
      </w:r>
    </w:p>
    <w:p>
      <w:pPr>
        <w:pStyle w:val="Balk1"/>
        <w:spacing w:before="0"/>
        <w:jc w:val="center"/>
        <w:rPr>
          <w:rFonts w:ascii="Times New Roman" w:hAnsi="Times New Roman" w:cs="Times New Roman"/>
          <w:color w:val="632423" w:themeColor="accent2" w:themeShade="80"/>
          <w:sz w:val="32"/>
          <w:szCs w:val="32"/>
        </w:rPr>
      </w:pPr>
      <w:r>
        <w:rPr>
          <w:rFonts w:ascii="Times New Roman" w:hAnsi="Times New Roman" w:cs="Times New Roman"/>
          <w:color w:val="632423" w:themeColor="accent2" w:themeShade="80"/>
          <w:sz w:val="32"/>
          <w:szCs w:val="32"/>
        </w:rPr>
        <w:t>PROJE 4</w:t>
      </w:r>
      <w:bookmarkStart w:id="0" w:name="_GoBack"/>
      <w:bookmarkEnd w:id="0"/>
    </w:p>
    <w:p>
      <w:pP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177799</wp:posOffset>
                </wp:positionV>
                <wp:extent cx="54006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5pt;margin-top:14pt;width:425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So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OYg8sMUI3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"/>
            </w:pict>
          </mc:Fallback>
        </mc:AlternateContent>
      </w:r>
    </w:p>
    <w:p>
      <w:pPr>
        <w:pStyle w:val="Default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 xml:space="preserve">PROJE TESLİM TARİHİ: </w:t>
      </w:r>
      <w:r>
        <w:rPr>
          <w:rFonts w:ascii="Arial-BoldMT" w:hAnsi="Arial-BoldMT" w:cs="Arial-BoldMT"/>
          <w:b/>
          <w:bCs/>
          <w:color w:val="FF0000"/>
          <w:sz w:val="32"/>
          <w:szCs w:val="32"/>
          <w:highlight w:val="yellow"/>
        </w:rPr>
        <w:t>22.05.2017</w:t>
      </w:r>
    </w:p>
    <w:p>
      <w:pPr>
        <w:pStyle w:val="Default"/>
      </w:pPr>
    </w:p>
    <w:p>
      <w:pPr>
        <w:pStyle w:val="Balk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ULUSAL HAVAYOLU ACENTESİ VERİ TABANI PROJESİ</w:t>
      </w:r>
    </w:p>
    <w:p>
      <w:pPr>
        <w:pStyle w:val="Balk2"/>
        <w:jc w:val="both"/>
        <w:rPr>
          <w:rFonts w:ascii="Times New Roman" w:hAnsi="Times New Roman" w:cs="Times New Roman"/>
          <w:color w:val="632423" w:themeColor="accent2" w:themeShade="80"/>
        </w:rPr>
      </w:pPr>
      <w:r>
        <w:rPr>
          <w:rFonts w:ascii="Times New Roman" w:hAnsi="Times New Roman" w:cs="Times New Roman"/>
          <w:color w:val="632423" w:themeColor="accent2" w:themeShade="80"/>
        </w:rPr>
        <w:t>Projenin Amacı:</w:t>
      </w:r>
    </w:p>
    <w:p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Ulusal bir havayolu acentesi için bir veri tabanı tasarlanması istenmektedir.</w:t>
      </w:r>
    </w:p>
    <w:p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Programlama Dili:</w:t>
      </w:r>
      <w:r>
        <w:rPr>
          <w:rFonts w:ascii="Times New Roman" w:eastAsia="Calibri" w:hAnsi="Times New Roman" w:cs="Times New Roman"/>
          <w:sz w:val="24"/>
          <w:szCs w:val="24"/>
        </w:rPr>
        <w:t xml:space="preserve"> Proje C/C++ dilleri kullanılarak gerçekleştirilecektir. Veri tabanı yönetim sistemi için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kullanılacaktır. C/C++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bağlantısı için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Connector kullanılacaktır (https://dev.mysql.com/doc/refman/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5.7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/en/connectors-apis.html).</w:t>
      </w:r>
    </w:p>
    <w:p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Sunum: Proje sunumu E-Destek üzerine yükleyeceğiniz projenizdeki kodlar indirilerek alınacaktır. Bu nedenle E- Destek üzerine yükleyeceğiniz projenin doğruluğundan emin olunuz. Yüklenme işlemleriyle ilgili ayrıntılı bilgi ilerleyen tarihlerde duyurulacaktır.  </w:t>
      </w:r>
    </w:p>
    <w:p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Açıklama: </w:t>
      </w:r>
    </w:p>
    <w:p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FF0000"/>
          <w:sz w:val="24"/>
          <w:szCs w:val="24"/>
        </w:rPr>
        <w:t>Veri tabanında aşağıda listelenenler saklanacaktır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>
      <w:pPr>
        <w:pStyle w:val="ListeParagraf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Yolcular için yolcu ismi, adresi ve e-posta adresi saklanacaktır. Her yolcu için ayrıca TCKN tutulacak ve bu bilgi anahtar olacaktır. Adres bilgisinde yolcunun yaşadığı şehir ayrı bir alan olarak saklanacaktır.</w:t>
      </w:r>
    </w:p>
    <w:p>
      <w:pPr>
        <w:pStyle w:val="ListeParagraf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Uçaklar için modeli ve kapasitesi saklanacaktır. Her uçak için </w:t>
      </w:r>
      <w:r>
        <w:rPr>
          <w:rFonts w:ascii="Times New Roman" w:eastAsia="Calibri" w:hAnsi="Times New Roman" w:cs="Times New Roman"/>
          <w:b/>
          <w:sz w:val="24"/>
          <w:szCs w:val="24"/>
        </w:rPr>
        <w:t>kuyruk numarası (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Alfanumeric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saklanacaktır ve bu numara uçağın anahtarı olacaktır. </w:t>
      </w:r>
    </w:p>
    <w:p>
      <w:pPr>
        <w:pStyle w:val="ListeParagraf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Seferler için seferin başlangıç noktası, bitiş noktası, tarih ve </w:t>
      </w:r>
      <w:r>
        <w:rPr>
          <w:rFonts w:ascii="Times New Roman" w:eastAsia="Calibri" w:hAnsi="Times New Roman" w:cs="Times New Roman"/>
          <w:b/>
          <w:sz w:val="24"/>
          <w:szCs w:val="24"/>
        </w:rPr>
        <w:t>saat bilgisi (</w:t>
      </w:r>
      <w:proofErr w:type="spellStart"/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string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:1345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gibi yazılacaktır)</w:t>
      </w:r>
      <w:r>
        <w:rPr>
          <w:rFonts w:ascii="Times New Roman" w:eastAsia="Calibri" w:hAnsi="Times New Roman" w:cs="Times New Roman"/>
          <w:sz w:val="24"/>
          <w:szCs w:val="24"/>
        </w:rPr>
        <w:t xml:space="preserve"> saklanacaktır. Her uçuş için </w:t>
      </w:r>
      <w:r>
        <w:rPr>
          <w:rFonts w:ascii="Times New Roman" w:eastAsia="Calibri" w:hAnsi="Times New Roman" w:cs="Times New Roman"/>
          <w:b/>
          <w:sz w:val="24"/>
          <w:szCs w:val="24"/>
        </w:rPr>
        <w:t>uçuşun tarihi (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string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13052017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gibi yazılacaktır)</w:t>
      </w:r>
      <w:r>
        <w:rPr>
          <w:rFonts w:ascii="Times New Roman" w:eastAsia="Calibri" w:hAnsi="Times New Roman" w:cs="Times New Roman"/>
          <w:sz w:val="24"/>
          <w:szCs w:val="24"/>
        </w:rPr>
        <w:t xml:space="preserve">  ve uçağın kuyruk numarasından oluşan bir anahtar tanımlanacaktır. Başlangıç ve bitiş noktaları şehirlerin plaka kodları ile ifade edilecektir. </w:t>
      </w:r>
    </w:p>
    <w:p>
      <w:pPr>
        <w:pStyle w:val="ListeParagraf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Yolcular için oluşturulacak yolcu tablosu için alan adları tarih, uçuşun anahtarı (uçak kuyruk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ukn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 ),yolcunun TCKN, başlangıç noktası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ve bitiş noktası (bin) şeklinde tutulacaktır. 5 alanda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(tarih,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ukn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, TCKN,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bn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, bin)</w:t>
      </w:r>
      <w:r>
        <w:rPr>
          <w:rFonts w:ascii="Times New Roman" w:eastAsia="Calibri" w:hAnsi="Times New Roman" w:cs="Times New Roman"/>
          <w:sz w:val="24"/>
          <w:szCs w:val="24"/>
        </w:rPr>
        <w:t xml:space="preserve"> yolcu tablosunda hepsi birer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şeklinde tutulacaktır</w:t>
      </w:r>
    </w:p>
    <w:p>
      <w:pPr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color w:val="FF0000"/>
          <w:sz w:val="24"/>
          <w:szCs w:val="24"/>
        </w:rPr>
        <w:t>Veri tabanı için yapılacak işlemler (İlk 6 işlem 10 ar puan, 7 ve 8. İşlemler 5 er puan):</w:t>
      </w:r>
    </w:p>
    <w:p>
      <w:pPr>
        <w:pStyle w:val="ListeParagraf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Yeni sefer tanımlama (sefer tablosu):</w:t>
      </w:r>
      <w:r>
        <w:rPr>
          <w:rFonts w:ascii="Times New Roman" w:eastAsia="Calibri" w:hAnsi="Times New Roman" w:cs="Times New Roman"/>
          <w:sz w:val="24"/>
          <w:szCs w:val="24"/>
        </w:rPr>
        <w:t xml:space="preserve"> Bu işlemde uçağın kuyruk numarası, tarih, başlangıç noktası ve bitiş noktası bilgileri istenecektir.</w:t>
      </w:r>
    </w:p>
    <w:p>
      <w:pPr>
        <w:pStyle w:val="ListeParagraf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Bilet satma:</w:t>
      </w:r>
      <w:r>
        <w:rPr>
          <w:rFonts w:ascii="Times New Roman" w:eastAsia="Calibri" w:hAnsi="Times New Roman" w:cs="Times New Roman"/>
          <w:sz w:val="24"/>
          <w:szCs w:val="24"/>
        </w:rPr>
        <w:t xml:space="preserve"> Başlangıç ve bitiş noktaları, tarih ve bilet sayısı sorulacaktır. Bu bilgilere göre uygun olan uçuşlardan öncelikle direk uçuşlar, sonra 1 aktarmalı ve son olarak da 2 aktarmalı uçuşlar listelenecektir. Seçilen uçuş numarası için bir önceki aşamada </w:t>
      </w:r>
      <w:r>
        <w:rPr>
          <w:rFonts w:ascii="Times New Roman" w:eastAsia="Calibri" w:hAnsi="Times New Roman" w:cs="Times New Roman"/>
          <w:sz w:val="24"/>
          <w:szCs w:val="24"/>
        </w:rPr>
        <w:lastRenderedPageBreak/>
        <w:t>sorulan bilet sayısı kadar TCKN istenecektir. Eğer TCKN yolcu tablosunda yoksa bu TCKN ile ilgili bilgiler istenecektir. Bilet satma işlemi gerçekleştirildiğinde yolcu tablosuna direkt ekleme işlemi yapılacaktır.</w:t>
      </w:r>
    </w:p>
    <w:p>
      <w:pPr>
        <w:pStyle w:val="ListeParagraf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Yolcu sorgulama:</w:t>
      </w:r>
      <w:r>
        <w:rPr>
          <w:rFonts w:ascii="Times New Roman" w:eastAsia="Calibri" w:hAnsi="Times New Roman" w:cs="Times New Roman"/>
          <w:sz w:val="24"/>
          <w:szCs w:val="24"/>
        </w:rPr>
        <w:t xml:space="preserve"> TCKN göre kişinin yaptığı uçuşlar listelenecektir.</w:t>
      </w:r>
    </w:p>
    <w:p>
      <w:pPr>
        <w:pStyle w:val="ListeParagraf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Uçuş iptali:</w:t>
      </w:r>
      <w:r>
        <w:rPr>
          <w:rFonts w:ascii="Times New Roman" w:eastAsia="Calibri" w:hAnsi="Times New Roman" w:cs="Times New Roman"/>
          <w:sz w:val="24"/>
          <w:szCs w:val="24"/>
        </w:rPr>
        <w:t xml:space="preserve"> İptal edilen uçuş ya da uçuşlar olursa yolcular tablosunda o uçuşla ilgili tüm bilgiler silinecektir. Bu işlem on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cascade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opsiyonu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ile sağlanmalıdır.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Cascade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işlemi ile eğer bir uçuş silinirse bu uçuşa bağlı olan başka bir bağlantılı uçuş (yani bu uçuş aktarmalı uçuşsa) bulunuyorsa bu uçuşunda silinmesi gerekmektedir.</w:t>
      </w:r>
    </w:p>
    <w:p>
      <w:pPr>
        <w:pStyle w:val="ListeParagraf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Bilet iptali</w:t>
      </w:r>
      <w:r>
        <w:rPr>
          <w:rFonts w:ascii="Times New Roman" w:eastAsia="Calibri" w:hAnsi="Times New Roman" w:cs="Times New Roman"/>
          <w:sz w:val="24"/>
          <w:szCs w:val="24"/>
        </w:rPr>
        <w:t>: TCKN, tarih ve uçak kuyruk numarası için gerekli silme işlemi yapılacaktır.</w:t>
      </w:r>
    </w:p>
    <w:p>
      <w:pPr>
        <w:pStyle w:val="ListeParagraf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Sefer sorgulama</w:t>
      </w:r>
      <w:r>
        <w:rPr>
          <w:rFonts w:ascii="Times New Roman" w:eastAsia="Calibri" w:hAnsi="Times New Roman" w:cs="Times New Roman"/>
          <w:sz w:val="24"/>
          <w:szCs w:val="24"/>
        </w:rPr>
        <w:t>: Verilen tarih ve kuyruk numarasına göre o uçuşta yer alacak yolcuların tüm bilgileri listelenecektir.</w:t>
      </w:r>
    </w:p>
    <w:p>
      <w:pPr>
        <w:pStyle w:val="ListeParagraf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Doluluk oranı en fazla olan uçuşlar listelenecektir</w:t>
      </w:r>
      <w:r>
        <w:rPr>
          <w:rFonts w:ascii="Times New Roman" w:eastAsia="Calibri" w:hAnsi="Times New Roman" w:cs="Times New Roman"/>
          <w:sz w:val="24"/>
          <w:szCs w:val="24"/>
        </w:rPr>
        <w:t>. Bu işlem için yolcu tablosundan yararlanmanız gerekmektedir.</w:t>
      </w:r>
    </w:p>
    <w:p>
      <w:pPr>
        <w:pStyle w:val="ListeParagraf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Tanımlı olmayan uçak için sefer bilgisi, tanımlı olmayan yolcu için uçuş bilgisi oluşturulamayacaktır. Eğer uçak kapasitesi yeterli değilse bilet satışı yapılamayacaktır.</w:t>
      </w:r>
    </w:p>
    <w:p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>
      <w:pPr>
        <w:pStyle w:val="Balk2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eastAsia="Calibri" w:hAnsi="Times New Roman" w:cs="Times New Roman"/>
          <w:bCs w:val="0"/>
          <w:color w:val="auto"/>
          <w:sz w:val="24"/>
          <w:szCs w:val="24"/>
          <w:lang w:eastAsia="en-US"/>
        </w:rPr>
        <w:t>Demo Teslimi:</w:t>
      </w:r>
      <w:r>
        <w:rPr>
          <w:rFonts w:ascii="Times New Roman" w:hAnsi="Times New Roman" w:cs="Times New Roman"/>
          <w:color w:val="632423" w:themeColor="accent2" w:themeShade="80"/>
          <w:sz w:val="22"/>
          <w:szCs w:val="22"/>
        </w:rPr>
        <w:t xml:space="preserve"> </w:t>
      </w:r>
      <w: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  <w:lang w:eastAsia="en-US"/>
        </w:rPr>
        <w:t>Kodlama ve uygulamayı yaptığınız ortam (IDE) hakkında sorulacak olan sorulara hazırlıklı olmanız beklenmektedir.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 günü teslim edilecekler: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-Programınızın CD'si. CD içinde kodunuz, programınızın çalıştırabilmesi için gerekli 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instructionlar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readme.txt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ve raporunuz (aşağıda belirtilen yönergelere göre hazırlanacaktır.) olmalıdır.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-Proje'nin rapor çıktısı (hard-</w:t>
      </w: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 Değerlendirme Yönergesi Açıklamalar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>
      <w:pPr>
        <w:pStyle w:val="Liste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>Projenin Puanlaması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1722"/>
        <w:gridCol w:w="1769"/>
        <w:gridCol w:w="1728"/>
        <w:gridCol w:w="1668"/>
      </w:tblGrid>
      <w:tr>
        <w:trPr>
          <w:trHeight w:val="822"/>
        </w:trPr>
        <w:tc>
          <w:tcPr>
            <w:tcW w:w="1722" w:type="dxa"/>
          </w:tcPr>
          <w:p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Table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Cümleleri (.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b/>
              </w:rPr>
              <w:t>) Dosyası</w:t>
            </w:r>
          </w:p>
        </w:tc>
        <w:tc>
          <w:tcPr>
            <w:tcW w:w="1769" w:type="dxa"/>
          </w:tcPr>
          <w:p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 Diyagramları</w:t>
            </w:r>
          </w:p>
        </w:tc>
        <w:tc>
          <w:tcPr>
            <w:tcW w:w="1728" w:type="dxa"/>
          </w:tcPr>
          <w:p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Proje Kodu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(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Veri tabanı için yapılacak işlemler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</w:p>
        </w:tc>
        <w:tc>
          <w:tcPr>
            <w:tcW w:w="1668" w:type="dxa"/>
          </w:tcPr>
          <w:p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Rapor</w:t>
            </w:r>
          </w:p>
          <w:p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(İlk 2 sütunda istenenler Rapora da mutlaka eklenmelidir)</w:t>
            </w:r>
          </w:p>
        </w:tc>
      </w:tr>
      <w:tr>
        <w:tc>
          <w:tcPr>
            <w:tcW w:w="1722" w:type="dxa"/>
          </w:tcPr>
          <w:p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69" w:type="dxa"/>
          </w:tcPr>
          <w:p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28" w:type="dxa"/>
          </w:tcPr>
          <w:p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668" w:type="dxa"/>
          </w:tcPr>
          <w:p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>
      <w:pPr>
        <w:pStyle w:val="ListeParagraf"/>
        <w:spacing w:after="0"/>
        <w:jc w:val="both"/>
        <w:rPr>
          <w:rFonts w:ascii="Times New Roman" w:hAnsi="Times New Roman" w:cs="Times New Roman"/>
          <w:color w:val="FF0000"/>
        </w:rPr>
      </w:pPr>
    </w:p>
    <w:p>
      <w:pPr>
        <w:pStyle w:val="ListeParagraf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PROJE RAPORU: </w:t>
      </w:r>
      <w:r>
        <w:rPr>
          <w:rFonts w:ascii="Times New Roman" w:eastAsia="Times New Roman" w:hAnsi="Times New Roman" w:cs="Times New Roman"/>
          <w:bCs/>
          <w:color w:val="000000"/>
        </w:rPr>
        <w:t>Her proje sonunda teslim edilmesi gereken projenizi her yönüyle açıklayacağınız bir dokümandır.</w:t>
      </w:r>
    </w:p>
    <w:p>
      <w:pPr>
        <w:pStyle w:val="Liste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Problem Tanımı: </w:t>
      </w:r>
      <w:r>
        <w:rPr>
          <w:rFonts w:ascii="Times New Roman" w:eastAsia="Times New Roman" w:hAnsi="Times New Roman" w:cs="Times New Roman"/>
        </w:rPr>
        <w:t>Proje kapsamında sizden çözüm bulmanız beklenen problem ile ilgili açıklama yapılması gerekmektedir. Burada amaç projenin ne kadar anlaşıldığını test etmektir.</w:t>
      </w:r>
    </w:p>
    <w:p>
      <w:pPr>
        <w:pStyle w:val="Liste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Yapılan Araştırmalar: </w:t>
      </w:r>
      <w:r>
        <w:rPr>
          <w:rFonts w:ascii="Times New Roman" w:eastAsia="Times New Roman" w:hAnsi="Times New Roman" w:cs="Times New Roman"/>
        </w:rPr>
        <w:t xml:space="preserve">Proje geliştirilmesi aşamasında karşılaşılan sorunlara nasıl çözümler bulunduğu ve bu konularda yapılan araştırmalar açıklanmalıdır. </w:t>
      </w:r>
    </w:p>
    <w:p>
      <w:pPr>
        <w:pStyle w:val="Liste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Tasarım</w:t>
      </w:r>
    </w:p>
    <w:p>
      <w:pPr>
        <w:pStyle w:val="ListeParagraf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Akış şeması:</w:t>
      </w:r>
      <w:r>
        <w:rPr>
          <w:rFonts w:ascii="Times New Roman" w:eastAsia="Times New Roman" w:hAnsi="Times New Roman" w:cs="Times New Roman"/>
          <w:color w:val="FF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</w:rPr>
        <w:t>Proje içerisinde yer alan algoritma ve işlemleri şekilsel olarak ifade edecek şema oluşturmanız beklenmektedir.</w:t>
      </w:r>
    </w:p>
    <w:p>
      <w:pPr>
        <w:pStyle w:val="ListeParagraf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Yazılım mimarisi: </w:t>
      </w:r>
      <w:r>
        <w:rPr>
          <w:rFonts w:ascii="Times New Roman" w:eastAsia="Times New Roman" w:hAnsi="Times New Roman" w:cs="Times New Roman"/>
        </w:rPr>
        <w:t>Projenin kodlanması aşamasında kullanılacak kod yapısı ve geliştirme aşamalarını gösteren bir yapı hazırlanması beklenmektedir.</w:t>
      </w:r>
    </w:p>
    <w:p>
      <w:pPr>
        <w:pStyle w:val="ListeParagraf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Veri tabanı diyagramı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Projeye ait ER diyagramının oluşturulması beklenmektedir.</w:t>
      </w:r>
    </w:p>
    <w:p>
      <w:pPr>
        <w:pStyle w:val="Liste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Genel Yapı: </w:t>
      </w:r>
      <w:r>
        <w:rPr>
          <w:rFonts w:ascii="Times New Roman" w:hAnsi="Times New Roman" w:cs="Times New Roman"/>
        </w:rPr>
        <w:t>Projenizi genel yapısı bakımından her yönüyle özetlemeniz gerekmektedir.</w:t>
      </w:r>
    </w:p>
    <w:p>
      <w:pPr>
        <w:pStyle w:val="ListeParagraf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Referanslar: </w:t>
      </w:r>
      <w:r>
        <w:rPr>
          <w:rFonts w:ascii="Times New Roman" w:eastAsia="Times New Roman" w:hAnsi="Times New Roman" w:cs="Times New Roman"/>
        </w:rPr>
        <w:t>Proje geliştirilirken ve araştırma aşamasında faydalanılan kaynaklar rapor dokümanının en altında listelenmeli ve dokuman içerisinde de ilgili yerlerde indekslenmelidir.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Referans formatı aşağıda verilen örneklere uygun olmalıdır.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Kitap, çok yazarlı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Larson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G. W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Ellis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D. C.,&amp;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Rivers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P. C. (1984). Essentials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chemical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dependency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counseling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New York: Columbia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University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Press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 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Report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private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organization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author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publisher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same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National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League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Nursing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(1990). Self-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study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community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health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organizations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Pub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No. 21-2329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</w:t>
      </w:r>
      <w:proofErr w:type="gramEnd"/>
      <w:r>
        <w:rPr>
          <w:rFonts w:ascii="Times New Roman" w:eastAsia="Times New Roman" w:hAnsi="Times New Roman" w:cs="Times New Roman"/>
          <w:color w:val="000000"/>
        </w:rPr>
        <w:t>. New York: Author.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 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Unpublished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master’s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thesis</w:t>
      </w:r>
      <w:proofErr w:type="spellEnd"/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Paulosky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K. A. (1997). Knowledge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attitudes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activities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nurse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administrators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Unpublished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master’s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Northern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Michigan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University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Marquette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Michigan.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Article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journal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continuous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pagination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throughout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volume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Burke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R. J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Shearer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D., &amp;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Deszca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E. (1984).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Correlates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burnout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phases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police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officers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Group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Organizational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Studies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9, 451-466.</w:t>
      </w:r>
    </w:p>
    <w:p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Article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in a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Popular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Magazine 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Caloyianis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N. (1998,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September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Greenland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sharks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National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Geographic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194, 60- 71.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Web Site </w:t>
      </w:r>
    </w:p>
    <w:p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hyperlink r:id="rId7" w:history="1">
        <w:r>
          <w:rPr>
            <w:rFonts w:ascii="Times New Roman" w:eastAsia="Times New Roman" w:hAnsi="Times New Roman" w:cs="Times New Roman"/>
            <w:color w:val="000000"/>
          </w:rPr>
          <w:t>http://en.wikipedia.org/wiki/Neural_network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(Access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07.10.2013)</w:t>
      </w:r>
    </w:p>
    <w:p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>
      <w:pPr>
        <w:pStyle w:val="Default"/>
        <w:jc w:val="both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İNTİHAL: İNTERNETTEN ALINAN KOD PARÇACIKLARI MUTLAKA KOD İÇERİSİNDE BELİRTİLECEK VE AÇIKLAMA SATIRI İLE KAYNAK GÖSTERİLECEKTİR. AKSİ DURUMDA KOPYA OLARAK DEĞERLENDİRİLECEKTİR. KOPYA ÇEKTİĞİ YA DA KOPYA VERDİĞİ TESPİT EDİLEN ÖĞRENCİLER SUNUMA ALINMAYACAKTIR. </w:t>
      </w:r>
    </w:p>
    <w:p>
      <w:pPr>
        <w:pStyle w:val="Default"/>
        <w:jc w:val="both"/>
        <w:rPr>
          <w:b/>
          <w:bCs/>
          <w:color w:val="FF0000"/>
          <w:sz w:val="23"/>
          <w:szCs w:val="23"/>
        </w:rPr>
      </w:pPr>
    </w:p>
    <w:p>
      <w:pPr>
        <w:pStyle w:val="Default"/>
        <w:jc w:val="center"/>
        <w:rPr>
          <w:rFonts w:eastAsia="Times New Roman"/>
        </w:rPr>
      </w:pPr>
      <w:r>
        <w:rPr>
          <w:b/>
          <w:bCs/>
          <w:color w:val="FF0000"/>
          <w:sz w:val="32"/>
          <w:szCs w:val="32"/>
        </w:rPr>
        <w:t>PROJELER TEK KİŞİ OLARAK YAPILACAKTIR! KESİNLİKLE GRUP OLUŞTURULMAYACAKTIR!</w:t>
      </w:r>
    </w:p>
    <w:sectPr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7632"/>
    <w:multiLevelType w:val="multilevel"/>
    <w:tmpl w:val="EB4C627E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1AAC7721"/>
    <w:multiLevelType w:val="hybridMultilevel"/>
    <w:tmpl w:val="0A5CC5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3012B"/>
    <w:multiLevelType w:val="hybridMultilevel"/>
    <w:tmpl w:val="20EC6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A29E8"/>
    <w:multiLevelType w:val="hybridMultilevel"/>
    <w:tmpl w:val="E5546010"/>
    <w:lvl w:ilvl="0" w:tplc="B64C2E2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E2F63"/>
    <w:multiLevelType w:val="hybridMultilevel"/>
    <w:tmpl w:val="62A0F3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5014F5"/>
    <w:multiLevelType w:val="hybridMultilevel"/>
    <w:tmpl w:val="45F083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table" w:styleId="TabloKlavuzu">
    <w:name w:val="Table Grid"/>
    <w:basedOn w:val="NormalTablo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table" w:styleId="TabloKlavuzu">
    <w:name w:val="Table Grid"/>
    <w:basedOn w:val="NormalTablo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Neural_net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214654-DDEF-4461-BA67-1407851D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EKIN</dc:creator>
  <cp:lastModifiedBy>Meltem Kurt</cp:lastModifiedBy>
  <cp:revision>8</cp:revision>
  <dcterms:created xsi:type="dcterms:W3CDTF">2017-05-03T07:59:00Z</dcterms:created>
  <dcterms:modified xsi:type="dcterms:W3CDTF">2017-05-03T11:19:00Z</dcterms:modified>
</cp:coreProperties>
</file>