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2255E0">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rPr>
        <w:t>温馨提示</w:t>
      </w:r>
    </w:p>
    <w:p w14:paraId="7BB257C2">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14:paraId="4F42C1E0">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14:paraId="25CF154B">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hint="eastAsia" w:ascii="华文仿宋" w:hAnsi="华文仿宋" w:eastAsia="华文仿宋" w:cs="Times New Roman"/>
        </w:rPr>
        <w:t>隐私政策》收集、使用、存储必要的信息。</w:t>
      </w:r>
    </w:p>
    <w:p w14:paraId="290EB907">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存储</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设备</w:t>
      </w:r>
      <w:r>
        <w:rPr>
          <w:rFonts w:hint="eastAsia" w:ascii="华文仿宋" w:hAnsi="华文仿宋" w:eastAsia="华文仿宋" w:cs="Times New Roman"/>
        </w:rPr>
        <w:t>权限，您有权拒绝或取消授权。</w:t>
      </w:r>
    </w:p>
    <w:p w14:paraId="191B5009">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14:paraId="1554EC46">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14:paraId="6153B0EA">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14:paraId="6E09F9DF">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w:t>
      </w:r>
      <w:r>
        <w:rPr>
          <w:rFonts w:hint="eastAsia" w:ascii="华文仿宋" w:hAnsi="华文仿宋" w:eastAsia="华文仿宋" w:cs="Times New Roman"/>
          <w:lang w:val="en-US" w:eastAsia="zh-CN"/>
        </w:rPr>
        <w:t>抢单王</w:t>
      </w:r>
      <w:r>
        <w:rPr>
          <w:rFonts w:hint="eastAsia" w:ascii="华文仿宋" w:hAnsi="华文仿宋" w:eastAsia="华文仿宋" w:cs="Times New Roman"/>
          <w:highlight w:val="none"/>
          <w:lang w:eastAsia="zh-CN"/>
        </w:rPr>
        <w:t>】</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抢单王</w:t>
      </w:r>
      <w:r>
        <w:rPr>
          <w:rFonts w:hint="eastAsia" w:ascii="华文仿宋" w:hAnsi="华文仿宋" w:eastAsia="华文仿宋" w:cs="Times New Roman"/>
          <w:lang w:eastAsia="zh-CN"/>
        </w:rPr>
        <w:t>】</w:t>
      </w:r>
      <w:r>
        <w:rPr>
          <w:rFonts w:hint="eastAsia" w:ascii="华文仿宋" w:hAnsi="华文仿宋" w:eastAsia="华文仿宋" w:cs="Times New Roman"/>
        </w:rPr>
        <w:t>隐私政策》了解详细信息。</w:t>
      </w:r>
    </w:p>
    <w:p w14:paraId="36FAD95E">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w:t>
      </w:r>
      <w:r>
        <w:rPr>
          <w:rFonts w:hint="eastAsia" w:ascii="华文仿宋" w:hAnsi="华文仿宋" w:eastAsia="华文仿宋" w:cs="Times New Roman"/>
          <w:lang w:val="en-US" w:eastAsia="zh-CN"/>
        </w:rPr>
        <w:t>抢单王</w:t>
      </w:r>
      <w:r>
        <w:rPr>
          <w:rFonts w:hint="eastAsia" w:ascii="华文仿宋" w:hAnsi="华文仿宋" w:eastAsia="华文仿宋" w:cs="Times New Roman"/>
          <w:highlight w:val="none"/>
          <w:lang w:eastAsia="zh-CN"/>
        </w:rPr>
        <w:t>】</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抢单王</w:t>
      </w:r>
      <w:r>
        <w:rPr>
          <w:rFonts w:hint="eastAsia" w:ascii="华文仿宋" w:hAnsi="华文仿宋" w:eastAsia="华文仿宋" w:cs="Times New Roman"/>
          <w:lang w:eastAsia="zh-CN"/>
        </w:rPr>
        <w:t>】</w:t>
      </w:r>
      <w:r>
        <w:rPr>
          <w:rFonts w:hint="eastAsia" w:ascii="华文仿宋" w:hAnsi="华文仿宋" w:eastAsia="华文仿宋" w:cs="Times New Roman"/>
        </w:rPr>
        <w:t>隐私政策》，请您点击“同意”开始使用我们的产品和服务，我们将尽全力保护您的个人信息安全。</w:t>
      </w:r>
    </w:p>
    <w:p w14:paraId="4F9E8D6B">
      <w:pPr>
        <w:rPr>
          <w:rFonts w:ascii="华文仿宋" w:hAnsi="华文仿宋" w:eastAsia="华文仿宋" w:cs="Times New Roman"/>
        </w:rPr>
      </w:pPr>
    </w:p>
    <w:p w14:paraId="1AC3A543">
      <w:pPr>
        <w:rPr>
          <w:rFonts w:ascii="华文仿宋" w:hAnsi="华文仿宋" w:eastAsia="华文仿宋" w:cs="Times New Roman"/>
        </w:rPr>
      </w:pPr>
    </w:p>
    <w:p w14:paraId="72B809EB">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lang w:val="en-US" w:eastAsia="zh-CN"/>
        </w:rPr>
        <w:t>4</w:t>
      </w:r>
      <w:r>
        <w:rPr>
          <w:rFonts w:ascii="Times New Roman" w:hAnsi="Times New Roman" w:eastAsia="华文仿宋" w:cs="Times New Roman"/>
          <w:b/>
        </w:rPr>
        <w:t>年</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9</w:t>
      </w:r>
      <w:r>
        <w:rPr>
          <w:rFonts w:hint="eastAsia" w:ascii="Times New Roman" w:hAnsi="Times New Roman" w:eastAsia="华文仿宋" w:cs="Times New Roman"/>
          <w:b/>
        </w:rPr>
        <w:t xml:space="preserve"> 】</w:t>
      </w:r>
      <w:r>
        <w:rPr>
          <w:rFonts w:ascii="Times New Roman" w:hAnsi="Times New Roman" w:eastAsia="华文仿宋" w:cs="Times New Roman"/>
          <w:b/>
        </w:rPr>
        <w:t>月</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9</w:t>
      </w:r>
      <w:r>
        <w:rPr>
          <w:rFonts w:hint="eastAsia" w:ascii="Times New Roman" w:hAnsi="Times New Roman" w:eastAsia="华文仿宋" w:cs="Times New Roman"/>
          <w:b/>
        </w:rPr>
        <w:t xml:space="preserve"> 】</w:t>
      </w:r>
      <w:r>
        <w:rPr>
          <w:rFonts w:ascii="Times New Roman" w:hAnsi="Times New Roman" w:eastAsia="华文仿宋" w:cs="Times New Roman"/>
          <w:b/>
        </w:rPr>
        <w:t>日</w:t>
      </w:r>
    </w:p>
    <w:p w14:paraId="103D32B5">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生效日期：202</w:t>
      </w:r>
      <w:r>
        <w:rPr>
          <w:rFonts w:hint="eastAsia" w:ascii="Times New Roman" w:hAnsi="Times New Roman" w:eastAsia="华文仿宋" w:cs="Times New Roman"/>
          <w:b/>
          <w:lang w:val="en-US" w:eastAsia="zh-CN"/>
        </w:rPr>
        <w:t>4</w:t>
      </w:r>
      <w:r>
        <w:rPr>
          <w:rFonts w:ascii="Times New Roman" w:hAnsi="Times New Roman" w:eastAsia="华文仿宋" w:cs="Times New Roman"/>
          <w:b/>
        </w:rPr>
        <w:t>年</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9</w:t>
      </w:r>
      <w:r>
        <w:rPr>
          <w:rFonts w:hint="eastAsia" w:ascii="Times New Roman" w:hAnsi="Times New Roman" w:eastAsia="华文仿宋" w:cs="Times New Roman"/>
          <w:b/>
        </w:rPr>
        <w:t xml:space="preserve"> 】</w:t>
      </w:r>
      <w:r>
        <w:rPr>
          <w:rFonts w:ascii="Times New Roman" w:hAnsi="Times New Roman" w:eastAsia="华文仿宋" w:cs="Times New Roman"/>
          <w:b/>
        </w:rPr>
        <w:t>月</w:t>
      </w:r>
      <w:r>
        <w:rPr>
          <w:rFonts w:hint="eastAsia" w:ascii="Times New Roman" w:hAnsi="Times New Roman" w:eastAsia="华文仿宋" w:cs="Times New Roman"/>
          <w:b/>
        </w:rPr>
        <w:t xml:space="preserve">【 </w:t>
      </w:r>
      <w:r>
        <w:rPr>
          <w:rFonts w:hint="eastAsia" w:ascii="Times New Roman" w:hAnsi="Times New Roman" w:eastAsia="华文仿宋" w:cs="Times New Roman"/>
          <w:b/>
          <w:lang w:val="en-US" w:eastAsia="zh-CN"/>
        </w:rPr>
        <w:t>9</w:t>
      </w:r>
      <w:r>
        <w:rPr>
          <w:rFonts w:hint="eastAsia" w:ascii="Times New Roman" w:hAnsi="Times New Roman" w:eastAsia="华文仿宋" w:cs="Times New Roman"/>
          <w:b/>
        </w:rPr>
        <w:t xml:space="preserve"> 】</w:t>
      </w:r>
      <w:r>
        <w:rPr>
          <w:rFonts w:ascii="Times New Roman" w:hAnsi="Times New Roman" w:eastAsia="华文仿宋" w:cs="Times New Roman"/>
          <w:b/>
        </w:rPr>
        <w:t>日</w:t>
      </w:r>
    </w:p>
    <w:p w14:paraId="3D0A572C">
      <w:pPr>
        <w:spacing w:before="0" w:after="156" w:afterLines="50"/>
        <w:rPr>
          <w:rFonts w:ascii="Times New Roman" w:hAnsi="Times New Roman" w:eastAsia="华文仿宋" w:cs="Times New Roman"/>
          <w:b/>
          <w:bCs/>
          <w:kern w:val="44"/>
          <w:sz w:val="32"/>
        </w:rPr>
      </w:pPr>
    </w:p>
    <w:p w14:paraId="0B5802A1">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eastAsia="zh-CN"/>
        </w:rPr>
        <w:t>【  】</w:t>
      </w:r>
      <w:r>
        <w:rPr>
          <w:rFonts w:ascii="Times New Roman" w:hAnsi="Times New Roman" w:eastAsia="华文仿宋" w:cs="Times New Roman"/>
          <w:b/>
          <w:bCs/>
          <w:kern w:val="44"/>
          <w:sz w:val="32"/>
        </w:rPr>
        <w:t>隐私政策</w:t>
      </w:r>
    </w:p>
    <w:p w14:paraId="14D8935D">
      <w:pPr>
        <w:adjustRightInd w:val="0"/>
        <w:snapToGrid w:val="0"/>
        <w:spacing w:before="0" w:after="156" w:afterLines="50" w:line="360" w:lineRule="auto"/>
        <w:rPr>
          <w:rFonts w:ascii="Times New Roman" w:hAnsi="Times New Roman" w:eastAsia="华文仿宋" w:cs="Times New Roman"/>
          <w:b/>
        </w:rPr>
      </w:pPr>
    </w:p>
    <w:p w14:paraId="4403642B">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eastAsia="zh-CN"/>
        </w:rPr>
        <w:t>【天马行空工作室】</w:t>
      </w:r>
      <w:r>
        <w:rPr>
          <w:rFonts w:hint="eastAsia" w:ascii="Times New Roman" w:hAnsi="Times New Roman" w:eastAsia="华文仿宋" w:cs="Times New Roma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hint="eastAsia" w:ascii="Times New Roman" w:hAnsi="Times New Roman" w:eastAsia="华文仿宋" w:cs="Times New Roman"/>
        </w:rPr>
        <w:t>”（以下简称“</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华文仿宋" w:hAnsi="华文仿宋" w:eastAsia="华文仿宋" w:cs="Times New Roman"/>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华文仿宋" w:hAnsi="华文仿宋" w:eastAsia="华文仿宋" w:cs="Times New Roman"/>
          <w:lang w:eastAsia="zh-CN"/>
        </w:rPr>
        <w:t>】</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14:paraId="78390484">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14:paraId="7F319638">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lang w:eastAsia="zh-CN"/>
        </w:rPr>
        <w:t>】</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lang w:eastAsia="zh-CN"/>
        </w:rPr>
        <w:t>】</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 w:val="0"/>
          <w:bCs/>
          <w:lang w:eastAsia="zh-CN"/>
        </w:rPr>
        <w:t>【抢单王】</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Cs/>
        </w:rPr>
        <w:t>以向您提供产品或服务的第三方所收集的信息。</w:t>
      </w:r>
    </w:p>
    <w:p w14:paraId="75FE99D2">
      <w:pPr>
        <w:adjustRightInd w:val="0"/>
        <w:snapToGrid w:val="0"/>
        <w:spacing w:before="0" w:after="156" w:afterLines="50" w:line="360" w:lineRule="auto"/>
        <w:rPr>
          <w:rFonts w:ascii="Times New Roman" w:hAnsi="Times New Roman" w:eastAsia="华文仿宋" w:cs="Times New Roman"/>
          <w:b/>
        </w:rPr>
      </w:pPr>
    </w:p>
    <w:p w14:paraId="2CCFE904">
      <w:pPr>
        <w:adjustRightInd w:val="0"/>
        <w:snapToGrid w:val="0"/>
        <w:spacing w:before="0" w:after="156" w:afterLines="50" w:line="360" w:lineRule="auto"/>
        <w:rPr>
          <w:rFonts w:ascii="Times New Roman" w:hAnsi="Times New Roman" w:eastAsia="华文仿宋" w:cs="Times New Roman"/>
          <w:b/>
        </w:rPr>
      </w:pPr>
    </w:p>
    <w:p w14:paraId="216A89CC">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b/>
          <w:bCs/>
          <w:kern w:val="0"/>
        </w:rPr>
        <w:t>本隐私政策将帮助您了解以下内容：</w:t>
      </w:r>
    </w:p>
    <w:p w14:paraId="5D91EF16">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14:paraId="035BA456">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4A5C99EA">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p>
    <w:p w14:paraId="7A47A8B2">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14:paraId="188E5F3B">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14:paraId="46258288">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4E2F6ED6">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14:paraId="0F817FA4">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14:paraId="54B002B4">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本隐私政策如何更新</w:t>
      </w:r>
    </w:p>
    <w:p w14:paraId="14E21B25">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如何联系我们</w:t>
      </w:r>
      <w:bookmarkStart w:id="0" w:name="v3qnlv"/>
      <w:bookmarkEnd w:id="0"/>
    </w:p>
    <w:p w14:paraId="2E3C9C11">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kern w:val="0"/>
        </w:rPr>
      </w:pPr>
    </w:p>
    <w:p w14:paraId="02D85377">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14:paraId="0BADFE1F">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（一）我们如何收集您的个人信息</w:t>
      </w:r>
    </w:p>
    <w:p w14:paraId="2AE74442">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kern w:val="0"/>
        </w:rPr>
        <w:t>在您使用</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kern w:val="0"/>
        </w:rPr>
        <w:t>过程中，我们会按照如下方式收集您的个人信息：</w:t>
      </w:r>
    </w:p>
    <w:p w14:paraId="17B5D694">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游戏服务</w:t>
      </w:r>
    </w:p>
    <w:p w14:paraId="2A26322A">
      <w:pPr>
        <w:pStyle w:val="19"/>
        <w:adjustRightInd w:val="0"/>
        <w:snapToGrid w:val="0"/>
        <w:spacing w:after="156" w:afterLines="50" w:line="360" w:lineRule="auto"/>
        <w:ind w:firstLine="0" w:firstLineChars="0"/>
        <w:rPr>
          <w:rFonts w:ascii="Times New Roman" w:hAnsi="Times New Roman" w:eastAsia="华文仿宋" w:cs="Times New Roman"/>
        </w:rPr>
      </w:pPr>
      <w:r>
        <w:rPr>
          <w:rFonts w:ascii="Times New Roman" w:hAnsi="Times New Roman" w:eastAsia="华文仿宋" w:cs="Times New Roman"/>
        </w:rPr>
        <w:t>当您</w:t>
      </w:r>
      <w:r>
        <w:rPr>
          <w:rFonts w:hint="eastAsia" w:ascii="Times New Roman" w:hAnsi="Times New Roman" w:eastAsia="华文仿宋" w:cs="Times New Roman"/>
        </w:rPr>
        <w:t>使用游戏服务时，</w:t>
      </w:r>
      <w:r>
        <w:rPr>
          <w:rFonts w:ascii="Times New Roman" w:hAnsi="Times New Roman" w:eastAsia="华文仿宋" w:cs="Times New Roman"/>
        </w:rPr>
        <w:t>我们需要收集您</w:t>
      </w:r>
      <w:r>
        <w:rPr>
          <w:rFonts w:hint="eastAsia" w:ascii="Times New Roman" w:hAnsi="Times New Roman" w:eastAsia="华文仿宋" w:cs="Times New Roman"/>
        </w:rPr>
        <w:t>使用的设备ID、设备名称、设备类型和版本</w:t>
      </w:r>
      <w:r>
        <w:rPr>
          <w:rFonts w:ascii="Times New Roman" w:hAnsi="Times New Roman" w:eastAsia="华文仿宋" w:cs="Times New Roman"/>
        </w:rPr>
        <w:t>。</w:t>
      </w:r>
      <w:r>
        <w:rPr>
          <w:rFonts w:hint="eastAsia" w:ascii="Times New Roman" w:hAnsi="Times New Roman" w:eastAsia="华文仿宋" w:cs="Times New Roman"/>
        </w:rPr>
        <w:t>我们收集您的上述信息是为了保障您正常使用我们的服务，维护游戏基础功能的正常运行，优化游戏产品性能，提升您的游戏体验。如您不提供这类信息，您将无法使用游戏服务。</w:t>
      </w:r>
    </w:p>
    <w:p w14:paraId="53382C59">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实名认证</w:t>
      </w:r>
    </w:p>
    <w:p w14:paraId="2A171243">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rPr>
      </w:pPr>
      <w:r>
        <w:rPr>
          <w:rFonts w:hint="eastAsia" w:ascii="Times New Roman" w:hAnsi="Times New Roman" w:eastAsia="华文仿宋" w:cs="Times New Roman"/>
          <w:b w:val="0"/>
          <w:bCs w:val="0"/>
          <w:lang w:val="en-US" w:eastAsia="zh-CN"/>
        </w:rPr>
        <w:t>当您进行实名认证时，我们需要收集您的姓名、身份证件类型、身份证件号码。同时，</w:t>
      </w:r>
      <w:r>
        <w:rPr>
          <w:rFonts w:hint="eastAsia" w:ascii="Times New Roman" w:hAnsi="Times New Roman" w:eastAsia="华文仿宋" w:cs="Times New Roman"/>
          <w:b w:val="0"/>
          <w:bCs w:val="0"/>
        </w:rPr>
        <w:t>为实现</w:t>
      </w:r>
      <w:r>
        <w:rPr>
          <w:rFonts w:hint="eastAsia" w:ascii="Times New Roman" w:hAnsi="Times New Roman" w:eastAsia="华文仿宋" w:cs="Times New Roman"/>
          <w:b w:val="0"/>
          <w:bCs w:val="0"/>
          <w:lang w:val="en-US" w:eastAsia="zh-CN"/>
        </w:rPr>
        <w:t>实名认证</w:t>
      </w:r>
      <w:r>
        <w:rPr>
          <w:rFonts w:hint="eastAsia" w:ascii="Times New Roman" w:hAnsi="Times New Roman" w:eastAsia="华文仿宋" w:cs="Times New Roman"/>
          <w:b w:val="0"/>
          <w:bCs w:val="0"/>
        </w:rPr>
        <w:t>的目的，您同意并授权我们自行或委托第三方向有关</w:t>
      </w:r>
      <w:r>
        <w:rPr>
          <w:rFonts w:hint="eastAsia" w:ascii="Times New Roman" w:hAnsi="Times New Roman" w:eastAsia="华文仿宋" w:cs="Times New Roman"/>
          <w:b w:val="0"/>
          <w:bCs w:val="0"/>
          <w:lang w:val="en-US" w:eastAsia="zh-CN"/>
        </w:rPr>
        <w:t>实名</w:t>
      </w:r>
      <w:r>
        <w:rPr>
          <w:rFonts w:hint="eastAsia" w:ascii="Times New Roman" w:hAnsi="Times New Roman" w:eastAsia="华文仿宋" w:cs="Times New Roman"/>
          <w:b w:val="0"/>
          <w:bCs w:val="0"/>
        </w:rPr>
        <w:t>认证机构（如个人征信机构、政府部门等）提供、查询、核对您的前述身份信息。</w:t>
      </w:r>
      <w:r>
        <w:rPr>
          <w:rFonts w:hint="eastAsia" w:ascii="Times New Roman" w:hAnsi="Times New Roman" w:eastAsia="华文仿宋" w:cs="Times New Roman"/>
        </w:rPr>
        <w:t>我们收集您的上述信息是为了</w:t>
      </w:r>
      <w:r>
        <w:rPr>
          <w:rFonts w:hint="eastAsia" w:ascii="Times New Roman" w:hAnsi="Times New Roman" w:eastAsia="华文仿宋" w:cs="Times New Roman"/>
          <w:lang w:val="en-US" w:eastAsia="zh-CN"/>
        </w:rPr>
        <w:t>履行法定义务，核验用户真实身份、识别用户年龄以及保障系统和服务安全。</w:t>
      </w:r>
      <w:r>
        <w:rPr>
          <w:rFonts w:hint="eastAsia" w:ascii="Times New Roman" w:hAnsi="Times New Roman" w:eastAsia="华文仿宋" w:cs="Times New Roman"/>
        </w:rPr>
        <w:t>如您不提供这类信息，您</w:t>
      </w:r>
      <w:r>
        <w:rPr>
          <w:rFonts w:hint="eastAsia" w:ascii="Times New Roman" w:hAnsi="Times New Roman" w:eastAsia="华文仿宋" w:cs="Times New Roman"/>
          <w:lang w:val="en-US" w:eastAsia="zh-CN"/>
        </w:rPr>
        <w:t>将</w:t>
      </w:r>
      <w:r>
        <w:rPr>
          <w:rFonts w:hint="eastAsia" w:ascii="Times New Roman" w:hAnsi="Times New Roman" w:eastAsia="华文仿宋" w:cs="Times New Roman"/>
        </w:rPr>
        <w:t>无法登录</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或在使用</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过程中受到相应限制。</w:t>
      </w:r>
    </w:p>
    <w:p w14:paraId="467CEDE4">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保障网络和服务的安全</w:t>
      </w:r>
    </w:p>
    <w:p w14:paraId="48995809">
      <w:pPr>
        <w:pStyle w:val="19"/>
        <w:adjustRightInd w:val="0"/>
        <w:snapToGrid w:val="0"/>
        <w:spacing w:after="156" w:afterLines="5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保障网络和游戏服务的安全性，我们会收集您的设备识别符、IP地址、访问日期和时间。我们收集您的上述信息以营造公平、健康及安全的游戏环境，以打击破坏游戏公平环境或干扰、破坏游戏服务正常进行的行为（如用于检测盗版、扫描外挂、防止作弊等）。如您不提供上述信息，您将无法使用游戏服务。</w:t>
      </w:r>
    </w:p>
    <w:p w14:paraId="6A14DD82">
      <w:pPr>
        <w:pStyle w:val="19"/>
        <w:adjustRightInd w:val="0"/>
        <w:snapToGrid w:val="0"/>
        <w:spacing w:after="156" w:afterLines="50" w:line="360" w:lineRule="auto"/>
        <w:ind w:firstLine="0" w:firstLineChars="0"/>
        <w:rPr>
          <w:rFonts w:ascii="Times New Roman" w:hAnsi="Times New Roman" w:eastAsia="华文仿宋" w:cs="Times New Roman"/>
        </w:rPr>
      </w:pPr>
    </w:p>
    <w:p w14:paraId="6FB4C544">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设备权限调用情况</w:t>
      </w:r>
    </w:p>
    <w:p w14:paraId="5EC91DA2">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val="0"/>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val="0"/>
          <w:bCs/>
          <w:lang w:eastAsia="zh-CN"/>
        </w:rPr>
        <w:t>【</w:t>
      </w:r>
      <w:r>
        <w:rPr>
          <w:rFonts w:hint="eastAsia" w:ascii="华文仿宋" w:hAnsi="华文仿宋"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14:paraId="5D66284D">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7B247C8A">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17098B55">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05A9CC75">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3A550594">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14:paraId="7F3D1031">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0FFF26FE">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577AE092">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134EC267">
            <w:pPr>
              <w:pStyle w:val="23"/>
              <w:widowControl/>
              <w:numPr>
                <w:ilvl w:val="255"/>
                <w:numId w:val="0"/>
              </w:numPr>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42471138">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可</w:t>
            </w:r>
          </w:p>
        </w:tc>
      </w:tr>
      <w:tr w14:paraId="6A8A7D33">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64B4F314">
            <w:pPr>
              <w:widowControl/>
              <w:spacing w:before="0" w:after="0"/>
              <w:jc w:val="center"/>
              <w:rPr>
                <w:rFonts w:hint="eastAsia" w:ascii="Times New Roman" w:hAnsi="Times New Roman" w:eastAsia="仿宋" w:cs="Arial"/>
                <w:sz w:val="20"/>
                <w:szCs w:val="20"/>
                <w:lang w:val="en-US" w:eastAsia="zh-CN"/>
              </w:rPr>
            </w:pP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0E5A1197">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0D16E38F">
            <w:pPr>
              <w:pStyle w:val="23"/>
              <w:widowControl/>
              <w:numPr>
                <w:ilvl w:val="255"/>
                <w:numId w:val="0"/>
              </w:numPr>
              <w:spacing w:before="0" w:after="0"/>
              <w:jc w:val="center"/>
              <w:rPr>
                <w:rFonts w:hint="eastAsia" w:ascii="Times New Roman" w:hAnsi="Times New Roman" w:eastAsia="仿宋" w:cs="Arial"/>
                <w:sz w:val="20"/>
                <w:szCs w:val="20"/>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5C0786B3">
            <w:pPr>
              <w:widowControl/>
              <w:spacing w:before="0" w:after="0"/>
              <w:jc w:val="center"/>
              <w:rPr>
                <w:rFonts w:hint="eastAsia" w:ascii="Times New Roman" w:hAnsi="Times New Roman" w:eastAsia="仿宋" w:cs="Arial"/>
                <w:sz w:val="20"/>
                <w:szCs w:val="20"/>
                <w:lang w:val="en-US" w:eastAsia="zh-CN"/>
              </w:rPr>
            </w:pPr>
          </w:p>
        </w:tc>
      </w:tr>
      <w:tr w14:paraId="3F6E169D">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2A41A052">
            <w:pPr>
              <w:widowControl/>
              <w:spacing w:before="0" w:after="0"/>
              <w:jc w:val="center"/>
              <w:rPr>
                <w:rFonts w:hint="eastAsia" w:ascii="Times New Roman" w:hAnsi="Times New Roman" w:eastAsia="仿宋" w:cs="Arial"/>
                <w:sz w:val="20"/>
                <w:szCs w:val="20"/>
                <w:lang w:val="en-US" w:eastAsia="zh-CN"/>
              </w:rPr>
            </w:pP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062F2DB1">
            <w:pPr>
              <w:pStyle w:val="23"/>
              <w:widowControl/>
              <w:numPr>
                <w:ilvl w:val="255"/>
                <w:numId w:val="0"/>
              </w:numPr>
              <w:spacing w:before="0" w:after="0"/>
              <w:ind w:firstLine="400" w:firstLineChars="200"/>
              <w:jc w:val="left"/>
              <w:rPr>
                <w:rFonts w:hint="eastAsia" w:ascii="Times New Roman" w:hAnsi="Times New Roman" w:eastAsia="仿宋" w:cs="Arial"/>
                <w:kern w:val="0"/>
                <w:sz w:val="20"/>
                <w:szCs w:val="20"/>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6F290044">
            <w:pPr>
              <w:pStyle w:val="23"/>
              <w:widowControl/>
              <w:numPr>
                <w:ilvl w:val="255"/>
                <w:numId w:val="0"/>
              </w:numPr>
              <w:spacing w:before="0" w:after="0"/>
              <w:jc w:val="center"/>
              <w:rPr>
                <w:rFonts w:hint="eastAsia" w:ascii="Times New Roman" w:hAnsi="Times New Roman" w:eastAsia="仿宋" w:cs="Arial"/>
                <w:sz w:val="20"/>
                <w:szCs w:val="20"/>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0C0AE157">
            <w:pPr>
              <w:widowControl/>
              <w:spacing w:before="0" w:after="0"/>
              <w:jc w:val="center"/>
              <w:rPr>
                <w:rFonts w:hint="eastAsia" w:ascii="Times New Roman" w:hAnsi="Times New Roman" w:eastAsia="仿宋" w:cs="Arial"/>
                <w:sz w:val="20"/>
                <w:szCs w:val="20"/>
              </w:rPr>
            </w:pPr>
          </w:p>
        </w:tc>
      </w:tr>
    </w:tbl>
    <w:p w14:paraId="42F6EAE5">
      <w:pPr>
        <w:adjustRightInd w:val="0"/>
        <w:snapToGrid w:val="0"/>
        <w:spacing w:before="60" w:after="60" w:line="360" w:lineRule="auto"/>
        <w:rPr>
          <w:rFonts w:ascii="Times New Roman" w:hAnsi="Times New Roman" w:eastAsia="华文仿宋" w:cs="Times New Roman"/>
        </w:rPr>
      </w:pPr>
    </w:p>
    <w:p w14:paraId="32A38773">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14:paraId="40A3F6A3">
      <w:pPr>
        <w:adjustRightInd w:val="0"/>
        <w:snapToGrid w:val="0"/>
        <w:spacing w:before="60" w:after="60" w:line="360" w:lineRule="auto"/>
        <w:rPr>
          <w:rFonts w:ascii="Times New Roman" w:hAnsi="Times New Roman" w:eastAsia="华文仿宋" w:cs="Times New Roman"/>
        </w:rPr>
      </w:pPr>
    </w:p>
    <w:p w14:paraId="6B246867">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p>
    <w:p w14:paraId="4A8D9EA4">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14:paraId="716DFF7B">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14:paraId="78469722">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14:paraId="4CB06C16">
      <w:pPr>
        <w:pStyle w:val="5"/>
        <w:numPr>
          <w:ilvl w:val="0"/>
          <w:numId w:val="6"/>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14:paraId="5AFF0AD7">
      <w:pPr>
        <w:adjustRightInd w:val="0"/>
        <w:snapToGrid w:val="0"/>
        <w:spacing w:before="60" w:after="60" w:line="360" w:lineRule="auto"/>
        <w:rPr>
          <w:rFonts w:ascii="Times New Roman" w:hAnsi="Times New Roman" w:eastAsia="华文仿宋" w:cs="Times New Roman"/>
        </w:rPr>
      </w:pPr>
    </w:p>
    <w:p w14:paraId="66CA86A2">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14:paraId="59A12CB8">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14:paraId="20B31248">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14:paraId="12309CBC">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14:paraId="574F68B3">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14:paraId="53EAEDF3">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14:paraId="0553F375">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14:paraId="77660257">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14:paraId="3B11565F">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14:paraId="7793BF46">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14:paraId="635BC83F">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14:paraId="7AF944B5">
      <w:pPr>
        <w:pStyle w:val="5"/>
        <w:numPr>
          <w:ilvl w:val="255"/>
          <w:numId w:val="0"/>
        </w:numPr>
        <w:rPr>
          <w:rFonts w:ascii="Times New Roman" w:hAnsi="Times New Roman" w:eastAsia="华文仿宋" w:cs="Times New Roman"/>
          <w:b/>
          <w:bCs/>
        </w:rPr>
      </w:pPr>
    </w:p>
    <w:p w14:paraId="5DFE797B">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7B24B450">
      <w:pPr>
        <w:pStyle w:val="5"/>
        <w:numPr>
          <w:ilvl w:val="0"/>
          <w:numId w:val="8"/>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14:paraId="1BCA6E93">
      <w:pPr>
        <w:pStyle w:val="5"/>
        <w:numPr>
          <w:ilvl w:val="0"/>
          <w:numId w:val="8"/>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14:paraId="2FDF1091">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14:paraId="740DD414">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14:paraId="003B553B">
      <w:pPr>
        <w:widowControl/>
        <w:numPr>
          <w:ilvl w:val="0"/>
          <w:numId w:val="9"/>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14:paraId="27806918">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14:paraId="5C5981FA">
      <w:pPr>
        <w:widowControl/>
        <w:adjustRightInd w:val="0"/>
        <w:snapToGrid w:val="0"/>
        <w:spacing w:before="0" w:after="156" w:afterLines="50" w:line="360" w:lineRule="auto"/>
        <w:rPr>
          <w:rFonts w:ascii="Times New Roman" w:hAnsi="Times New Roman" w:eastAsia="华文仿宋" w:cs="Times New Roman"/>
          <w:kern w:val="0"/>
        </w:rPr>
      </w:pPr>
    </w:p>
    <w:p w14:paraId="72874229">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r>
        <w:rPr>
          <w:rFonts w:hint="eastAsia" w:ascii="Times New Roman" w:hAnsi="Times New Roman" w:eastAsia="华文仿宋" w:cs="Times New Roman"/>
          <w:b/>
          <w:bCs/>
          <w:kern w:val="0"/>
          <w:lang w:val="en-US" w:eastAsia="zh-CN"/>
        </w:rPr>
        <w:t>和同类技术</w:t>
      </w:r>
    </w:p>
    <w:p w14:paraId="2C02C26E">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我们如何使用Cookies</w:t>
      </w:r>
    </w:p>
    <w:p w14:paraId="4BF352ED">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rPr>
        <w:t>通过使用C</w:t>
      </w:r>
      <w:r>
        <w:rPr>
          <w:rFonts w:hint="eastAsia" w:ascii="Times New Roman" w:hAnsi="Times New Roman" w:eastAsia="华文仿宋" w:cs="Times New Roman"/>
          <w:kern w:val="2"/>
          <w:sz w:val="24"/>
          <w:szCs w:val="24"/>
          <w:lang w:val="en-US" w:eastAsia="zh-CN" w:bidi="ar-SA"/>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rPr>
        <w:t>过Cookies收集您的信息，并将信息用于以下用途：</w:t>
      </w:r>
    </w:p>
    <w:p w14:paraId="7892804F">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安全类Cookies：Cookies可帮助我们保障产品和服务的安全和高效运转。</w:t>
      </w:r>
    </w:p>
    <w:p w14:paraId="1F1F8758">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推荐类Cookies：Cookies可帮助我们为您推荐、展示、推送您可能感兴趣的内容。</w:t>
      </w:r>
    </w:p>
    <w:p w14:paraId="0F00E638">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第三方合作伙伴通过</w:t>
      </w:r>
      <w:r>
        <w:rPr>
          <w:rFonts w:hint="eastAsia" w:ascii="Times New Roman" w:hAnsi="Times New Roman" w:eastAsia="华文仿宋" w:cs="Times New Roman"/>
          <w:b/>
          <w:bCs/>
          <w:kern w:val="2"/>
          <w:sz w:val="24"/>
          <w:szCs w:val="24"/>
          <w:lang w:val="en-US" w:eastAsia="zh-CN" w:bidi="ar-SA"/>
        </w:rPr>
        <w:t>Cookies</w:t>
      </w:r>
      <w:r>
        <w:rPr>
          <w:rFonts w:hint="eastAsia" w:ascii="Times New Roman" w:hAnsi="Times New Roman" w:eastAsia="华文仿宋" w:cs="Times New Roman"/>
          <w:b/>
          <w:bCs/>
        </w:rPr>
        <w:t>收集和使用您的信息不受本政策约束，而是受到其自身的信息保护声明约束，我们不对第三方的Cookies或同类技术承担责任。</w:t>
      </w:r>
    </w:p>
    <w:p w14:paraId="60ECFFB2">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如果您的浏览器或浏览器附加服务允许，您可修改对</w:t>
      </w:r>
      <w:r>
        <w:rPr>
          <w:rFonts w:ascii="Times New Roman" w:hAnsi="Times New Roman" w:eastAsia="华文仿宋" w:cs="Times New Roman"/>
          <w:b/>
          <w:bCs/>
        </w:rPr>
        <w:t>Cookies</w:t>
      </w:r>
      <w:r>
        <w:rPr>
          <w:rFonts w:hint="eastAsia" w:ascii="Times New Roman" w:hAnsi="Times New Roman" w:eastAsia="华文仿宋" w:cs="Times New Roman"/>
          <w:b/>
          <w:bCs/>
        </w:rPr>
        <w:t>的接受程度或拒绝我们的</w:t>
      </w:r>
      <w:r>
        <w:rPr>
          <w:rFonts w:ascii="Times New Roman" w:hAnsi="Times New Roman" w:eastAsia="华文仿宋" w:cs="Times New Roman"/>
          <w:b/>
          <w:bCs/>
        </w:rPr>
        <w:t>Cookies</w:t>
      </w:r>
      <w:r>
        <w:rPr>
          <w:rFonts w:hint="eastAsia" w:ascii="Times New Roman" w:hAnsi="Times New Roman" w:eastAsia="华文仿宋" w:cs="Times New Roman"/>
          <w:b/>
          <w:bCs/>
        </w:rPr>
        <w:t>。有关详情，请参见</w:t>
      </w:r>
      <w:r>
        <w:rPr>
          <w:rFonts w:ascii="Times New Roman" w:hAnsi="Times New Roman" w:eastAsia="华文仿宋" w:cs="Times New Roman"/>
          <w:b/>
          <w:bCs/>
        </w:rPr>
        <w:t>https://www.aboutcookies.org/</w:t>
      </w:r>
      <w:r>
        <w:rPr>
          <w:rFonts w:hint="eastAsia" w:ascii="Times New Roman" w:hAnsi="Times New Roman" w:eastAsia="华文仿宋" w:cs="Times New Roman"/>
          <w:b/>
          <w:bCs/>
        </w:rPr>
        <w:t>。但如果您这么做，在某些情况下可能会影响您安全使用我们的产品或服务。</w:t>
      </w:r>
      <w:bookmarkStart w:id="1" w:name="OLE_LINK2"/>
      <w:r>
        <w:rPr>
          <w:rFonts w:hint="eastAsia" w:ascii="Times New Roman" w:hAnsi="Times New Roman" w:eastAsia="华文仿宋" w:cs="Times New Roman"/>
          <w:b/>
          <w:bCs/>
        </w:rPr>
        <w:t>同时，您仍然将收到</w:t>
      </w:r>
      <w:bookmarkStart w:id="2" w:name="OLE_LINK3"/>
      <w:r>
        <w:rPr>
          <w:rFonts w:hint="eastAsia" w:ascii="Times New Roman" w:hAnsi="Times New Roman" w:eastAsia="华文仿宋" w:cs="Times New Roman"/>
          <w:b/>
          <w:bCs/>
        </w:rPr>
        <w:t>商品或服务信息</w:t>
      </w:r>
      <w:bookmarkEnd w:id="2"/>
      <w:r>
        <w:rPr>
          <w:rFonts w:hint="eastAsia" w:ascii="Times New Roman" w:hAnsi="Times New Roman" w:eastAsia="华文仿宋" w:cs="Times New Roman"/>
          <w:b/>
          <w:bCs/>
        </w:rPr>
        <w:t>，只是这些商品或服务信息与您的相关性会降低。</w:t>
      </w:r>
    </w:p>
    <w:bookmarkEnd w:id="1"/>
    <w:p w14:paraId="617A7155">
      <w:pPr>
        <w:widowControl/>
        <w:adjustRightInd w:val="0"/>
        <w:snapToGrid w:val="0"/>
        <w:spacing w:before="0" w:after="156" w:afterLines="50" w:line="360" w:lineRule="auto"/>
        <w:rPr>
          <w:rFonts w:ascii="Times New Roman" w:hAnsi="Times New Roman" w:eastAsia="华文仿宋" w:cs="Times New Roman"/>
        </w:rPr>
      </w:pPr>
    </w:p>
    <w:p w14:paraId="391EBC5E">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14:paraId="18CA1619">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委托处理</w:t>
      </w:r>
    </w:p>
    <w:p w14:paraId="42B28257">
      <w:pPr>
        <w:widowControl/>
        <w:numPr>
          <w:ilvl w:val="255"/>
          <w:numId w:val="0"/>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14:paraId="472D51AA">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共享</w:t>
      </w:r>
    </w:p>
    <w:p w14:paraId="595198BB">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宋体"/>
          <w:b/>
          <w:bCs/>
        </w:rPr>
        <w:t>事先获得您</w:t>
      </w:r>
      <w:r>
        <w:rPr>
          <w:rFonts w:hint="eastAsia" w:ascii="Times New Roman" w:hAnsi="Times New Roman" w:eastAsia="华文仿宋" w:cs="Times New Roman"/>
          <w:b/>
          <w:bCs/>
        </w:rPr>
        <w:t>明确的同意或授权，或您要求我们通过电子邮件或其他方式与第三方共享您的个人信息；</w:t>
      </w:r>
    </w:p>
    <w:p w14:paraId="64AC23D8">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根据适用的法律法规规定，或按照政府主管部门的强制性要求进行提供；</w:t>
      </w:r>
    </w:p>
    <w:p w14:paraId="4F4F40B5">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14:paraId="6A9EBA00">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14:paraId="71576566">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14:paraId="4381E6C9">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14:paraId="2BE1A7F6">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14:paraId="0AF71B67">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14:paraId="7E37F212">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14:paraId="4DF108C4">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14:paraId="160D6B15">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14:paraId="7099D6CE">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14:paraId="642727EC">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14:paraId="6FC2FD05">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14:paraId="26B61862">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14:paraId="46DE3CB2">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14:paraId="1DFD7FE7">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14:paraId="3D4A7858">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14:paraId="36157FFF">
      <w:pPr>
        <w:widowControl/>
        <w:adjustRightInd w:val="0"/>
        <w:snapToGrid w:val="0"/>
        <w:spacing w:before="0" w:after="156" w:afterLines="50" w:line="360" w:lineRule="auto"/>
        <w:rPr>
          <w:rFonts w:ascii="Times New Roman" w:hAnsi="Times New Roman" w:eastAsia="华文仿宋" w:cs="Times New Roman"/>
          <w:b/>
          <w:bCs/>
          <w:kern w:val="0"/>
        </w:rPr>
      </w:pPr>
    </w:p>
    <w:p w14:paraId="6589F839">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14:paraId="74B5E017">
      <w:pPr>
        <w:pStyle w:val="19"/>
        <w:adjustRightInd w:val="0"/>
        <w:snapToGrid w:val="0"/>
        <w:spacing w:before="60" w:after="6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14:paraId="38A9F67D">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14:paraId="4900BDF3">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SDK名称</w:t>
            </w:r>
          </w:p>
        </w:tc>
        <w:tc>
          <w:tcPr>
            <w:tcW w:w="1233" w:type="dxa"/>
            <w:vAlign w:val="center"/>
          </w:tcPr>
          <w:p w14:paraId="6A2099B3">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SDK使用目的</w:t>
            </w:r>
          </w:p>
        </w:tc>
        <w:tc>
          <w:tcPr>
            <w:tcW w:w="3292" w:type="dxa"/>
          </w:tcPr>
          <w:p w14:paraId="128149FD">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SDK收集的信息</w:t>
            </w:r>
          </w:p>
        </w:tc>
        <w:tc>
          <w:tcPr>
            <w:tcW w:w="2896" w:type="dxa"/>
          </w:tcPr>
          <w:p w14:paraId="3DCD315A">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隐私政策链接</w:t>
            </w:r>
          </w:p>
        </w:tc>
      </w:tr>
      <w:tr w14:paraId="498C317C">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14:paraId="134E07EA">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SDK名称</w:t>
            </w: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14:paraId="0C85189D">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rPr>
              <w:t>广告投放合作</w:t>
            </w:r>
          </w:p>
        </w:tc>
        <w:tc>
          <w:tcPr>
            <w:tcW w:w="3292" w:type="dxa"/>
            <w:tcMar>
              <w:top w:w="57" w:type="dxa"/>
              <w:left w:w="57" w:type="dxa"/>
              <w:bottom w:w="57" w:type="dxa"/>
              <w:right w:w="57" w:type="dxa"/>
            </w:tcMar>
            <w:vAlign w:val="center"/>
          </w:tcPr>
          <w:p w14:paraId="0363F2A9">
            <w:pPr>
              <w:spacing w:before="60" w:after="60"/>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rPr>
              <w:t>设备型号、操作系统版本、IP地址、</w:t>
            </w: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数据类型</w:t>
            </w:r>
            <w:r>
              <w:rPr>
                <w:rFonts w:hint="eastAsia" w:ascii="Times New Roman" w:hAnsi="Times New Roman" w:eastAsia="华文仿宋" w:cs="华文仿宋"/>
                <w:sz w:val="18"/>
                <w:szCs w:val="18"/>
                <w:lang w:eastAsia="zh-CN"/>
              </w:rPr>
              <w:t>】</w:t>
            </w:r>
          </w:p>
        </w:tc>
        <w:tc>
          <w:tcPr>
            <w:tcW w:w="2896" w:type="dxa"/>
            <w:tcMar>
              <w:top w:w="57" w:type="dxa"/>
              <w:left w:w="57" w:type="dxa"/>
              <w:bottom w:w="57" w:type="dxa"/>
              <w:right w:w="57" w:type="dxa"/>
            </w:tcMar>
            <w:vAlign w:val="center"/>
          </w:tcPr>
          <w:p w14:paraId="689D2DEE">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隐私政策连接</w:t>
            </w:r>
            <w:r>
              <w:rPr>
                <w:rFonts w:hint="eastAsia" w:ascii="Times New Roman" w:hAnsi="Times New Roman" w:eastAsia="华文仿宋" w:cs="华文仿宋"/>
                <w:sz w:val="18"/>
                <w:szCs w:val="18"/>
                <w:lang w:eastAsia="zh-CN"/>
              </w:rPr>
              <w:t>】</w:t>
            </w:r>
          </w:p>
        </w:tc>
      </w:tr>
      <w:tr w14:paraId="3ADA5303">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14:paraId="1199A210">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14:paraId="70F5E459">
            <w:pPr>
              <w:spacing w:before="60" w:after="60"/>
              <w:jc w:val="center"/>
              <w:rPr>
                <w:rFonts w:ascii="Times New Roman" w:hAnsi="Times New Roman" w:eastAsia="华文仿宋" w:cs="华文仿宋"/>
                <w:sz w:val="18"/>
                <w:szCs w:val="18"/>
              </w:rPr>
            </w:pPr>
          </w:p>
        </w:tc>
        <w:tc>
          <w:tcPr>
            <w:tcW w:w="3292" w:type="dxa"/>
            <w:tcMar>
              <w:top w:w="57" w:type="dxa"/>
              <w:left w:w="57" w:type="dxa"/>
              <w:bottom w:w="57" w:type="dxa"/>
              <w:right w:w="57" w:type="dxa"/>
            </w:tcMar>
            <w:vAlign w:val="center"/>
          </w:tcPr>
          <w:p w14:paraId="79D2D497">
            <w:pPr>
              <w:spacing w:before="60" w:after="60"/>
              <w:rPr>
                <w:rFonts w:ascii="Times New Roman" w:hAnsi="Times New Roman" w:eastAsia="华文仿宋" w:cs="华文仿宋"/>
                <w:sz w:val="18"/>
                <w:szCs w:val="18"/>
              </w:rPr>
            </w:pPr>
          </w:p>
        </w:tc>
        <w:tc>
          <w:tcPr>
            <w:tcW w:w="2896" w:type="dxa"/>
            <w:tcMar>
              <w:top w:w="57" w:type="dxa"/>
              <w:left w:w="57" w:type="dxa"/>
              <w:bottom w:w="57" w:type="dxa"/>
              <w:right w:w="57" w:type="dxa"/>
            </w:tcMar>
            <w:vAlign w:val="center"/>
          </w:tcPr>
          <w:p w14:paraId="2191ED24">
            <w:pPr>
              <w:spacing w:before="60" w:after="60"/>
              <w:jc w:val="center"/>
              <w:rPr>
                <w:rFonts w:ascii="Times New Roman" w:hAnsi="Times New Roman" w:eastAsia="华文仿宋" w:cs="华文仿宋"/>
                <w:sz w:val="18"/>
                <w:szCs w:val="18"/>
              </w:rPr>
            </w:pPr>
          </w:p>
        </w:tc>
      </w:tr>
    </w:tbl>
    <w:p w14:paraId="7F868294">
      <w:pPr>
        <w:adjustRightInd w:val="0"/>
        <w:snapToGrid w:val="0"/>
        <w:spacing w:before="60" w:after="60" w:line="360" w:lineRule="auto"/>
        <w:rPr>
          <w:rFonts w:ascii="Times New Roman" w:hAnsi="Times New Roman" w:eastAsia="华文仿宋" w:cs="Times New Roman"/>
        </w:rPr>
      </w:pPr>
    </w:p>
    <w:p w14:paraId="6B1C569B">
      <w:pPr>
        <w:widowControl/>
        <w:adjustRightInd w:val="0"/>
        <w:snapToGrid w:val="0"/>
        <w:spacing w:before="0" w:after="156" w:afterLines="50" w:line="360" w:lineRule="auto"/>
        <w:rPr>
          <w:rFonts w:ascii="Times New Roman" w:hAnsi="Times New Roman" w:eastAsia="华文仿宋" w:cs="Times New Roman"/>
          <w:kern w:val="0"/>
        </w:rPr>
      </w:pPr>
    </w:p>
    <w:p w14:paraId="3F0D6C0F">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296BF1E6">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14:paraId="5C5F3E1F">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14:paraId="7B67F6BE">
      <w:pPr>
        <w:widowControl/>
        <w:numPr>
          <w:ilvl w:val="0"/>
          <w:numId w:val="16"/>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14:paraId="5D6CDEDA">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14:paraId="789C301A">
      <w:pPr>
        <w:widowControl/>
        <w:adjustRightInd w:val="0"/>
        <w:snapToGrid w:val="0"/>
        <w:spacing w:before="0" w:after="156" w:afterLines="50" w:line="360" w:lineRule="auto"/>
        <w:rPr>
          <w:rFonts w:ascii="Times New Roman" w:hAnsi="Times New Roman" w:eastAsia="华文仿宋" w:cs="Times New Roman"/>
        </w:rPr>
      </w:pPr>
    </w:p>
    <w:p w14:paraId="4E671C33">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14:paraId="3A25BFEC">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在您使用</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000000" w:themeColor="text1"/>
          <w:lang w:val="en-US" w:eastAsia="zh-CN"/>
          <w14:textFill>
            <w14:solidFill>
              <w14:schemeClr w14:val="tx1"/>
            </w14:solidFill>
          </w14:textFill>
        </w:rPr>
        <w:t>抢单王</w:t>
      </w:r>
      <w:r>
        <w:rPr>
          <w:rFonts w:hint="eastAsia" w:ascii="Times New Roman" w:hAnsi="Times New Roman" w:eastAsia="华文仿宋" w:cs="Times New Roman"/>
          <w:lang w:eastAsia="zh-CN"/>
        </w:rPr>
        <w:t>】</w:t>
      </w:r>
      <w:r>
        <w:rPr>
          <w:rFonts w:hint="eastAsia" w:ascii="Times New Roman" w:hAnsi="Times New Roman" w:eastAsia="华文仿宋" w:cs="Times New Roman"/>
        </w:rPr>
        <w:t>期</w:t>
      </w:r>
      <w:r>
        <w:rPr>
          <w:rFonts w:ascii="Times New Roman" w:hAnsi="Times New Roman" w:eastAsia="华文仿宋" w:cs="Times New Roman"/>
        </w:rPr>
        <w:t>间，您可以</w:t>
      </w:r>
      <w:r>
        <w:rPr>
          <w:rFonts w:hint="eastAsia" w:ascii="Times New Roman" w:hAnsi="Times New Roman" w:eastAsia="华文仿宋" w:cs="Times New Roman"/>
        </w:rPr>
        <w:t>通过</w:t>
      </w:r>
      <w:r>
        <w:rPr>
          <w:rFonts w:hint="eastAsia" w:ascii="Times New Roman" w:hAnsi="Times New Roman" w:eastAsia="华文仿宋" w:cs="Times New Roman"/>
          <w:lang w:val="en-US" w:eastAsia="zh-CN"/>
        </w:rPr>
        <w:t>相应页面提示或本隐私政策载明的方式</w:t>
      </w:r>
      <w:r>
        <w:rPr>
          <w:rFonts w:hint="eastAsia" w:ascii="Times New Roman" w:hAnsi="Times New Roman" w:eastAsia="华文仿宋" w:cs="Times New Roman"/>
        </w:rPr>
        <w:t>联系我们，以</w:t>
      </w:r>
      <w:r>
        <w:rPr>
          <w:rFonts w:ascii="Times New Roman" w:hAnsi="Times New Roman" w:eastAsia="华文仿宋" w:cs="Times New Roman"/>
        </w:rPr>
        <w:t>访问、更正、删除您的个人信息，以及行使改变授权同意的范围与注销账号的权利，您的意见会及时得到处理。</w:t>
      </w:r>
    </w:p>
    <w:p w14:paraId="1DF51347">
      <w:pPr>
        <w:widowControl/>
        <w:numPr>
          <w:ilvl w:val="0"/>
          <w:numId w:val="17"/>
        </w:numPr>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kern w:val="0"/>
        </w:rPr>
        <w:t>访问及更正您的个人信息</w:t>
      </w:r>
    </w:p>
    <w:p w14:paraId="3FE012E3">
      <w:pPr>
        <w:shd w:val="clear" w:color="auto" w:fill="FFFFFF"/>
        <w:spacing w:after="180" w:line="375" w:lineRule="atLeast"/>
        <w:rPr>
          <w:rFonts w:ascii="华文仿宋" w:hAnsi="华文仿宋" w:eastAsia="华文仿宋" w:cs="华文仿宋"/>
          <w:kern w:val="0"/>
          <w:szCs w:val="21"/>
        </w:rPr>
      </w:pPr>
      <w:r>
        <w:rPr>
          <w:rFonts w:hint="eastAsia" w:ascii="华文仿宋" w:hAnsi="华文仿宋" w:eastAsia="华文仿宋" w:cs="华文仿宋"/>
          <w:kern w:val="0"/>
          <w:szCs w:val="21"/>
        </w:rPr>
        <w:t>如您希望访问或更正您的个人信息，您可以</w:t>
      </w:r>
      <w:r>
        <w:rPr>
          <w:rFonts w:hint="eastAsia" w:ascii="华文仿宋" w:hAnsi="华文仿宋" w:eastAsia="华文仿宋" w:cs="华文仿宋"/>
          <w:color w:val="333333"/>
          <w:kern w:val="0"/>
          <w:szCs w:val="21"/>
        </w:rPr>
        <w:t>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   】”</w:t>
      </w:r>
      <w:r>
        <w:rPr>
          <w:rFonts w:hint="eastAsia" w:ascii="华文仿宋" w:hAnsi="华文仿宋" w:eastAsia="华文仿宋" w:cs="华文仿宋"/>
          <w:color w:val="333333"/>
          <w:kern w:val="0"/>
          <w:szCs w:val="21"/>
          <w:lang w:val="en-US" w:eastAsia="zh-CN"/>
        </w:rPr>
        <w:t>并根据页面提示进行相应操作，或您通过</w:t>
      </w:r>
      <w:r>
        <w:rPr>
          <w:rFonts w:hint="eastAsia" w:ascii="华文仿宋" w:hAnsi="华文仿宋" w:eastAsia="华文仿宋" w:cs="华文仿宋"/>
          <w:kern w:val="0"/>
          <w:szCs w:val="21"/>
        </w:rPr>
        <w:t>本隐私政策载明的方式与我们联系，我们将及时响应您的请求。</w:t>
      </w:r>
    </w:p>
    <w:p w14:paraId="3AF28A3F">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删除您的个人信息 </w:t>
      </w:r>
    </w:p>
    <w:p w14:paraId="7409EB04">
      <w:pPr>
        <w:widowControl/>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在以下情形中，您可以</w:t>
      </w:r>
      <w:r>
        <w:rPr>
          <w:rFonts w:hint="eastAsia" w:ascii="华文仿宋" w:hAnsi="华文仿宋" w:eastAsia="华文仿宋" w:cs="华文仿宋"/>
          <w:kern w:val="0"/>
          <w:szCs w:val="21"/>
        </w:rPr>
        <w:t>通过本隐私政策载明的方式</w:t>
      </w:r>
      <w:r>
        <w:rPr>
          <w:rFonts w:ascii="Times New Roman" w:hAnsi="Times New Roman" w:eastAsia="华文仿宋" w:cs="Times New Roman"/>
          <w:kern w:val="0"/>
        </w:rPr>
        <w:t>向我们提出删除个人信息的请求：</w:t>
      </w:r>
    </w:p>
    <w:p w14:paraId="5215FB1C">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或与您的约定收集、使用个人信息；</w:t>
      </w:r>
    </w:p>
    <w:p w14:paraId="74CF9D53">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或与您的约定与第三方共享或转让您的个人信息，我们将立即停止共享、转让行为，并通知第三方及时删除；</w:t>
      </w:r>
    </w:p>
    <w:p w14:paraId="656C7211">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规定或与您的约定，公开披露您的个人信息，我们将立即停止公开披露的行为，并发布通知要求相关接收方删除相应的信息；</w:t>
      </w:r>
    </w:p>
    <w:p w14:paraId="61A2B955">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您不再使用我们的产品或服务，或您注销了账号，或我们终止服务及运营。</w:t>
      </w:r>
    </w:p>
    <w:p w14:paraId="622EF9D4">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改变您授权同意的范围</w:t>
      </w:r>
    </w:p>
    <w:p w14:paraId="73C39E95">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您可以通过</w:t>
      </w:r>
      <w:r>
        <w:rPr>
          <w:rFonts w:hint="eastAsia" w:ascii="Times New Roman" w:hAnsi="Times New Roman" w:eastAsia="华文仿宋" w:cs="Times New Roman"/>
        </w:rPr>
        <w:t>设备权限设置或</w:t>
      </w:r>
      <w:r>
        <w:rPr>
          <w:rFonts w:ascii="Times New Roman" w:hAnsi="Times New Roman" w:eastAsia="华文仿宋" w:cs="Times New Roman"/>
        </w:rPr>
        <w:t>本隐私政策载明的方式与我们联系，以改变同意范围或撤回您的授权。</w:t>
      </w:r>
    </w:p>
    <w:p w14:paraId="640CF853">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请您理解，</w:t>
      </w:r>
      <w:r>
        <w:rPr>
          <w:rFonts w:hint="eastAsia" w:ascii="Times New Roman" w:hAnsi="Times New Roman" w:eastAsia="华文仿宋" w:cs="Times New Roman"/>
          <w:kern w:val="0"/>
          <w:lang w:eastAsia="zh-CN"/>
        </w:rPr>
        <w:t>【</w:t>
      </w:r>
      <w:r>
        <w:rPr>
          <w:rFonts w:hint="eastAsia" w:ascii="Times New Roman" w:hAnsi="Times New Roman" w:eastAsia="华文仿宋" w:cs="Times New Roman"/>
          <w:color w:val="000000" w:themeColor="text1"/>
          <w:kern w:val="0"/>
          <w:lang w:val="en-US" w:eastAsia="zh-CN"/>
          <w14:textFill>
            <w14:solidFill>
              <w14:schemeClr w14:val="tx1"/>
            </w14:solidFill>
          </w14:textFill>
        </w:rPr>
        <w:t>抢单王</w:t>
      </w:r>
      <w:r>
        <w:rPr>
          <w:rFonts w:hint="eastAsia" w:ascii="Times New Roman" w:hAnsi="Times New Roman" w:eastAsia="华文仿宋" w:cs="Times New Roman"/>
          <w:kern w:val="0"/>
          <w:lang w:eastAsia="zh-CN"/>
        </w:rPr>
        <w:t>】</w:t>
      </w:r>
      <w:r>
        <w:rPr>
          <w:rFonts w:ascii="Times New Roman" w:hAnsi="Times New Roman" w:eastAsia="华文仿宋" w:cs="Times New Roman"/>
          <w:kern w:val="0"/>
        </w:rPr>
        <w:t>可能需要开启部分权限并收集必要的个人信息才能得以实现。</w:t>
      </w:r>
      <w:r>
        <w:rPr>
          <w:rFonts w:ascii="Times New Roman" w:hAnsi="Times New Roman" w:eastAsia="华文仿宋" w:cs="Times New Roman"/>
        </w:rPr>
        <w:t>当您撤回您的同意时，我们将无法继续为您提供撤回同意所对应的服务，但不会影响此前基于您的授权而开展的个人信息处理服务。</w:t>
      </w:r>
    </w:p>
    <w:p w14:paraId="740AD83B">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注销账户</w:t>
      </w:r>
    </w:p>
    <w:p w14:paraId="59605702">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如果您希望注销您的账户，您可以通过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   】”</w:t>
      </w:r>
      <w:r>
        <w:rPr>
          <w:rFonts w:hint="eastAsia" w:ascii="华文仿宋" w:hAnsi="华文仿宋" w:eastAsia="华文仿宋" w:cs="华文仿宋"/>
          <w:color w:val="333333"/>
          <w:kern w:val="0"/>
          <w:szCs w:val="21"/>
          <w:lang w:val="en-US" w:eastAsia="zh-CN"/>
        </w:rPr>
        <w:t>并根据页面提示进行相应操作，或根据</w:t>
      </w:r>
      <w:r>
        <w:rPr>
          <w:rFonts w:ascii="Times New Roman" w:hAnsi="Times New Roman" w:eastAsia="华文仿宋" w:cs="Times New Roman"/>
          <w:kern w:val="0"/>
        </w:rPr>
        <w:t>本隐私政策载明的方式与我们联系，我们将及时响应您的请求。</w:t>
      </w:r>
    </w:p>
    <w:p w14:paraId="5D9870E1">
      <w:pPr>
        <w:widowControl/>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您注销上述账户的行为是不可逆</w:t>
      </w:r>
      <w:r>
        <w:rPr>
          <w:rFonts w:hint="eastAsia" w:ascii="Times New Roman" w:hAnsi="Times New Roman" w:eastAsia="华文仿宋" w:cs="Times New Roman"/>
          <w:b/>
          <w:bCs/>
          <w:kern w:val="0"/>
        </w:rPr>
        <w:t>的</w:t>
      </w:r>
      <w:r>
        <w:rPr>
          <w:rFonts w:ascii="Times New Roman" w:hAnsi="Times New Roman" w:eastAsia="华文仿宋" w:cs="Times New Roman"/>
          <w:b/>
          <w:bCs/>
          <w:kern w:val="0"/>
        </w:rPr>
        <w:t>，我们将停止为您提供产品或服务，不再收集您的个人信息，并依据您的要求删除与您账户相关的个人信息或</w:t>
      </w:r>
      <w:r>
        <w:rPr>
          <w:rFonts w:hint="eastAsia" w:ascii="Times New Roman" w:hAnsi="Times New Roman" w:eastAsia="华文仿宋" w:cs="Times New Roman"/>
          <w:b/>
          <w:bCs/>
          <w:kern w:val="0"/>
        </w:rPr>
        <w:t>做</w:t>
      </w:r>
      <w:r>
        <w:rPr>
          <w:rFonts w:ascii="Times New Roman" w:hAnsi="Times New Roman" w:eastAsia="华文仿宋" w:cs="Times New Roman"/>
          <w:b/>
          <w:bCs/>
          <w:kern w:val="0"/>
        </w:rPr>
        <w:t>匿名化处理</w:t>
      </w:r>
      <w:r>
        <w:rPr>
          <w:rFonts w:hint="eastAsia" w:ascii="Times New Roman" w:hAnsi="Times New Roman" w:eastAsia="华文仿宋" w:cs="Times New Roman"/>
          <w:b/>
          <w:bCs/>
        </w:rPr>
        <w:t>。</w:t>
      </w:r>
    </w:p>
    <w:p w14:paraId="4FB142B2">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响应您的上述请求</w:t>
      </w:r>
    </w:p>
    <w:p w14:paraId="2C5C5E70">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14:paraId="3391DDB7">
      <w:pPr>
        <w:widowControl/>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14:paraId="795F18B4">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响应情形的例外</w:t>
      </w:r>
    </w:p>
    <w:p w14:paraId="07F95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在以下情形中，我们将无法响应您的请求:</w:t>
      </w:r>
    </w:p>
    <w:p w14:paraId="5D9779A8">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与我们履行法律法规规定的义务相关的;</w:t>
      </w:r>
    </w:p>
    <w:p w14:paraId="1F34C434">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与国家安全、国防安全直接相关的; </w:t>
      </w:r>
    </w:p>
    <w:p w14:paraId="1B77DA96">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与公共安全、公共卫生、重大公共利益直接相关的; </w:t>
      </w:r>
    </w:p>
    <w:p w14:paraId="36FE618E">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w:t>
      </w:r>
      <w:r>
        <w:rPr>
          <w:rFonts w:hint="eastAsia" w:ascii="Times New Roman" w:hAnsi="Times New Roman" w:eastAsia="华文仿宋" w:cs="Times New Roman"/>
          <w:b/>
          <w:bCs/>
          <w:kern w:val="0"/>
        </w:rPr>
        <w:t>刑事</w:t>
      </w:r>
      <w:r>
        <w:rPr>
          <w:rFonts w:ascii="Times New Roman" w:hAnsi="Times New Roman" w:eastAsia="华文仿宋" w:cs="Times New Roman"/>
          <w:b/>
          <w:bCs/>
          <w:kern w:val="0"/>
        </w:rPr>
        <w:t xml:space="preserve">侦查、起诉、审判和执行判决等直接相关的; </w:t>
      </w:r>
    </w:p>
    <w:p w14:paraId="03BBB05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我们有充分证据表明个人信息主体存在主观恶意或滥用权利的;</w:t>
      </w:r>
    </w:p>
    <w:p w14:paraId="10034D2D">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出于维护个人信息主体或其他个人的生命、财产等重大合法权益但又很难得到本人同意的;</w:t>
      </w:r>
    </w:p>
    <w:p w14:paraId="37DF517A">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响应个人信息主体的请求将导致个人信息主体或其他个人、组织的合法权益受到严重损害的;</w:t>
      </w:r>
    </w:p>
    <w:p w14:paraId="13644F23">
      <w:pPr>
        <w:widowControl/>
        <w:numPr>
          <w:ilvl w:val="0"/>
          <w:numId w:val="19"/>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bCs/>
          <w:kern w:val="0"/>
        </w:rPr>
        <w:t xml:space="preserve">涉及商业秘密的。 </w:t>
      </w:r>
    </w:p>
    <w:p w14:paraId="5EA85C6F">
      <w:pPr>
        <w:widowControl/>
        <w:adjustRightInd w:val="0"/>
        <w:snapToGrid w:val="0"/>
        <w:spacing w:before="0" w:after="156" w:afterLines="50" w:line="360" w:lineRule="auto"/>
        <w:rPr>
          <w:rFonts w:ascii="Times New Roman" w:hAnsi="Times New Roman" w:eastAsia="华文仿宋" w:cs="Times New Roman"/>
        </w:rPr>
      </w:pPr>
    </w:p>
    <w:p w14:paraId="40C2E228">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14:paraId="4D2C522C">
      <w:pPr>
        <w:adjustRightInd w:val="0"/>
        <w:snapToGrid w:val="0"/>
        <w:spacing w:before="60" w:after="60" w:line="360" w:lineRule="auto"/>
        <w:rPr>
          <w:rFonts w:ascii="Times New Roman" w:hAnsi="Times New Roman" w:eastAsia="华文仿宋" w:cs="Times New Roman"/>
          <w:bCs/>
        </w:rPr>
      </w:pPr>
      <w:r>
        <w:rPr>
          <w:rFonts w:hint="eastAsia" w:ascii="Times New Roman" w:hAnsi="Times New Roman" w:eastAsia="华文仿宋" w:cs="Times New Roman"/>
          <w:bCs/>
        </w:rPr>
        <w:t>我们非常重视对未成年人个人信息的保护。根据相关法律法规的规定，</w:t>
      </w:r>
      <w:r>
        <w:rPr>
          <w:rFonts w:ascii="Times New Roman" w:hAnsi="Times New Roman" w:eastAsia="华文仿宋" w:cs="Times New Roman"/>
          <w:bCs/>
        </w:rPr>
        <w:t>收集</w:t>
      </w:r>
      <w:r>
        <w:rPr>
          <w:rFonts w:hint="eastAsia" w:ascii="Times New Roman" w:hAnsi="Times New Roman" w:eastAsia="华文仿宋" w:cs="Times New Roman"/>
          <w:bCs/>
        </w:rPr>
        <w:t>、</w:t>
      </w:r>
      <w:r>
        <w:rPr>
          <w:rFonts w:ascii="Times New Roman" w:hAnsi="Times New Roman" w:eastAsia="华文仿宋" w:cs="Times New Roman"/>
          <w:bCs/>
        </w:rPr>
        <w:t>使用</w:t>
      </w:r>
      <w:r>
        <w:rPr>
          <w:rFonts w:hint="eastAsia" w:ascii="Times New Roman" w:hAnsi="Times New Roman" w:eastAsia="华文仿宋" w:cs="Times New Roman"/>
          <w:bCs/>
        </w:rPr>
        <w:t>未满1</w:t>
      </w:r>
      <w:r>
        <w:rPr>
          <w:rFonts w:ascii="Times New Roman" w:hAnsi="Times New Roman" w:eastAsia="华文仿宋" w:cs="Times New Roman"/>
          <w:bCs/>
        </w:rPr>
        <w:t>4周岁的未成年人的个人信息</w:t>
      </w:r>
      <w:r>
        <w:rPr>
          <w:rFonts w:hint="eastAsia" w:ascii="Times New Roman" w:hAnsi="Times New Roman" w:eastAsia="华文仿宋" w:cs="Times New Roman"/>
          <w:bCs/>
        </w:rPr>
        <w:t>，</w:t>
      </w:r>
      <w:r>
        <w:rPr>
          <w:rFonts w:ascii="Times New Roman" w:hAnsi="Times New Roman" w:eastAsia="华文仿宋" w:cs="Times New Roman"/>
          <w:bCs/>
        </w:rPr>
        <w:t>需由监护人</w:t>
      </w:r>
      <w:r>
        <w:rPr>
          <w:rFonts w:hint="eastAsia" w:ascii="Times New Roman" w:hAnsi="Times New Roman" w:eastAsia="华文仿宋" w:cs="Times New Roman"/>
          <w:bCs/>
        </w:rPr>
        <w:t>授权同意；收集、使用已满1</w:t>
      </w:r>
      <w:r>
        <w:rPr>
          <w:rFonts w:ascii="Times New Roman" w:hAnsi="Times New Roman" w:eastAsia="华文仿宋" w:cs="Times New Roman"/>
          <w:bCs/>
        </w:rPr>
        <w:t>4周岁</w:t>
      </w:r>
      <w:r>
        <w:rPr>
          <w:rFonts w:hint="eastAsia" w:ascii="Times New Roman" w:hAnsi="Times New Roman" w:eastAsia="华文仿宋" w:cs="Times New Roman"/>
          <w:bCs/>
        </w:rPr>
        <w:t>未满1</w:t>
      </w:r>
      <w:r>
        <w:rPr>
          <w:rFonts w:ascii="Times New Roman" w:hAnsi="Times New Roman" w:eastAsia="华文仿宋" w:cs="Times New Roman"/>
          <w:bCs/>
        </w:rPr>
        <w:t>8周岁的未成年人个人信息</w:t>
      </w:r>
      <w:r>
        <w:rPr>
          <w:rFonts w:hint="eastAsia" w:ascii="Times New Roman" w:hAnsi="Times New Roman" w:eastAsia="华文仿宋" w:cs="Times New Roman"/>
          <w:bCs/>
        </w:rPr>
        <w:t>，</w:t>
      </w:r>
      <w:r>
        <w:rPr>
          <w:rFonts w:ascii="Times New Roman" w:hAnsi="Times New Roman" w:eastAsia="华文仿宋" w:cs="Times New Roman"/>
          <w:bCs/>
        </w:rPr>
        <w:t>可由监护人授权同意或自行授权同意</w:t>
      </w:r>
      <w:r>
        <w:rPr>
          <w:rFonts w:hint="eastAsia" w:ascii="Times New Roman" w:hAnsi="Times New Roman" w:eastAsia="华文仿宋" w:cs="Times New Roman"/>
          <w:bCs/>
        </w:rPr>
        <w:t>。</w:t>
      </w:r>
    </w:p>
    <w:p w14:paraId="1A1C0794">
      <w:pPr>
        <w:adjustRightInd w:val="0"/>
        <w:snapToGrid w:val="0"/>
        <w:spacing w:before="60" w:after="60" w:line="360" w:lineRule="auto"/>
        <w:rPr>
          <w:rFonts w:ascii="Times New Roman" w:hAnsi="Times New Roman" w:eastAsia="华文仿宋" w:cs="Times New Roman"/>
          <w:b/>
        </w:rPr>
      </w:pPr>
      <w:r>
        <w:rPr>
          <w:rFonts w:hint="eastAsia" w:ascii="Times New Roman" w:hAnsi="Times New Roman" w:eastAsia="华文仿宋" w:cs="Times New Roman"/>
          <w:b/>
        </w:rPr>
        <w:t>如您为未成年人（尤其是不满1</w:t>
      </w:r>
      <w:r>
        <w:rPr>
          <w:rFonts w:ascii="Times New Roman" w:hAnsi="Times New Roman" w:eastAsia="华文仿宋" w:cs="Times New Roman"/>
          <w:b/>
        </w:rPr>
        <w:t>4周岁的未成年人</w:t>
      </w:r>
      <w:r>
        <w:rPr>
          <w:rFonts w:hint="eastAsia" w:ascii="Times New Roman" w:hAnsi="Times New Roman" w:eastAsia="华文仿宋" w:cs="Times New Roman"/>
          <w:b/>
        </w:rPr>
        <w:t>），我们要求您请您的父母或其他监护人仔细阅读本隐私政策，并在征得您的监护人授权同意的前提下使用我们的服务或向我们提供信息。</w:t>
      </w:r>
    </w:p>
    <w:p w14:paraId="38645A89">
      <w:pPr>
        <w:adjustRightInd w:val="0"/>
        <w:snapToGrid w:val="0"/>
        <w:spacing w:before="60" w:after="60" w:line="360" w:lineRule="auto"/>
        <w:rPr>
          <w:rFonts w:ascii="Times New Roman" w:hAnsi="Times New Roman" w:eastAsia="华文仿宋" w:cs="Times New Roman"/>
          <w:b/>
        </w:rPr>
      </w:pPr>
      <w:r>
        <w:rPr>
          <w:rFonts w:ascii="Times New Roman" w:hAnsi="Times New Roman" w:eastAsia="华文仿宋" w:cs="Times New Roman"/>
          <w:b/>
        </w:rPr>
        <w:t>如您是未成年人的监护人</w:t>
      </w:r>
      <w:r>
        <w:rPr>
          <w:rFonts w:hint="eastAsia" w:ascii="Times New Roman" w:hAnsi="Times New Roman" w:eastAsia="华文仿宋" w:cs="Times New Roman"/>
          <w:b/>
        </w:rPr>
        <w:t>，请您关注您所监护的未成年人是否是在您授权同意之后使用我们的产品或服务。如果您对您所监护的未成年人的个人信息有疑问，请通过本隐私政策载明的方式与我们联系。</w:t>
      </w:r>
    </w:p>
    <w:p w14:paraId="48265402">
      <w:pPr>
        <w:widowControl/>
        <w:adjustRightInd w:val="0"/>
        <w:snapToGrid w:val="0"/>
        <w:spacing w:before="0" w:after="156" w:afterLines="50" w:line="360" w:lineRule="auto"/>
        <w:rPr>
          <w:rFonts w:ascii="Times New Roman" w:hAnsi="Times New Roman" w:eastAsia="华文仿宋" w:cs="Times New Roman"/>
          <w:kern w:val="0"/>
        </w:rPr>
      </w:pPr>
    </w:p>
    <w:p w14:paraId="00ACBF95">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3" w:name="30pmug"/>
      <w:bookmarkEnd w:id="3"/>
      <w:bookmarkStart w:id="4" w:name="9l90eg"/>
      <w:bookmarkEnd w:id="4"/>
      <w:r>
        <w:rPr>
          <w:rFonts w:ascii="Times New Roman" w:hAnsi="Times New Roman" w:eastAsia="华文仿宋" w:cs="Times New Roman"/>
          <w:b/>
          <w:bCs/>
          <w:kern w:val="0"/>
        </w:rPr>
        <w:t>本隐私政策如何更新</w:t>
      </w:r>
    </w:p>
    <w:p w14:paraId="65340C29">
      <w:pPr>
        <w:widowControl/>
        <w:adjustRightInd w:val="0"/>
        <w:snapToGrid w:val="0"/>
        <w:spacing w:before="0" w:after="156" w:afterLines="50" w:line="360" w:lineRule="auto"/>
        <w:rPr>
          <w:rFonts w:ascii="Times New Roman" w:hAnsi="Times New Roman" w:eastAsia="华文仿宋" w:cs="Times New Roman"/>
          <w:b/>
          <w:kern w:val="0"/>
        </w:rPr>
      </w:pPr>
      <w:r>
        <w:rPr>
          <w:rFonts w:ascii="Times New Roman" w:hAnsi="Times New Roman" w:eastAsia="华文仿宋" w:cs="Times New Roman"/>
        </w:rPr>
        <w:t>我们的隐私</w:t>
      </w:r>
      <w:r>
        <w:rPr>
          <w:rFonts w:ascii="Times New Roman" w:hAnsi="Times New Roman" w:eastAsia="华文仿宋"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kern w:val="0"/>
        </w:rPr>
        <w:t>未经您明确同意，我们不会削减您按照本隐私政策所应享有的权利。</w:t>
      </w:r>
    </w:p>
    <w:p w14:paraId="0AF46083">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本隐私政策所指的重大变更包括但不限于</w:t>
      </w:r>
      <w:r>
        <w:rPr>
          <w:rFonts w:hint="eastAsia" w:ascii="Times New Roman" w:hAnsi="Times New Roman" w:eastAsia="华文仿宋" w:cs="Times New Roman"/>
          <w:kern w:val="0"/>
        </w:rPr>
        <w:t>：</w:t>
      </w:r>
      <w:r>
        <w:rPr>
          <w:rFonts w:ascii="Times New Roman" w:hAnsi="Times New Roman" w:eastAsia="华文仿宋" w:cs="Times New Roman"/>
          <w:kern w:val="0"/>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kern w:val="0"/>
        </w:rPr>
        <w:t>的</w:t>
      </w:r>
      <w:r>
        <w:rPr>
          <w:rFonts w:ascii="Times New Roman" w:hAnsi="Times New Roman" w:eastAsia="华文仿宋" w:cs="Times New Roman"/>
        </w:rPr>
        <w:t>联</w:t>
      </w:r>
      <w:r>
        <w:rPr>
          <w:rFonts w:hint="eastAsia" w:ascii="Times New Roman" w:hAnsi="Times New Roman" w:eastAsia="华文仿宋" w:cs="Times New Roman"/>
        </w:rPr>
        <w:t>系</w:t>
      </w:r>
      <w:r>
        <w:rPr>
          <w:rFonts w:ascii="Times New Roman" w:hAnsi="Times New Roman" w:eastAsia="华文仿宋" w:cs="Times New Roman"/>
        </w:rPr>
        <w:t>方式及投诉渠道发生变化；个人信息安全影响评估报告表明存在高风险时。</w:t>
      </w:r>
    </w:p>
    <w:p w14:paraId="69E0AB7F">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我们还会将本隐私政策的旧版本存档，供您查阅。</w:t>
      </w:r>
    </w:p>
    <w:p w14:paraId="5B2CCB55">
      <w:pPr>
        <w:widowControl/>
        <w:adjustRightInd w:val="0"/>
        <w:snapToGrid w:val="0"/>
        <w:spacing w:before="0" w:after="156" w:afterLines="50" w:line="360" w:lineRule="auto"/>
        <w:rPr>
          <w:rFonts w:ascii="Times New Roman" w:hAnsi="Times New Roman" w:eastAsia="华文仿宋" w:cs="Times New Roman"/>
          <w:kern w:val="0"/>
        </w:rPr>
      </w:pPr>
    </w:p>
    <w:p w14:paraId="076F07A1">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5" w:name="5ff5qh"/>
      <w:bookmarkEnd w:id="5"/>
      <w:r>
        <w:rPr>
          <w:rFonts w:ascii="Times New Roman" w:hAnsi="Times New Roman" w:eastAsia="华文仿宋" w:cs="Times New Roman"/>
          <w:b/>
          <w:bCs/>
          <w:kern w:val="0"/>
        </w:rPr>
        <w:t>如何联系我们</w:t>
      </w:r>
    </w:p>
    <w:p w14:paraId="479498AA">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14:paraId="2DE4E266">
      <w:pPr>
        <w:widowControl/>
        <w:adjustRightInd w:val="0"/>
        <w:snapToGrid w:val="0"/>
        <w:spacing w:before="0" w:after="156" w:afterLines="50" w:line="360" w:lineRule="auto"/>
        <w:rPr>
          <w:rFonts w:hint="eastAsia" w:ascii="Times New Roman" w:hAnsi="Times New Roman" w:eastAsia="华文仿宋" w:cs="Times New Roman"/>
          <w:lang w:eastAsia="zh-CN"/>
        </w:rPr>
      </w:pPr>
      <w:r>
        <w:rPr>
          <w:rFonts w:hint="eastAsia" w:ascii="Times New Roman" w:hAnsi="Times New Roman" w:eastAsia="华文仿宋" w:cs="Times New Roman"/>
        </w:rPr>
        <w:t>名称：</w:t>
      </w:r>
      <w:r>
        <w:rPr>
          <w:rFonts w:hint="eastAsia" w:ascii="Times New Roman" w:hAnsi="Times New Roman" w:eastAsia="华文仿宋" w:cs="Times New Roman"/>
          <w:szCs w:val="28"/>
          <w:lang w:eastAsia="zh-CN"/>
        </w:rPr>
        <w:t>【天马行空工作室】</w:t>
      </w:r>
    </w:p>
    <w:p w14:paraId="23765853">
      <w:pPr>
        <w:widowControl/>
        <w:adjustRightInd w:val="0"/>
        <w:snapToGrid w:val="0"/>
        <w:spacing w:before="0" w:after="156" w:afterLines="50" w:line="360" w:lineRule="auto"/>
        <w:rPr>
          <w:rFonts w:hint="default" w:ascii="Times New Roman" w:hAnsi="Times New Roman" w:eastAsia="华文仿宋" w:cs="Times New Roman"/>
          <w:lang w:val="en-US" w:eastAsia="zh-CN"/>
        </w:rPr>
      </w:pPr>
      <w:r>
        <w:rPr>
          <w:rFonts w:hint="eastAsia" w:ascii="Times New Roman" w:hAnsi="Times New Roman" w:eastAsia="华文仿宋" w:cs="Times New Roman"/>
        </w:rPr>
        <w:t>地址：</w:t>
      </w:r>
      <w:r>
        <w:rPr>
          <w:rFonts w:hint="eastAsia" w:ascii="Times New Roman" w:hAnsi="Times New Roman" w:eastAsia="华文仿宋" w:cs="Times New Roman"/>
          <w:lang w:val="en-US" w:eastAsia="zh-CN"/>
        </w:rPr>
        <w:t>广东省深圳市大鹏新区葵涌街道招商东岸2B17A</w:t>
      </w:r>
      <w:bookmarkStart w:id="6" w:name="_GoBack"/>
      <w:bookmarkEnd w:id="6"/>
    </w:p>
    <w:p w14:paraId="15BF6115">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或您也可以通过以下电话与客服部门进行联系：</w:t>
      </w:r>
    </w:p>
    <w:p w14:paraId="0B7C0A78">
      <w:pPr>
        <w:widowControl/>
        <w:adjustRightInd w:val="0"/>
        <w:snapToGrid w:val="0"/>
        <w:spacing w:before="0" w:after="156" w:afterLines="50" w:line="360" w:lineRule="auto"/>
        <w:rPr>
          <w:rFonts w:hint="default" w:ascii="Times New Roman" w:hAnsi="Times New Roman" w:eastAsia="华文仿宋" w:cs="Times New Roman"/>
          <w:lang w:val="en-US"/>
        </w:rPr>
      </w:pPr>
      <w:r>
        <w:rPr>
          <w:rFonts w:hint="eastAsia" w:ascii="Times New Roman" w:hAnsi="Times New Roman" w:eastAsia="华文仿宋" w:cs="Times New Roman"/>
        </w:rPr>
        <w:t>联系电话：</w:t>
      </w:r>
      <w:r>
        <w:rPr>
          <w:rFonts w:hint="eastAsia" w:ascii="Times New Roman" w:hAnsi="Times New Roman" w:eastAsia="华文仿宋" w:cs="Times New Roman"/>
          <w:szCs w:val="28"/>
          <w:lang w:val="en-US" w:eastAsia="zh-CN"/>
        </w:rPr>
        <w:t>18923800582</w:t>
      </w:r>
    </w:p>
    <w:p w14:paraId="31FE22C0">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14:paraId="42656C07">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7152E712">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DE4MDg3ZjNmZjUwZWRlMmNmODJjMDUxOWRjNTkifQ=="/>
  </w:docVars>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9A00151"/>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6704</Words>
  <Characters>6863</Characters>
  <Lines>54</Lines>
  <Paragraphs>15</Paragraphs>
  <TotalTime>19</TotalTime>
  <ScaleCrop>false</ScaleCrop>
  <LinksUpToDate>false</LinksUpToDate>
  <CharactersWithSpaces>6897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张剑锋</cp:lastModifiedBy>
  <cp:lastPrinted>2019-12-20T04:12:00Z</cp:lastPrinted>
  <dcterms:modified xsi:type="dcterms:W3CDTF">2024-09-09T08:10:12Z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8B52C826893F419D9F2248EE92B63466</vt:lpwstr>
  </property>
</Properties>
</file>