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569C" w14:textId="3E91EB8A" w:rsidR="00EA416D" w:rsidRDefault="00675EDC" w:rsidP="004A44D2">
      <w:pPr>
        <w:rPr>
          <w:rFonts w:hint="eastAsia"/>
        </w:rPr>
      </w:pPr>
      <w:r>
        <w:rPr>
          <w:rFonts w:hint="eastAsia"/>
        </w:rPr>
        <w:t xml:space="preserve">저번에 한 내용에서 </w:t>
      </w:r>
      <w:r w:rsidR="00536B22">
        <w:t>pitch</w:t>
      </w:r>
      <w:r w:rsidR="00536B22">
        <w:rPr>
          <w:rFonts w:hint="eastAsia"/>
        </w:rPr>
        <w:t xml:space="preserve">를 이용하여 </w:t>
      </w:r>
      <w:r>
        <w:t>IGZY</w:t>
      </w:r>
      <w:r>
        <w:rPr>
          <w:rFonts w:hint="eastAsia"/>
        </w:rPr>
        <w:t xml:space="preserve">를 </w:t>
      </w:r>
      <w:r w:rsidR="00D21E02">
        <w:rPr>
          <w:rFonts w:hint="eastAsia"/>
        </w:rPr>
        <w:t>확장시켜도 같은 결과를 얻을 수 있</w:t>
      </w:r>
      <w:r w:rsidR="00807A18">
        <w:rPr>
          <w:rFonts w:hint="eastAsia"/>
        </w:rPr>
        <w:t>다.</w:t>
      </w:r>
    </w:p>
    <w:p w14:paraId="7DFBE5CB" w14:textId="639A3049" w:rsidR="00F348A1" w:rsidRDefault="00F348A1" w:rsidP="004A44D2">
      <w:r>
        <w:rPr>
          <w:noProof/>
        </w:rPr>
        <w:drawing>
          <wp:inline distT="0" distB="0" distL="0" distR="0" wp14:anchorId="5E3AB3AC" wp14:editId="24B58ACA">
            <wp:extent cx="5215798" cy="2663917"/>
            <wp:effectExtent l="0" t="0" r="4445" b="3175"/>
            <wp:docPr id="1870799080" name="Picture 187079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" t="18560" r="1027" b="1465"/>
                    <a:stretch/>
                  </pic:blipFill>
                  <pic:spPr bwMode="auto">
                    <a:xfrm>
                      <a:off x="0" y="0"/>
                      <a:ext cx="5218330" cy="266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72D08" w14:textId="67EB1A80" w:rsidR="00D21E02" w:rsidRDefault="00D21E02" w:rsidP="004A44D2">
      <w:r>
        <w:rPr>
          <w:rFonts w:hint="eastAsia"/>
        </w:rPr>
        <w:t>1</w:t>
      </w:r>
      <w:r>
        <w:t>.5, 3</w:t>
      </w:r>
      <w:r>
        <w:rPr>
          <w:rFonts w:hint="eastAsia"/>
        </w:rPr>
        <w:t>이라는 임계</w:t>
      </w:r>
      <w:r w:rsidR="009C2D1C">
        <w:rPr>
          <w:rFonts w:hint="eastAsia"/>
        </w:rPr>
        <w:t xml:space="preserve">치가 동일하게 얻어지게 </w:t>
      </w:r>
      <w:r w:rsidR="00807A18">
        <w:rPr>
          <w:rFonts w:hint="eastAsia"/>
        </w:rPr>
        <w:t>된다.</w:t>
      </w:r>
    </w:p>
    <w:p w14:paraId="426413C3" w14:textId="5C0914B1" w:rsidR="00536B22" w:rsidRDefault="00536B22" w:rsidP="004A44D2">
      <w:r>
        <w:rPr>
          <w:rFonts w:hint="eastAsia"/>
        </w:rPr>
        <w:t xml:space="preserve">따라서 </w:t>
      </w:r>
      <w:r>
        <w:t>pitch, yaw, roll</w:t>
      </w:r>
      <w:r>
        <w:rPr>
          <w:rFonts w:hint="eastAsia"/>
        </w:rPr>
        <w:t xml:space="preserve">을 모두 사용해도 </w:t>
      </w:r>
      <w:r w:rsidR="00EA416D">
        <w:rPr>
          <w:rFonts w:hint="eastAsia"/>
        </w:rPr>
        <w:t>방향 검출은 가능</w:t>
      </w:r>
      <w:r w:rsidR="00807A18">
        <w:rPr>
          <w:rFonts w:hint="eastAsia"/>
        </w:rPr>
        <w:t>하다.</w:t>
      </w:r>
    </w:p>
    <w:p w14:paraId="29FC548C" w14:textId="5176CB5F" w:rsidR="00EA416D" w:rsidRDefault="00EA416D" w:rsidP="004A44D2"/>
    <w:p w14:paraId="006B04ED" w14:textId="5176CB5F" w:rsidR="006204C5" w:rsidRDefault="006204C5" w:rsidP="004A44D2">
      <w:pPr>
        <w:rPr>
          <w:rFonts w:hint="eastAsia"/>
        </w:rPr>
      </w:pPr>
    </w:p>
    <w:p w14:paraId="4F158263" w14:textId="2D0FB83F" w:rsidR="00086EE4" w:rsidRDefault="00EA416D" w:rsidP="004A44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94A32" wp14:editId="7D04389C">
            <wp:extent cx="4350007" cy="3314612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84" cy="33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6679" w14:textId="26DEDEC9" w:rsidR="004E77E4" w:rsidRPr="004E77E4" w:rsidRDefault="00447B42" w:rsidP="004E77E4">
      <w:r>
        <w:rPr>
          <w:rFonts w:hint="eastAsia"/>
        </w:rPr>
        <w:t xml:space="preserve">주머니에 넣고 </w:t>
      </w:r>
      <w:r w:rsidR="00D75A6F">
        <w:rPr>
          <w:rFonts w:hint="eastAsia"/>
        </w:rPr>
        <w:t xml:space="preserve">측정한 값들로 같은 알고리즘을 적용하면 </w:t>
      </w:r>
      <w:r w:rsidR="00D829A5">
        <w:rPr>
          <w:rFonts w:hint="eastAsia"/>
        </w:rPr>
        <w:t>값</w:t>
      </w:r>
      <w:r w:rsidR="00086EE4">
        <w:rPr>
          <w:rFonts w:hint="eastAsia"/>
        </w:rPr>
        <w:t>을 구분할 수 없게 된다.</w:t>
      </w:r>
    </w:p>
    <w:p w14:paraId="304B4B2B" w14:textId="415148B0" w:rsidR="002B262B" w:rsidRPr="002B262B" w:rsidRDefault="61FC2113" w:rsidP="002B262B">
      <w:r>
        <w:t>-&gt;</w:t>
      </w:r>
      <w:r w:rsidR="5C1223BB">
        <w:t>Step count 검출불가</w:t>
      </w:r>
    </w:p>
    <w:p w14:paraId="127D7751" w14:textId="5176CB5F" w:rsidR="5C1223BB" w:rsidRDefault="5C1223BB" w:rsidP="5C1223BB"/>
    <w:p w14:paraId="39F1F4DC" w14:textId="6C2E51A7" w:rsidR="00DB7A68" w:rsidRDefault="00DB7A68" w:rsidP="006E0EC2">
      <w:pPr>
        <w:rPr>
          <w:noProof/>
        </w:rPr>
      </w:pPr>
      <w:r>
        <w:rPr>
          <w:rFonts w:hint="eastAsia"/>
          <w:noProof/>
        </w:rPr>
        <w:t xml:space="preserve">따라서 새로운 </w:t>
      </w:r>
      <w:r w:rsidR="007D475B">
        <w:rPr>
          <w:rFonts w:hint="eastAsia"/>
          <w:noProof/>
        </w:rPr>
        <w:t>시스템을 도입.</w:t>
      </w:r>
    </w:p>
    <w:p w14:paraId="2C80559B" w14:textId="77777777" w:rsidR="007D475B" w:rsidRPr="002B262B" w:rsidRDefault="007D475B" w:rsidP="006E0EC2">
      <w:pPr>
        <w:rPr>
          <w:rFonts w:hint="eastAsia"/>
          <w:noProof/>
        </w:rPr>
      </w:pPr>
    </w:p>
    <w:p w14:paraId="1EC93076" w14:textId="69ACA64A" w:rsidR="001F19AB" w:rsidRPr="007D475B" w:rsidRDefault="001F19AB" w:rsidP="37EB837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E6D5F46" wp14:editId="74ECF863">
            <wp:extent cx="4105275" cy="2333625"/>
            <wp:effectExtent l="0" t="0" r="0" b="0"/>
            <wp:docPr id="1966326065" name="Picture 1966326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9" w14:textId="4C98522E" w:rsidR="001F19AB" w:rsidRPr="008B73A9" w:rsidRDefault="008B73A9" w:rsidP="008B73A9">
      <w:pPr>
        <w:rPr>
          <w:rFonts w:ascii="맑은 고딕" w:eastAsia="맑은 고딕" w:hAnsi="맑은 고딕" w:cs="맑은 고딕" w:hint="eastAsia"/>
          <w:noProof/>
          <w:szCs w:val="20"/>
        </w:rPr>
      </w:pPr>
      <w:r>
        <w:rPr>
          <w:rFonts w:ascii="맑은 고딕" w:eastAsia="맑은 고딕" w:hAnsi="맑은 고딕" w:cs="맑은 고딕"/>
          <w:noProof/>
          <w:szCs w:val="20"/>
        </w:rPr>
        <w:t xml:space="preserve">1) </w:t>
      </w:r>
      <w:r w:rsidR="001F19AB" w:rsidRPr="008B73A9">
        <w:rPr>
          <w:rFonts w:ascii="맑은 고딕" w:eastAsia="맑은 고딕" w:hAnsi="맑은 고딕" w:cs="맑은 고딕"/>
          <w:noProof/>
          <w:szCs w:val="20"/>
        </w:rPr>
        <w:t>GCS</w:t>
      </w:r>
      <w:r w:rsidR="00247E7A" w:rsidRPr="008B73A9">
        <w:rPr>
          <w:rFonts w:ascii="맑은 고딕" w:eastAsia="맑은 고딕" w:hAnsi="맑은 고딕" w:cs="맑은 고딕"/>
          <w:noProof/>
          <w:szCs w:val="20"/>
        </w:rPr>
        <w:t>(Global</w:t>
      </w:r>
      <w:r w:rsidR="00247E7A" w:rsidRPr="008B73A9">
        <w:rPr>
          <w:rFonts w:ascii="맑은 고딕" w:eastAsia="맑은 고딕" w:hAnsi="맑은 고딕" w:cs="맑은 고딕"/>
          <w:noProof/>
          <w:szCs w:val="20"/>
        </w:rPr>
        <w:t xml:space="preserve"> </w:t>
      </w:r>
      <w:r w:rsidR="00C20B79" w:rsidRPr="008B73A9">
        <w:rPr>
          <w:rFonts w:ascii="맑은 고딕" w:eastAsia="맑은 고딕" w:hAnsi="맑은 고딕" w:cs="맑은 고딕"/>
          <w:noProof/>
          <w:szCs w:val="20"/>
        </w:rPr>
        <w:t>Coordinate System)</w:t>
      </w:r>
      <w:r w:rsidR="001F19AB" w:rsidRPr="008B73A9">
        <w:rPr>
          <w:rFonts w:ascii="맑은 고딕" w:eastAsia="맑은 고딕" w:hAnsi="맑은 고딕" w:cs="맑은 고딕"/>
          <w:noProof/>
          <w:szCs w:val="20"/>
        </w:rPr>
        <w:t xml:space="preserve"> : 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E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>(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E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 xml:space="preserve">ast)N(North)U(Up) 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좌표계라고 불리며,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 xml:space="preserve"> 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 xml:space="preserve">지표면에 고정된 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>3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개의 축인 동,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 xml:space="preserve"> 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북,</w:t>
      </w:r>
      <w:r w:rsidR="009F34A2" w:rsidRPr="008B73A9">
        <w:rPr>
          <w:rFonts w:ascii="맑은 고딕" w:eastAsia="맑은 고딕" w:hAnsi="맑은 고딕" w:cs="맑은 고딕"/>
          <w:noProof/>
          <w:szCs w:val="20"/>
        </w:rPr>
        <w:t xml:space="preserve"> </w:t>
      </w:r>
      <w:r w:rsidR="009F34A2" w:rsidRPr="008B73A9">
        <w:rPr>
          <w:rFonts w:ascii="맑은 고딕" w:eastAsia="맑은 고딕" w:hAnsi="맑은 고딕" w:cs="맑은 고딕" w:hint="eastAsia"/>
          <w:noProof/>
          <w:szCs w:val="20"/>
        </w:rPr>
        <w:t>수직방향으로의 좌표계이다.</w:t>
      </w:r>
    </w:p>
    <w:p w14:paraId="6F82D575" w14:textId="3C210F10" w:rsidR="001B3CB3" w:rsidRDefault="008B73A9" w:rsidP="37EB8372">
      <w:pPr>
        <w:rPr>
          <w:rFonts w:hint="eastAsia"/>
        </w:rPr>
      </w:pPr>
      <w:r>
        <w:rPr>
          <w:rFonts w:ascii="맑은 고딕" w:eastAsia="맑은 고딕" w:hAnsi="맑은 고딕" w:cs="맑은 고딕"/>
        </w:rPr>
        <w:t xml:space="preserve">2) </w:t>
      </w:r>
      <w:r w:rsidR="00C20B79">
        <w:rPr>
          <w:rFonts w:ascii="맑은 고딕" w:eastAsia="맑은 고딕" w:hAnsi="맑은 고딕" w:cs="맑은 고딕"/>
        </w:rPr>
        <w:t>BCS(</w:t>
      </w:r>
      <w:r w:rsidR="00C20B79" w:rsidRPr="1A9EEE46">
        <w:rPr>
          <w:rFonts w:ascii="맑은 고딕" w:eastAsia="맑은 고딕" w:hAnsi="맑은 고딕" w:cs="맑은 고딕"/>
        </w:rPr>
        <w:t>B</w:t>
      </w:r>
      <w:r w:rsidR="00620B68" w:rsidRPr="1A9EEE46">
        <w:rPr>
          <w:rFonts w:ascii="맑은 고딕" w:eastAsia="맑은 고딕" w:hAnsi="맑은 고딕" w:cs="맑은 고딕"/>
        </w:rPr>
        <w:t>ody</w:t>
      </w:r>
      <w:r w:rsidR="00C20B79" w:rsidRPr="1A9EEE46">
        <w:rPr>
          <w:rFonts w:ascii="맑은 고딕" w:eastAsia="맑은 고딕" w:hAnsi="맑은 고딕" w:cs="맑은 고딕"/>
        </w:rPr>
        <w:t xml:space="preserve"> Coordinate System)</w:t>
      </w:r>
      <w:r w:rsidR="009F34A2" w:rsidRPr="1A9EEE46">
        <w:rPr>
          <w:rFonts w:ascii="맑은 고딕" w:eastAsia="맑은 고딕" w:hAnsi="맑은 고딕" w:cs="맑은 고딕"/>
        </w:rPr>
        <w:t xml:space="preserve"> : 유저의</w:t>
      </w:r>
      <w:r w:rsidR="009F34A2" w:rsidRPr="1A9EEE46">
        <w:rPr>
          <w:rFonts w:ascii="맑은 고딕" w:eastAsia="맑은 고딕" w:hAnsi="맑은 고딕" w:cs="맑은 고딕" w:hint="eastAsia"/>
        </w:rPr>
        <w:t xml:space="preserve"> </w:t>
      </w:r>
      <w:r w:rsidR="009F34A2" w:rsidRPr="1A9EEE46">
        <w:rPr>
          <w:rFonts w:ascii="맑은 고딕" w:eastAsia="맑은 고딕" w:hAnsi="맑은 고딕" w:cs="맑은 고딕"/>
        </w:rPr>
        <w:t>몸을</w:t>
      </w:r>
      <w:r w:rsidR="009F34A2" w:rsidRPr="1A9EEE46">
        <w:rPr>
          <w:rFonts w:ascii="맑은 고딕" w:eastAsia="맑은 고딕" w:hAnsi="맑은 고딕" w:cs="맑은 고딕" w:hint="eastAsia"/>
        </w:rPr>
        <w:t xml:space="preserve"> </w:t>
      </w:r>
      <w:r w:rsidR="009F34A2" w:rsidRPr="1A9EEE46">
        <w:rPr>
          <w:rFonts w:ascii="맑은 고딕" w:eastAsia="맑은 고딕" w:hAnsi="맑은 고딕" w:cs="맑은 고딕"/>
        </w:rPr>
        <w:t>기준으로</w:t>
      </w:r>
      <w:r w:rsidR="009F34A2" w:rsidRPr="1A9EEE46">
        <w:rPr>
          <w:rFonts w:ascii="맑은 고딕" w:eastAsia="맑은 고딕" w:hAnsi="맑은 고딕" w:cs="맑은 고딕" w:hint="eastAsia"/>
        </w:rPr>
        <w:t xml:space="preserve"> </w:t>
      </w:r>
      <w:r w:rsidR="009F34A2" w:rsidRPr="1A9EEE46">
        <w:rPr>
          <w:rFonts w:ascii="맑은 고딕" w:eastAsia="맑은 고딕" w:hAnsi="맑은 고딕" w:cs="맑은 고딕"/>
        </w:rPr>
        <w:t>X,Y,Z</w:t>
      </w:r>
      <w:r w:rsidR="005D1C06" w:rsidRPr="1A9EEE46">
        <w:rPr>
          <w:rFonts w:ascii="맑은 고딕" w:eastAsia="맑은 고딕" w:hAnsi="맑은 고딕" w:cs="맑은 고딕"/>
        </w:rPr>
        <w:t>를</w:t>
      </w:r>
      <w:r w:rsidR="005D1C06" w:rsidRPr="1A9EEE46">
        <w:rPr>
          <w:rFonts w:ascii="맑은 고딕" w:eastAsia="맑은 고딕" w:hAnsi="맑은 고딕" w:cs="맑은 고딕" w:hint="eastAsia"/>
        </w:rPr>
        <w:t xml:space="preserve"> </w:t>
      </w:r>
      <w:r w:rsidR="00977B44" w:rsidRPr="1A9EEE46">
        <w:rPr>
          <w:rFonts w:ascii="맑은 고딕" w:eastAsia="맑은 고딕" w:hAnsi="맑은 고딕" w:cs="맑은 고딕"/>
        </w:rPr>
        <w:t>나타내고</w:t>
      </w:r>
      <w:r w:rsidR="00977B44" w:rsidRPr="1A9EEE46">
        <w:rPr>
          <w:rFonts w:ascii="맑은 고딕" w:eastAsia="맑은 고딕" w:hAnsi="맑은 고딕" w:cs="맑은 고딕" w:hint="eastAsia"/>
        </w:rPr>
        <w:t>,</w:t>
      </w:r>
      <w:r w:rsidR="00977B44" w:rsidRPr="1A9EEE46">
        <w:rPr>
          <w:rFonts w:ascii="맑은 고딕" w:eastAsia="맑은 고딕" w:hAnsi="맑은 고딕" w:cs="맑은 고딕"/>
        </w:rPr>
        <w:t xml:space="preserve"> </w:t>
      </w:r>
      <w:r w:rsidR="000D3A07" w:rsidRPr="1A9EEE46">
        <w:rPr>
          <w:rFonts w:ascii="맑은 고딕" w:eastAsia="맑은 고딕" w:hAnsi="맑은 고딕" w:cs="맑은 고딕"/>
        </w:rPr>
        <w:t>3개의</w:t>
      </w:r>
      <w:r w:rsidR="000D3A07" w:rsidRPr="1A9EEE46">
        <w:rPr>
          <w:rFonts w:ascii="맑은 고딕" w:eastAsia="맑은 고딕" w:hAnsi="맑은 고딕" w:cs="맑은 고딕" w:hint="eastAsia"/>
        </w:rPr>
        <w:t xml:space="preserve"> </w:t>
      </w:r>
      <w:r w:rsidR="000D3A07" w:rsidRPr="1A9EEE46">
        <w:rPr>
          <w:rFonts w:ascii="맑은 고딕" w:eastAsia="맑은 고딕" w:hAnsi="맑은 고딕" w:cs="맑은 고딕"/>
        </w:rPr>
        <w:t>축은</w:t>
      </w:r>
      <w:r w:rsidR="000D3A07" w:rsidRPr="1A9EEE46">
        <w:rPr>
          <w:rFonts w:ascii="맑은 고딕" w:eastAsia="맑은 고딕" w:hAnsi="맑은 고딕" w:cs="맑은 고딕" w:hint="eastAsia"/>
        </w:rPr>
        <w:t xml:space="preserve"> </w:t>
      </w:r>
      <w:r w:rsidR="003F08F4" w:rsidRPr="1A9EEE46">
        <w:rPr>
          <w:rFonts w:ascii="맑은 고딕" w:eastAsia="맑은 고딕" w:hAnsi="맑은 고딕" w:cs="맑은 고딕" w:hint="eastAsia"/>
        </w:rPr>
        <w:t xml:space="preserve">각각 </w:t>
      </w:r>
      <w:r w:rsidR="00A34DCD" w:rsidRPr="1A9EEE46">
        <w:rPr>
          <w:rFonts w:ascii="맑은 고딕" w:eastAsia="맑은 고딕" w:hAnsi="맑은 고딕" w:cs="맑은 고딕"/>
        </w:rPr>
        <w:t>측면</w:t>
      </w:r>
      <w:r w:rsidR="00A34DCD" w:rsidRPr="1A9EEE46">
        <w:rPr>
          <w:rFonts w:ascii="맑은 고딕" w:eastAsia="맑은 고딕" w:hAnsi="맑은 고딕" w:cs="맑은 고딕" w:hint="eastAsia"/>
        </w:rPr>
        <w:t>,</w:t>
      </w:r>
      <w:r w:rsidR="00A34DCD" w:rsidRPr="1A9EEE46">
        <w:rPr>
          <w:rFonts w:ascii="맑은 고딕" w:eastAsia="맑은 고딕" w:hAnsi="맑은 고딕" w:cs="맑은 고딕"/>
        </w:rPr>
        <w:t xml:space="preserve"> 보행</w:t>
      </w:r>
      <w:r w:rsidR="00A34DCD" w:rsidRPr="1A9EEE46">
        <w:rPr>
          <w:rFonts w:ascii="맑은 고딕" w:eastAsia="맑은 고딕" w:hAnsi="맑은 고딕" w:cs="맑은 고딕" w:hint="eastAsia"/>
        </w:rPr>
        <w:t xml:space="preserve"> </w:t>
      </w:r>
      <w:r w:rsidR="00A34DCD" w:rsidRPr="1A9EEE46">
        <w:rPr>
          <w:rFonts w:ascii="맑은 고딕" w:eastAsia="맑은 고딕" w:hAnsi="맑은 고딕" w:cs="맑은 고딕"/>
        </w:rPr>
        <w:t>방향</w:t>
      </w:r>
      <w:r w:rsidR="00A34DCD" w:rsidRPr="1A9EEE46">
        <w:rPr>
          <w:rFonts w:ascii="맑은 고딕" w:eastAsia="맑은 고딕" w:hAnsi="맑은 고딕" w:cs="맑은 고딕" w:hint="eastAsia"/>
        </w:rPr>
        <w:t>,</w:t>
      </w:r>
      <w:r w:rsidR="00A34DCD" w:rsidRPr="1A9EEE46">
        <w:rPr>
          <w:rFonts w:ascii="맑은 고딕" w:eastAsia="맑은 고딕" w:hAnsi="맑은 고딕" w:cs="맑은 고딕"/>
        </w:rPr>
        <w:t xml:space="preserve"> </w:t>
      </w:r>
      <w:r w:rsidRPr="1A9EEE46">
        <w:rPr>
          <w:rFonts w:ascii="맑은 고딕" w:eastAsia="맑은 고딕" w:hAnsi="맑은 고딕" w:cs="맑은 고딕" w:hint="eastAsia"/>
        </w:rPr>
        <w:t xml:space="preserve">지표면과 </w:t>
      </w:r>
      <w:r w:rsidRPr="1A9EEE46">
        <w:rPr>
          <w:rFonts w:ascii="맑은 고딕" w:eastAsia="맑은 고딕" w:hAnsi="맑은 고딕" w:cs="맑은 고딕"/>
        </w:rPr>
        <w:t>수직</w:t>
      </w:r>
      <w:r w:rsidRPr="1A9EEE46">
        <w:rPr>
          <w:rFonts w:ascii="맑은 고딕" w:eastAsia="맑은 고딕" w:hAnsi="맑은 고딕" w:cs="맑은 고딕" w:hint="eastAsia"/>
        </w:rPr>
        <w:t xml:space="preserve"> </w:t>
      </w:r>
      <w:r w:rsidRPr="1A9EEE46">
        <w:rPr>
          <w:rFonts w:ascii="맑은 고딕" w:eastAsia="맑은 고딕" w:hAnsi="맑은 고딕" w:cs="맑은 고딕"/>
        </w:rPr>
        <w:t>방향을</w:t>
      </w:r>
      <w:r w:rsidRPr="1A9EEE46">
        <w:rPr>
          <w:rFonts w:ascii="맑은 고딕" w:eastAsia="맑은 고딕" w:hAnsi="맑은 고딕" w:cs="맑은 고딕" w:hint="eastAsia"/>
        </w:rPr>
        <w:t xml:space="preserve"> </w:t>
      </w:r>
      <w:r w:rsidRPr="1A9EEE46">
        <w:rPr>
          <w:rFonts w:ascii="맑은 고딕" w:eastAsia="맑은 고딕" w:hAnsi="맑은 고딕" w:cs="맑은 고딕"/>
        </w:rPr>
        <w:t>의미한다</w:t>
      </w:r>
      <w:r w:rsidRPr="1A9EEE46">
        <w:rPr>
          <w:rFonts w:ascii="맑은 고딕" w:eastAsia="맑은 고딕" w:hAnsi="맑은 고딕" w:cs="맑은 고딕" w:hint="eastAsia"/>
        </w:rPr>
        <w:t>.</w:t>
      </w:r>
    </w:p>
    <w:p w14:paraId="5372464F" w14:textId="22C6DF9E" w:rsidR="001B3CB3" w:rsidRDefault="008B73A9" w:rsidP="006E0EC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3) </w:t>
      </w:r>
      <w:r>
        <w:rPr>
          <w:rFonts w:ascii="맑은 고딕" w:eastAsia="맑은 고딕" w:hAnsi="맑은 고딕" w:cs="맑은 고딕"/>
        </w:rPr>
        <w:t>SCS(</w:t>
      </w:r>
      <w:r w:rsidRPr="458CF71A">
        <w:rPr>
          <w:rFonts w:ascii="맑은 고딕" w:eastAsia="맑은 고딕" w:hAnsi="맑은 고딕" w:cs="맑은 고딕"/>
        </w:rPr>
        <w:t>Sensor Coordinate System)</w:t>
      </w:r>
      <w:r w:rsidRPr="458CF71A">
        <w:rPr>
          <w:rFonts w:ascii="맑은 고딕" w:eastAsia="맑은 고딕" w:hAnsi="맑은 고딕" w:cs="맑은 고딕"/>
        </w:rPr>
        <w:t xml:space="preserve"> : 휴대폰을</w:t>
      </w:r>
      <w:r w:rsidRPr="458CF71A">
        <w:rPr>
          <w:rFonts w:ascii="맑은 고딕" w:eastAsia="맑은 고딕" w:hAnsi="맑은 고딕" w:cs="맑은 고딕" w:hint="eastAsia"/>
        </w:rPr>
        <w:t xml:space="preserve"> </w:t>
      </w:r>
      <w:r w:rsidRPr="458CF71A">
        <w:rPr>
          <w:rFonts w:ascii="맑은 고딕" w:eastAsia="맑은 고딕" w:hAnsi="맑은 고딕" w:cs="맑은 고딕"/>
        </w:rPr>
        <w:t>주머니에</w:t>
      </w:r>
      <w:r w:rsidRPr="458CF71A">
        <w:rPr>
          <w:rFonts w:ascii="맑은 고딕" w:eastAsia="맑은 고딕" w:hAnsi="맑은 고딕" w:cs="맑은 고딕" w:hint="eastAsia"/>
        </w:rPr>
        <w:t xml:space="preserve"> </w:t>
      </w:r>
      <w:r w:rsidRPr="458CF71A">
        <w:rPr>
          <w:rFonts w:ascii="맑은 고딕" w:eastAsia="맑은 고딕" w:hAnsi="맑은 고딕" w:cs="맑은 고딕"/>
        </w:rPr>
        <w:t>넣었을</w:t>
      </w:r>
      <w:r w:rsidRPr="458CF71A">
        <w:rPr>
          <w:rFonts w:ascii="맑은 고딕" w:eastAsia="맑은 고딕" w:hAnsi="맑은 고딕" w:cs="맑은 고딕" w:hint="eastAsia"/>
        </w:rPr>
        <w:t xml:space="preserve"> </w:t>
      </w:r>
      <w:r w:rsidRPr="458CF71A">
        <w:rPr>
          <w:rFonts w:ascii="맑은 고딕" w:eastAsia="맑은 고딕" w:hAnsi="맑은 고딕" w:cs="맑은 고딕"/>
        </w:rPr>
        <w:t>때</w:t>
      </w:r>
      <w:r w:rsidRPr="458CF71A">
        <w:rPr>
          <w:rFonts w:ascii="맑은 고딕" w:eastAsia="맑은 고딕" w:hAnsi="맑은 고딕" w:cs="맑은 고딕" w:hint="eastAsia"/>
        </w:rPr>
        <w:t xml:space="preserve"> </w:t>
      </w:r>
      <w:r w:rsidRPr="458CF71A">
        <w:rPr>
          <w:rFonts w:ascii="맑은 고딕" w:eastAsia="맑은 고딕" w:hAnsi="맑은 고딕" w:cs="맑은 고딕"/>
        </w:rPr>
        <w:t>X,Y,Z를</w:t>
      </w:r>
      <w:r w:rsidRPr="458CF71A">
        <w:rPr>
          <w:rFonts w:ascii="맑은 고딕" w:eastAsia="맑은 고딕" w:hAnsi="맑은 고딕" w:cs="맑은 고딕" w:hint="eastAsia"/>
        </w:rPr>
        <w:t xml:space="preserve"> </w:t>
      </w:r>
      <w:r w:rsidRPr="458CF71A">
        <w:rPr>
          <w:rFonts w:ascii="맑은 고딕" w:eastAsia="맑은 고딕" w:hAnsi="맑은 고딕" w:cs="맑은 고딕"/>
        </w:rPr>
        <w:t>나타내고</w:t>
      </w:r>
      <w:r w:rsidRPr="458CF71A">
        <w:rPr>
          <w:rFonts w:ascii="맑은 고딕" w:eastAsia="맑은 고딕" w:hAnsi="맑은 고딕" w:cs="맑은 고딕" w:hint="eastAsia"/>
        </w:rPr>
        <w:t>,</w:t>
      </w:r>
      <w:r w:rsidRPr="458CF71A">
        <w:rPr>
          <w:rFonts w:ascii="맑은 고딕" w:eastAsia="맑은 고딕" w:hAnsi="맑은 고딕" w:cs="맑은 고딕"/>
        </w:rPr>
        <w:t xml:space="preserve"> </w:t>
      </w:r>
      <w:r w:rsidR="00117A4A" w:rsidRPr="458CF71A">
        <w:rPr>
          <w:rFonts w:ascii="맑은 고딕" w:eastAsia="맑은 고딕" w:hAnsi="맑은 고딕" w:cs="맑은 고딕"/>
        </w:rPr>
        <w:t>휴대폰</w:t>
      </w:r>
      <w:r w:rsidR="00117A4A" w:rsidRPr="458CF71A">
        <w:rPr>
          <w:rFonts w:ascii="맑은 고딕" w:eastAsia="맑은 고딕" w:hAnsi="맑은 고딕" w:cs="맑은 고딕" w:hint="eastAsia"/>
        </w:rPr>
        <w:t xml:space="preserve"> </w:t>
      </w:r>
      <w:r w:rsidR="00117A4A" w:rsidRPr="458CF71A">
        <w:rPr>
          <w:rFonts w:ascii="맑은 고딕" w:eastAsia="맑은 고딕" w:hAnsi="맑은 고딕" w:cs="맑은 고딕"/>
        </w:rPr>
        <w:t>내장</w:t>
      </w:r>
      <w:r w:rsidR="00313BC0" w:rsidRPr="458CF71A">
        <w:rPr>
          <w:rFonts w:ascii="맑은 고딕" w:eastAsia="맑은 고딕" w:hAnsi="맑은 고딕" w:cs="맑은 고딕" w:hint="eastAsia"/>
        </w:rPr>
        <w:t xml:space="preserve"> </w:t>
      </w:r>
      <w:r w:rsidR="00313BC0" w:rsidRPr="458CF71A">
        <w:rPr>
          <w:rFonts w:ascii="맑은 고딕" w:eastAsia="맑은 고딕" w:hAnsi="맑은 고딕" w:cs="맑은 고딕"/>
        </w:rPr>
        <w:t>센서의</w:t>
      </w:r>
      <w:r w:rsidR="00313BC0" w:rsidRPr="458CF71A">
        <w:rPr>
          <w:rFonts w:ascii="맑은 고딕" w:eastAsia="맑은 고딕" w:hAnsi="맑은 고딕" w:cs="맑은 고딕" w:hint="eastAsia"/>
        </w:rPr>
        <w:t xml:space="preserve"> </w:t>
      </w:r>
      <w:r w:rsidR="00DD043F">
        <w:rPr>
          <w:rFonts w:ascii="맑은 고딕" w:eastAsia="맑은 고딕" w:hAnsi="맑은 고딕" w:cs="맑은 고딕" w:hint="eastAsia"/>
        </w:rPr>
        <w:t>각 축들을 의미.</w:t>
      </w:r>
      <w:r w:rsidR="00620B68">
        <w:br/>
      </w:r>
    </w:p>
    <w:p w14:paraId="3FD0C126" w14:textId="72DB75A2" w:rsidR="00851435" w:rsidRDefault="00F87E20" w:rsidP="006E0EC2">
      <w:pPr>
        <w:rPr>
          <w:noProof/>
        </w:rPr>
      </w:pPr>
      <w:r>
        <w:rPr>
          <w:rFonts w:hint="eastAsia"/>
          <w:noProof/>
        </w:rPr>
        <w:t xml:space="preserve">먼저 </w:t>
      </w:r>
      <w:r w:rsidR="008F1705">
        <w:rPr>
          <w:rFonts w:hint="eastAsia"/>
          <w:noProof/>
        </w:rPr>
        <w:t xml:space="preserve">오일러 각인 </w:t>
      </w:r>
      <w:r>
        <w:rPr>
          <w:rFonts w:hint="eastAsia"/>
          <w:noProof/>
        </w:rPr>
        <w:t xml:space="preserve">기존의 </w:t>
      </w:r>
      <w:r>
        <w:rPr>
          <w:noProof/>
        </w:rPr>
        <w:t>roll, pitch, yaw</w:t>
      </w:r>
      <w:r w:rsidR="0017457D">
        <w:rPr>
          <w:noProof/>
        </w:rPr>
        <w:t xml:space="preserve"> </w:t>
      </w:r>
      <w:r w:rsidR="0017457D">
        <w:rPr>
          <w:rFonts w:hint="eastAsia"/>
          <w:noProof/>
        </w:rPr>
        <w:t>센서</w:t>
      </w:r>
      <w:r>
        <w:rPr>
          <w:rFonts w:hint="eastAsia"/>
          <w:noProof/>
        </w:rPr>
        <w:t xml:space="preserve">값을 </w:t>
      </w:r>
      <w:r w:rsidR="00077B5C">
        <w:rPr>
          <w:rFonts w:hint="eastAsia"/>
          <w:noProof/>
        </w:rPr>
        <w:t xml:space="preserve">그대로 </w:t>
      </w:r>
      <w:r w:rsidR="00334304">
        <w:rPr>
          <w:rFonts w:hint="eastAsia"/>
          <w:noProof/>
        </w:rPr>
        <w:t>이용하게 되면 짐벌 락이 발생.</w:t>
      </w:r>
    </w:p>
    <w:p w14:paraId="7F301FFA" w14:textId="77777777" w:rsidR="00430F31" w:rsidRDefault="00430F31" w:rsidP="006E0EC2">
      <w:pPr>
        <w:rPr>
          <w:noProof/>
        </w:rPr>
      </w:pPr>
    </w:p>
    <w:p w14:paraId="685625B7" w14:textId="3B1DE805" w:rsidR="00851435" w:rsidRDefault="007D475B" w:rsidP="006E0EC2">
      <w:pPr>
        <w:rPr>
          <w:noProof/>
        </w:rPr>
      </w:pPr>
      <w:r>
        <w:rPr>
          <w:noProof/>
        </w:rPr>
        <w:drawing>
          <wp:inline distT="0" distB="0" distL="0" distR="0" wp14:anchorId="055AEC39" wp14:editId="0C250979">
            <wp:extent cx="4535001" cy="22730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52" cy="22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7847" w14:textId="6D384361" w:rsidR="00A91DFB" w:rsidRDefault="00334304" w:rsidP="006E0EC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짐벌락 </w:t>
      </w:r>
      <w:r>
        <w:rPr>
          <w:noProof/>
        </w:rPr>
        <w:t xml:space="preserve">: </w:t>
      </w:r>
      <w:r w:rsidR="0040245C">
        <w:rPr>
          <w:rFonts w:hint="eastAsia"/>
          <w:noProof/>
        </w:rPr>
        <w:t xml:space="preserve">모든 </w:t>
      </w:r>
      <w:r w:rsidR="00E44213">
        <w:rPr>
          <w:rFonts w:hint="eastAsia"/>
          <w:noProof/>
        </w:rPr>
        <w:t>오일러 각들이 같은 축 상에 위치하게 되면,</w:t>
      </w:r>
      <w:r w:rsidR="00E44213">
        <w:rPr>
          <w:noProof/>
        </w:rPr>
        <w:t xml:space="preserve"> </w:t>
      </w:r>
      <w:r w:rsidR="00F86CA8">
        <w:rPr>
          <w:rFonts w:hint="eastAsia"/>
          <w:noProof/>
        </w:rPr>
        <w:t xml:space="preserve">각 축들이 겹치게 되어 </w:t>
      </w:r>
      <w:r w:rsidR="00F86CA8">
        <w:rPr>
          <w:noProof/>
        </w:rPr>
        <w:t>2</w:t>
      </w:r>
      <w:r w:rsidR="00F86CA8">
        <w:rPr>
          <w:rFonts w:hint="eastAsia"/>
          <w:noProof/>
        </w:rPr>
        <w:t>차원으로 줄어들게 된다.</w:t>
      </w:r>
      <w:r w:rsidR="00E11D5E">
        <w:rPr>
          <w:noProof/>
        </w:rPr>
        <w:t xml:space="preserve"> </w:t>
      </w:r>
      <w:r w:rsidR="00E11D5E">
        <w:rPr>
          <w:rFonts w:hint="eastAsia"/>
          <w:noProof/>
        </w:rPr>
        <w:t>이와 같은 현상을 짐벌락이라고 한다.</w:t>
      </w:r>
    </w:p>
    <w:p w14:paraId="348D2E79" w14:textId="4AC2626C" w:rsidR="00315E63" w:rsidRDefault="00315E63" w:rsidP="006E0EC2">
      <w:pPr>
        <w:rPr>
          <w:rFonts w:hint="eastAsia"/>
          <w:noProof/>
        </w:rPr>
      </w:pPr>
      <w:r>
        <w:rPr>
          <w:rFonts w:hint="eastAsia"/>
          <w:noProof/>
        </w:rPr>
        <w:t>오일러 각에서는 짐벌 락이 발생하므로,</w:t>
      </w:r>
      <w:r>
        <w:rPr>
          <w:noProof/>
        </w:rPr>
        <w:t xml:space="preserve"> </w:t>
      </w:r>
      <w:r>
        <w:rPr>
          <w:rFonts w:hint="eastAsia"/>
          <w:noProof/>
        </w:rPr>
        <w:t>이를 해결하기 위해</w:t>
      </w:r>
      <w:r>
        <w:rPr>
          <w:noProof/>
        </w:rPr>
        <w:t xml:space="preserve"> </w:t>
      </w:r>
      <w:r>
        <w:rPr>
          <w:rFonts w:hint="eastAsia"/>
          <w:noProof/>
        </w:rPr>
        <w:t>기준 축이 유동적으로 정해지는 쿼터니언을 도입하게 된다.</w:t>
      </w:r>
    </w:p>
    <w:p w14:paraId="1D235CB2" w14:textId="40C3D9F4" w:rsidR="00BA1A78" w:rsidRDefault="00E13833" w:rsidP="006E0EC2">
      <w:pPr>
        <w:rPr>
          <w:noProof/>
        </w:rPr>
      </w:pPr>
      <w:r>
        <w:rPr>
          <w:rFonts w:hint="eastAsia"/>
          <w:noProof/>
        </w:rPr>
        <w:t>쿼터니언</w:t>
      </w:r>
      <w:r w:rsidR="00DB7EAC">
        <w:rPr>
          <w:noProof/>
        </w:rPr>
        <w:t>(</w:t>
      </w:r>
      <w:r w:rsidR="00DB7EAC">
        <w:rPr>
          <w:rFonts w:hint="eastAsia"/>
          <w:noProof/>
        </w:rPr>
        <w:t>사원수)는</w:t>
      </w:r>
      <w:r>
        <w:rPr>
          <w:rFonts w:hint="eastAsia"/>
          <w:noProof/>
        </w:rPr>
        <w:t xml:space="preserve"> </w:t>
      </w:r>
      <w:r>
        <w:rPr>
          <w:rStyle w:val="mjx-char"/>
          <w:rFonts w:ascii="MJXc-TeX-math-Iw" w:hAnsi="MJXc-TeX-math-Iw" w:cs="Times New Roman"/>
          <w:color w:val="000000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 w:cs="Times New Roman"/>
          <w:color w:val="000000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Times New Roman"/>
          <w:color w:val="000000"/>
          <w:sz w:val="27"/>
          <w:szCs w:val="27"/>
          <w:bdr w:val="none" w:sz="0" w:space="0" w:color="auto" w:frame="1"/>
        </w:rPr>
        <w:t>bi</w:t>
      </w:r>
      <w:r>
        <w:rPr>
          <w:rStyle w:val="mjx-char"/>
          <w:rFonts w:ascii="MJXc-TeX-main-Rw" w:hAnsi="MJXc-TeX-main-Rw" w:cs="Times New Roman"/>
          <w:color w:val="000000"/>
          <w:sz w:val="27"/>
          <w:szCs w:val="27"/>
          <w:bdr w:val="none" w:sz="0" w:space="0" w:color="auto" w:frame="1"/>
        </w:rPr>
        <w:t>+</w:t>
      </w:r>
      <w:r w:rsidR="00BA1A78">
        <w:rPr>
          <w:rStyle w:val="mjx-char"/>
          <w:rFonts w:ascii="MJXc-TeX-math-Iw" w:hAnsi="MJXc-TeX-math-Iw" w:cs="Times New Roman" w:hint="eastAsia"/>
          <w:color w:val="000000"/>
          <w:sz w:val="27"/>
          <w:szCs w:val="27"/>
          <w:bdr w:val="none" w:sz="0" w:space="0" w:color="auto" w:frame="1"/>
        </w:rPr>
        <w:t>c</w:t>
      </w:r>
      <w:r w:rsidR="00BA1A78">
        <w:rPr>
          <w:rStyle w:val="mjx-char"/>
          <w:rFonts w:ascii="MJXc-TeX-math-Iw" w:hAnsi="MJXc-TeX-math-Iw" w:cs="Times New Roman"/>
          <w:color w:val="000000"/>
          <w:sz w:val="27"/>
          <w:szCs w:val="27"/>
          <w:bdr w:val="none" w:sz="0" w:space="0" w:color="auto" w:frame="1"/>
        </w:rPr>
        <w:t>j+dk</w:t>
      </w:r>
      <w:r w:rsidR="00BA1A78">
        <w:rPr>
          <w:rFonts w:hint="eastAsia"/>
          <w:noProof/>
        </w:rPr>
        <w:t>와 같이 실수부와 허수부(벡터부)를 표현하는 수 체계이다.</w:t>
      </w:r>
    </w:p>
    <w:p w14:paraId="00F68437" w14:textId="77777777" w:rsidR="00315E63" w:rsidRDefault="00315E63" w:rsidP="006E0EC2">
      <w:pPr>
        <w:rPr>
          <w:noProof/>
        </w:rPr>
      </w:pPr>
    </w:p>
    <w:p w14:paraId="33A6810E" w14:textId="31F26096" w:rsidR="004122F5" w:rsidRDefault="004122F5" w:rsidP="006E0EC2">
      <w:pPr>
        <w:rPr>
          <w:rFonts w:hint="eastAsia"/>
          <w:noProof/>
        </w:rPr>
      </w:pPr>
      <w:r>
        <w:rPr>
          <w:rFonts w:hint="eastAsia"/>
          <w:noProof/>
        </w:rPr>
        <w:t xml:space="preserve">오일러 각도인 </w:t>
      </w:r>
      <w:r>
        <w:rPr>
          <w:noProof/>
        </w:rPr>
        <w:t>GCS</w:t>
      </w:r>
      <w:r>
        <w:rPr>
          <w:rFonts w:hint="eastAsia"/>
          <w:noProof/>
        </w:rPr>
        <w:t xml:space="preserve">를 쿼터니언인 </w:t>
      </w:r>
      <w:r>
        <w:rPr>
          <w:noProof/>
        </w:rPr>
        <w:t>SCS</w:t>
      </w:r>
      <w:r>
        <w:rPr>
          <w:rFonts w:hint="eastAsia"/>
          <w:noProof/>
        </w:rPr>
        <w:t xml:space="preserve">로 변환하기 위한 </w:t>
      </w:r>
      <w:r w:rsidR="00D838BC">
        <w:rPr>
          <w:rFonts w:hint="eastAsia"/>
          <w:noProof/>
        </w:rPr>
        <w:t>공식은 다음과 같다.</w:t>
      </w:r>
    </w:p>
    <w:p w14:paraId="590A9CD9" w14:textId="77777777" w:rsidR="00C359C8" w:rsidRPr="004122F5" w:rsidRDefault="00C359C8" w:rsidP="006E0EC2">
      <w:pPr>
        <w:rPr>
          <w:rFonts w:hint="eastAsia"/>
          <w:noProof/>
        </w:rPr>
      </w:pPr>
    </w:p>
    <w:p w14:paraId="3BBCCD7E" w14:textId="749BE399" w:rsidR="001B3CB3" w:rsidRDefault="00DD043F" w:rsidP="006E0EC2">
      <w:pPr>
        <w:rPr>
          <w:noProof/>
        </w:rPr>
      </w:pPr>
      <w:r>
        <w:rPr>
          <w:noProof/>
        </w:rPr>
        <w:drawing>
          <wp:inline distT="0" distB="0" distL="0" distR="0" wp14:anchorId="389B78C2" wp14:editId="021DB01E">
            <wp:extent cx="3954429" cy="1490525"/>
            <wp:effectExtent l="0" t="0" r="8255" b="0"/>
            <wp:docPr id="12243296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29" cy="14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AD9E" w14:textId="77777777" w:rsidR="007A6249" w:rsidRDefault="007A6249" w:rsidP="006E0EC2">
      <w:pPr>
        <w:rPr>
          <w:rFonts w:hint="eastAsia"/>
          <w:noProof/>
        </w:rPr>
      </w:pPr>
    </w:p>
    <w:p w14:paraId="672E69E6" w14:textId="0F120CD7" w:rsidR="00FB70F2" w:rsidRDefault="007A6249" w:rsidP="006E0EC2">
      <w:pPr>
        <w:rPr>
          <w:rFonts w:hint="eastAsia"/>
          <w:noProof/>
        </w:rPr>
      </w:pPr>
      <w:r>
        <w:rPr>
          <w:rFonts w:hint="eastAsia"/>
          <w:noProof/>
        </w:rPr>
        <w:t xml:space="preserve">센서에서 얻은 오일러 각인 </w:t>
      </w:r>
      <w:r>
        <w:rPr>
          <w:noProof/>
        </w:rPr>
        <w:t>roll, pitch, yaw</w:t>
      </w:r>
      <w:r>
        <w:rPr>
          <w:rFonts w:hint="eastAsia"/>
          <w:noProof/>
        </w:rPr>
        <w:t>는 다음과 같이 표현된다.</w:t>
      </w:r>
    </w:p>
    <w:p w14:paraId="0DA10E5A" w14:textId="3D7C9FBC" w:rsidR="004353A7" w:rsidRDefault="004353A7" w:rsidP="0FE258C9">
      <w:r>
        <w:rPr>
          <w:noProof/>
        </w:rPr>
        <w:drawing>
          <wp:inline distT="0" distB="0" distL="0" distR="0" wp14:anchorId="0779B9FD" wp14:editId="5D2406BA">
            <wp:extent cx="4217868" cy="1841179"/>
            <wp:effectExtent l="0" t="0" r="0" b="6985"/>
            <wp:docPr id="15354749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68" cy="18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A269" w14:textId="429A2293" w:rsidR="004353A7" w:rsidRDefault="004353A7" w:rsidP="0FE258C9"/>
    <w:p w14:paraId="55B16112" w14:textId="75462A54" w:rsidR="007A6249" w:rsidRDefault="007A6249" w:rsidP="0FE258C9">
      <w:pPr>
        <w:rPr>
          <w:rFonts w:hint="eastAsia"/>
        </w:rPr>
      </w:pPr>
      <w:r>
        <w:t xml:space="preserve"> pitch, yaw</w:t>
      </w:r>
      <w:r>
        <w:rPr>
          <w:rFonts w:hint="eastAsia"/>
        </w:rPr>
        <w:t>를 쿼터니</w:t>
      </w:r>
      <w:r w:rsidR="00465930">
        <w:rPr>
          <w:rFonts w:hint="eastAsia"/>
        </w:rPr>
        <w:t>언</w:t>
      </w:r>
      <w:r>
        <w:rPr>
          <w:rFonts w:hint="eastAsia"/>
        </w:rPr>
        <w:t xml:space="preserve"> 좌표계로 변환한 것은 다음과 같다.</w:t>
      </w:r>
    </w:p>
    <w:p w14:paraId="261A7FC2" w14:textId="35C725F4" w:rsidR="00271672" w:rsidRPr="00271672" w:rsidRDefault="004353A7" w:rsidP="00271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EB4179" wp14:editId="60235B02">
            <wp:extent cx="4572000" cy="2019300"/>
            <wp:effectExtent l="0" t="0" r="0" b="0"/>
            <wp:docPr id="2116255920" name="Picture 117602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022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A5C" w14:textId="53DB626D" w:rsidR="004353A7" w:rsidRDefault="004353A7" w:rsidP="3AB6C1C7"/>
    <w:p w14:paraId="4AF10783" w14:textId="7AF49B06" w:rsidR="00FA4890" w:rsidRDefault="00FA4890" w:rsidP="3AB6C1C7">
      <w:r>
        <w:rPr>
          <w:rFonts w:hint="eastAsia"/>
        </w:rPr>
        <w:t>따라서 이를 활용하여 방향 변화를 갱신하는 수식은 다음과 같다.</w:t>
      </w:r>
    </w:p>
    <w:p w14:paraId="43A66F7C" w14:textId="77777777" w:rsidR="00FA4890" w:rsidRDefault="00FA4890" w:rsidP="3AB6C1C7">
      <w:pPr>
        <w:rPr>
          <w:rFonts w:hint="eastAsia"/>
        </w:rPr>
      </w:pPr>
    </w:p>
    <w:p w14:paraId="6559E6E1" w14:textId="6D3A6A9C" w:rsidR="004353A7" w:rsidRDefault="004353A7" w:rsidP="00077B5C">
      <w:pPr>
        <w:rPr>
          <w:noProof/>
        </w:rPr>
      </w:pPr>
      <w:r>
        <w:rPr>
          <w:noProof/>
        </w:rPr>
        <w:drawing>
          <wp:inline distT="0" distB="0" distL="0" distR="0" wp14:anchorId="182C8B47" wp14:editId="585FA8A8">
            <wp:extent cx="4165013" cy="5094717"/>
            <wp:effectExtent l="0" t="0" r="6985" b="0"/>
            <wp:docPr id="1511420335" name="Picture 141656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5618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13" cy="50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BE92" w14:textId="77777777" w:rsidR="00C22773" w:rsidRDefault="00C22773" w:rsidP="00077B5C">
      <w:pPr>
        <w:rPr>
          <w:noProof/>
        </w:rPr>
      </w:pPr>
    </w:p>
    <w:p w14:paraId="5AC2A1EB" w14:textId="432505F1" w:rsidR="00FA4890" w:rsidRDefault="00FA4890" w:rsidP="00077B5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이를 활용하여 주머니에 휴대폰을 넣은 채로 걸어가는 동작을 구분하여 보면,</w:t>
      </w:r>
      <w:r>
        <w:rPr>
          <w:noProof/>
        </w:rPr>
        <w:t xml:space="preserve"> 7</w:t>
      </w:r>
      <w:r>
        <w:rPr>
          <w:rFonts w:hint="eastAsia"/>
          <w:noProof/>
        </w:rPr>
        <w:t>가지로 구분할 수 있고,</w:t>
      </w:r>
      <w:r>
        <w:rPr>
          <w:noProof/>
        </w:rPr>
        <w:t xml:space="preserve"> </w:t>
      </w:r>
      <w:r>
        <w:rPr>
          <w:rFonts w:hint="eastAsia"/>
          <w:noProof/>
        </w:rPr>
        <w:t>각각의 동작은 다음과 같다.</w:t>
      </w:r>
    </w:p>
    <w:p w14:paraId="3A655A34" w14:textId="764792B2" w:rsidR="00FA4890" w:rsidRDefault="003335DD" w:rsidP="00FA4890">
      <w:pPr>
        <w:rPr>
          <w:noProof/>
        </w:rPr>
      </w:pPr>
      <w:r>
        <w:rPr>
          <w:noProof/>
        </w:rPr>
        <w:drawing>
          <wp:inline distT="0" distB="0" distL="0" distR="0" wp14:anchorId="01F0AAFA" wp14:editId="65C868FC">
            <wp:extent cx="5731510" cy="4050665"/>
            <wp:effectExtent l="0" t="0" r="2540" b="6985"/>
            <wp:docPr id="287244489" name="Picture 53314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437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8B6" w14:textId="30B62C7E" w:rsidR="00415B61" w:rsidRPr="00FA422E" w:rsidRDefault="00054E40" w:rsidP="000E75D6">
      <w:pPr>
        <w:rPr>
          <w:rFonts w:hint="eastAsia"/>
          <w:noProof/>
        </w:rPr>
      </w:pPr>
      <w:r>
        <w:rPr>
          <w:rFonts w:hint="eastAsia"/>
          <w:noProof/>
        </w:rPr>
        <w:t xml:space="preserve">주머니에 휴대폰을 넣은 순간부터 </w:t>
      </w:r>
      <w:r>
        <w:rPr>
          <w:noProof/>
        </w:rPr>
        <w:t>SCS</w:t>
      </w:r>
      <w:r>
        <w:rPr>
          <w:rFonts w:hint="eastAsia"/>
          <w:noProof/>
        </w:rPr>
        <w:t xml:space="preserve">의 </w:t>
      </w:r>
      <w:r w:rsidR="00BA1367" w:rsidRPr="6AA3D4FC">
        <w:t>θ</w:t>
      </w:r>
      <w:r>
        <w:rPr>
          <w:rFonts w:hint="eastAsia"/>
          <w:noProof/>
        </w:rPr>
        <w:t xml:space="preserve">와 </w:t>
      </w:r>
      <w:r>
        <w:rPr>
          <w:noProof/>
        </w:rPr>
        <w:t>BCS</w:t>
      </w:r>
      <w:r>
        <w:rPr>
          <w:rFonts w:hint="eastAsia"/>
          <w:noProof/>
        </w:rPr>
        <w:t xml:space="preserve">의 </w:t>
      </w:r>
      <w:r w:rsidR="005326EB">
        <w:rPr>
          <w:rFonts w:asciiTheme="minorEastAsia" w:hAnsiTheme="minorEastAsia" w:hint="eastAsia"/>
          <w:noProof/>
        </w:rPr>
        <w:t>γ</w:t>
      </w:r>
      <w:r w:rsidR="001977E3">
        <w:rPr>
          <w:rFonts w:asciiTheme="minorEastAsia" w:hAnsiTheme="minorEastAsia" w:hint="eastAsia"/>
          <w:noProof/>
        </w:rPr>
        <w:t>값은 동일하기 때문에,</w:t>
      </w:r>
      <w:r w:rsidR="001977E3">
        <w:rPr>
          <w:rFonts w:asciiTheme="minorEastAsia" w:hAnsiTheme="minorEastAsia"/>
          <w:noProof/>
        </w:rPr>
        <w:t xml:space="preserve"> </w:t>
      </w:r>
      <w:r w:rsidR="6AA3D4FC" w:rsidRPr="6AA3D4FC">
        <w:rPr>
          <w:noProof/>
        </w:rPr>
        <w:t>θ</w:t>
      </w:r>
      <w:r w:rsidR="001977E3">
        <w:rPr>
          <w:rFonts w:asciiTheme="minorEastAsia" w:hAnsiTheme="minorEastAsia" w:hint="eastAsia"/>
          <w:noProof/>
        </w:rPr>
        <w:t>값</w:t>
      </w:r>
      <w:r w:rsidR="001977E3">
        <w:rPr>
          <w:rFonts w:asciiTheme="minorEastAsia" w:hAnsiTheme="minorEastAsia" w:hint="eastAsia"/>
          <w:noProof/>
        </w:rPr>
        <w:t>을 이용하여 동작을 구분할 수 있다.</w:t>
      </w:r>
    </w:p>
    <w:sectPr w:rsidR="00415B61" w:rsidRPr="00FA4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8B6"/>
    <w:multiLevelType w:val="hybridMultilevel"/>
    <w:tmpl w:val="48F8BE52"/>
    <w:lvl w:ilvl="0" w:tplc="00C4D4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F075F9"/>
    <w:multiLevelType w:val="hybridMultilevel"/>
    <w:tmpl w:val="DA30F94A"/>
    <w:lvl w:ilvl="0" w:tplc="27C4C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9"/>
    <w:rsid w:val="00012461"/>
    <w:rsid w:val="00017252"/>
    <w:rsid w:val="000345E1"/>
    <w:rsid w:val="00054E40"/>
    <w:rsid w:val="000719D4"/>
    <w:rsid w:val="00077B5C"/>
    <w:rsid w:val="00081E95"/>
    <w:rsid w:val="00086EE4"/>
    <w:rsid w:val="000A168B"/>
    <w:rsid w:val="000B7688"/>
    <w:rsid w:val="000D3A07"/>
    <w:rsid w:val="000E52F0"/>
    <w:rsid w:val="000E75D6"/>
    <w:rsid w:val="00117A4A"/>
    <w:rsid w:val="001340E2"/>
    <w:rsid w:val="00156216"/>
    <w:rsid w:val="0017457D"/>
    <w:rsid w:val="00183206"/>
    <w:rsid w:val="0019170A"/>
    <w:rsid w:val="001977E3"/>
    <w:rsid w:val="001A112E"/>
    <w:rsid w:val="001B3CB3"/>
    <w:rsid w:val="001C19C7"/>
    <w:rsid w:val="001C6459"/>
    <w:rsid w:val="001F19AB"/>
    <w:rsid w:val="00200929"/>
    <w:rsid w:val="00247E7A"/>
    <w:rsid w:val="00271672"/>
    <w:rsid w:val="0027236C"/>
    <w:rsid w:val="002B262B"/>
    <w:rsid w:val="002B73D3"/>
    <w:rsid w:val="002D56ED"/>
    <w:rsid w:val="00313BC0"/>
    <w:rsid w:val="00315E63"/>
    <w:rsid w:val="003335DD"/>
    <w:rsid w:val="00334304"/>
    <w:rsid w:val="003426FA"/>
    <w:rsid w:val="003524BE"/>
    <w:rsid w:val="003653AE"/>
    <w:rsid w:val="003964CE"/>
    <w:rsid w:val="003E71A8"/>
    <w:rsid w:val="003F08F4"/>
    <w:rsid w:val="0040245C"/>
    <w:rsid w:val="004122F5"/>
    <w:rsid w:val="00415B61"/>
    <w:rsid w:val="004168F9"/>
    <w:rsid w:val="00422971"/>
    <w:rsid w:val="00430F31"/>
    <w:rsid w:val="004353A7"/>
    <w:rsid w:val="00447B42"/>
    <w:rsid w:val="00465930"/>
    <w:rsid w:val="004A44D2"/>
    <w:rsid w:val="004D4C7D"/>
    <w:rsid w:val="004E6748"/>
    <w:rsid w:val="004E6767"/>
    <w:rsid w:val="004E77E4"/>
    <w:rsid w:val="004F653A"/>
    <w:rsid w:val="005326EB"/>
    <w:rsid w:val="00536B22"/>
    <w:rsid w:val="00537EF9"/>
    <w:rsid w:val="0057204A"/>
    <w:rsid w:val="005A4B5F"/>
    <w:rsid w:val="005D1C06"/>
    <w:rsid w:val="005E6632"/>
    <w:rsid w:val="006204C5"/>
    <w:rsid w:val="00620B68"/>
    <w:rsid w:val="006326C7"/>
    <w:rsid w:val="00675EDC"/>
    <w:rsid w:val="00677D91"/>
    <w:rsid w:val="006A6A21"/>
    <w:rsid w:val="006D1060"/>
    <w:rsid w:val="006E0EC2"/>
    <w:rsid w:val="00737A77"/>
    <w:rsid w:val="00776901"/>
    <w:rsid w:val="007A6249"/>
    <w:rsid w:val="007C5A94"/>
    <w:rsid w:val="007D3797"/>
    <w:rsid w:val="007D475B"/>
    <w:rsid w:val="00801DC6"/>
    <w:rsid w:val="00807A18"/>
    <w:rsid w:val="00851435"/>
    <w:rsid w:val="00853930"/>
    <w:rsid w:val="008B57CF"/>
    <w:rsid w:val="008B73A9"/>
    <w:rsid w:val="008F1705"/>
    <w:rsid w:val="0091192C"/>
    <w:rsid w:val="009138FB"/>
    <w:rsid w:val="009676BC"/>
    <w:rsid w:val="00977B44"/>
    <w:rsid w:val="00997EC0"/>
    <w:rsid w:val="009C2239"/>
    <w:rsid w:val="009C2D1C"/>
    <w:rsid w:val="009F34A2"/>
    <w:rsid w:val="009F65D7"/>
    <w:rsid w:val="00A007E0"/>
    <w:rsid w:val="00A03325"/>
    <w:rsid w:val="00A0620B"/>
    <w:rsid w:val="00A1125E"/>
    <w:rsid w:val="00A34DCD"/>
    <w:rsid w:val="00A5470B"/>
    <w:rsid w:val="00A86606"/>
    <w:rsid w:val="00A91945"/>
    <w:rsid w:val="00A91DFB"/>
    <w:rsid w:val="00AD7C60"/>
    <w:rsid w:val="00AE7DCF"/>
    <w:rsid w:val="00B11F35"/>
    <w:rsid w:val="00B4182D"/>
    <w:rsid w:val="00BA1367"/>
    <w:rsid w:val="00BA1A78"/>
    <w:rsid w:val="00BA2B89"/>
    <w:rsid w:val="00C06A96"/>
    <w:rsid w:val="00C171C7"/>
    <w:rsid w:val="00C20B79"/>
    <w:rsid w:val="00C22773"/>
    <w:rsid w:val="00C23DD8"/>
    <w:rsid w:val="00C359C8"/>
    <w:rsid w:val="00C47AF4"/>
    <w:rsid w:val="00C53F6B"/>
    <w:rsid w:val="00C54AAB"/>
    <w:rsid w:val="00C66E1C"/>
    <w:rsid w:val="00CA46C1"/>
    <w:rsid w:val="00CA5EE7"/>
    <w:rsid w:val="00CC3C0A"/>
    <w:rsid w:val="00D21E02"/>
    <w:rsid w:val="00D361E0"/>
    <w:rsid w:val="00D51E63"/>
    <w:rsid w:val="00D525A2"/>
    <w:rsid w:val="00D74942"/>
    <w:rsid w:val="00D75A6F"/>
    <w:rsid w:val="00D829A5"/>
    <w:rsid w:val="00D838BC"/>
    <w:rsid w:val="00D8406F"/>
    <w:rsid w:val="00DA40B9"/>
    <w:rsid w:val="00DB7A68"/>
    <w:rsid w:val="00DB7EAC"/>
    <w:rsid w:val="00DD043F"/>
    <w:rsid w:val="00DD357A"/>
    <w:rsid w:val="00E11D5E"/>
    <w:rsid w:val="00E13833"/>
    <w:rsid w:val="00E341B6"/>
    <w:rsid w:val="00E433E0"/>
    <w:rsid w:val="00E44213"/>
    <w:rsid w:val="00E44DB2"/>
    <w:rsid w:val="00E57C04"/>
    <w:rsid w:val="00E77B7B"/>
    <w:rsid w:val="00E8126B"/>
    <w:rsid w:val="00EA416D"/>
    <w:rsid w:val="00F24CFE"/>
    <w:rsid w:val="00F348A1"/>
    <w:rsid w:val="00F627E8"/>
    <w:rsid w:val="00F74FE2"/>
    <w:rsid w:val="00F86CA8"/>
    <w:rsid w:val="00F87E20"/>
    <w:rsid w:val="00FA311E"/>
    <w:rsid w:val="00FA422E"/>
    <w:rsid w:val="00FA4890"/>
    <w:rsid w:val="00FB70F2"/>
    <w:rsid w:val="00FC35E0"/>
    <w:rsid w:val="00FF02A3"/>
    <w:rsid w:val="00FF5418"/>
    <w:rsid w:val="0123AA06"/>
    <w:rsid w:val="0700DA09"/>
    <w:rsid w:val="073FC6AA"/>
    <w:rsid w:val="0815D78D"/>
    <w:rsid w:val="0FE258C9"/>
    <w:rsid w:val="103B333E"/>
    <w:rsid w:val="111F00C9"/>
    <w:rsid w:val="167B2AFE"/>
    <w:rsid w:val="1681674C"/>
    <w:rsid w:val="181BBC00"/>
    <w:rsid w:val="1A9EEE46"/>
    <w:rsid w:val="1ABBA854"/>
    <w:rsid w:val="1C59C526"/>
    <w:rsid w:val="1F91BD99"/>
    <w:rsid w:val="1FC0AF3C"/>
    <w:rsid w:val="1FC720B9"/>
    <w:rsid w:val="214DF95C"/>
    <w:rsid w:val="23B6A27F"/>
    <w:rsid w:val="23E1B41A"/>
    <w:rsid w:val="24E92C6A"/>
    <w:rsid w:val="28EBC443"/>
    <w:rsid w:val="2925964D"/>
    <w:rsid w:val="30260093"/>
    <w:rsid w:val="311A48F0"/>
    <w:rsid w:val="314509B1"/>
    <w:rsid w:val="37D3DBDA"/>
    <w:rsid w:val="37EB8372"/>
    <w:rsid w:val="39459620"/>
    <w:rsid w:val="397C64FA"/>
    <w:rsid w:val="3AB6C1C7"/>
    <w:rsid w:val="3AD70D61"/>
    <w:rsid w:val="3CA84F97"/>
    <w:rsid w:val="3D2F97F0"/>
    <w:rsid w:val="3FD52B78"/>
    <w:rsid w:val="4021856B"/>
    <w:rsid w:val="4148A2F1"/>
    <w:rsid w:val="44EE5F36"/>
    <w:rsid w:val="458CF71A"/>
    <w:rsid w:val="48F9C996"/>
    <w:rsid w:val="4C87C709"/>
    <w:rsid w:val="4D53B779"/>
    <w:rsid w:val="518AAFD8"/>
    <w:rsid w:val="522D69A6"/>
    <w:rsid w:val="5B38D1BE"/>
    <w:rsid w:val="5C1223BB"/>
    <w:rsid w:val="5EA67F26"/>
    <w:rsid w:val="61DDC31F"/>
    <w:rsid w:val="61FC2113"/>
    <w:rsid w:val="65CA8DF1"/>
    <w:rsid w:val="67757B10"/>
    <w:rsid w:val="68D9240B"/>
    <w:rsid w:val="6AA3D4FC"/>
    <w:rsid w:val="6D33B88B"/>
    <w:rsid w:val="6F8220E8"/>
    <w:rsid w:val="6FF0A78D"/>
    <w:rsid w:val="7683C080"/>
    <w:rsid w:val="790847B6"/>
    <w:rsid w:val="7CA72180"/>
    <w:rsid w:val="7E2380B0"/>
    <w:rsid w:val="7F4F3B89"/>
    <w:rsid w:val="7F93D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EF39"/>
  <w15:chartTrackingRefBased/>
  <w15:docId w15:val="{0E685C0E-D9F4-4C84-B7D3-B1990878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23D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ath">
    <w:name w:val="math"/>
    <w:basedOn w:val="a0"/>
    <w:rsid w:val="00C23DD8"/>
  </w:style>
  <w:style w:type="character" w:styleId="a5">
    <w:name w:val="Emphasis"/>
    <w:basedOn w:val="a0"/>
    <w:uiPriority w:val="20"/>
    <w:qFormat/>
    <w:rsid w:val="00C23DD8"/>
    <w:rPr>
      <w:i/>
      <w:iCs/>
    </w:rPr>
  </w:style>
  <w:style w:type="character" w:customStyle="1" w:styleId="mjx-char">
    <w:name w:val="mjx-char"/>
    <w:basedOn w:val="a0"/>
    <w:rsid w:val="00E13833"/>
  </w:style>
  <w:style w:type="character" w:customStyle="1" w:styleId="mjxassistivemathml">
    <w:name w:val="mjx_assistive_mathml"/>
    <w:basedOn w:val="a0"/>
    <w:rsid w:val="00E1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ByeonYunseok</dc:creator>
  <cp:keywords/>
  <dc:description/>
  <cp:lastModifiedBy>ByeonYunseok</cp:lastModifiedBy>
  <cp:revision>2</cp:revision>
  <dcterms:created xsi:type="dcterms:W3CDTF">2020-04-19T05:45:00Z</dcterms:created>
  <dcterms:modified xsi:type="dcterms:W3CDTF">2020-04-19T05:45:00Z</dcterms:modified>
</cp:coreProperties>
</file>