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554730"/>
            <wp:effectExtent l="0" t="0" r="2540" b="7620"/>
            <wp:docPr id="22" name="图片 22" descr="maven实战视频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ven实战视频目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Maven概要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2.1Maven介绍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maven是Apache的一个开源项目，可以对项目进行</w:t>
      </w:r>
      <w:r>
        <w:rPr>
          <w:rFonts w:hint="eastAsia"/>
          <w:highlight w:val="yellow"/>
          <w:lang w:val="en-US" w:eastAsia="zh-CN"/>
        </w:rPr>
        <w:t>构建，依赖管理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可以通过命令对项目进行</w:t>
      </w:r>
      <w:r>
        <w:rPr>
          <w:rFonts w:hint="eastAsia"/>
          <w:highlight w:val="yellow"/>
          <w:lang w:val="en-US" w:eastAsia="zh-CN"/>
        </w:rPr>
        <w:t>编译，测试，打包，安装，部署，测试报告以及文档生成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74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GAV(groupId, artifactId,version) 相当于X,Y,Z坐标。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2.2Maven安装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"http://maven.apache.org/guides/getting-started/index.html"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http://maven.apache.org/guides/getting-started/index.html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确保JAVA_HOME环境变量指定JDK的安装目录，也就是保证JDK能够正确运行。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解压apache-maven-3.3.9-bin.zip；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配置</w:t>
      </w:r>
      <w:r>
        <w:t>环境变量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将bin目录</w:t>
      </w:r>
      <w:r>
        <w:t>配置到</w:t>
      </w:r>
      <w:r>
        <w:rPr>
          <w:rFonts w:hint="eastAsia"/>
        </w:rPr>
        <w:t>path环境变量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1810" cy="26917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14670" cy="2352675"/>
            <wp:effectExtent l="0" t="0" r="508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7530" cy="1153160"/>
            <wp:effectExtent l="0" t="0" r="127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2.3Maven框架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1）Maven安装文件介绍：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  命令脚本文件  包括windows和linuxs下面的脚本；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boot文件夹  他是一个类加载框架，maven使用还框架来加载自己的类库；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conf文件夹  主要包含一个主要的文件settings.xml文件；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 包括了maven运行所需要的所有java类库，自身及第三方类库；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2）maven标准项目结构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使用命令新建maven项目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-B archetype:generate -DarchetypeGroupId=org.apache.maven.archetypes -DgroupId=com.mycompany.app -DartifactId=my-app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Using following parameters for creating project from Old (1.x) Archetype: maven-archetype-quickstart:1.0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basedir, Value: G:\eclipse\workspace\tmp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groupId,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artifactId, Value: 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packageName,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version, Value: 1.0-SNAPSHOT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project created from Old (1.x) Archetype in dir: G:\eclipse\workspace\tmp\my-app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26.547 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2018-12-16T16:22:32+08:00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15M/170M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${basedir}/my-app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└───pom.xml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└───src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├───main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        App.java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└───test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AppTest.java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"http://maven.apache.org/ref/3.6.0/maven-core/lifecycles.html"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http://maven.apache.org/ref/3.6.0/maven-core/lifecycles.html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defines 3 lifecycles in META-INF/plexus/components.xml: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Lifecycle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&lt;phases&gt;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validate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initialize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test-compile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prepare-package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F0000"/>
                <w:spacing w:val="0"/>
                <w:sz w:val="19"/>
                <w:szCs w:val="19"/>
                <w:shd w:val="clear" w:fill="EEEEEE"/>
              </w:rPr>
              <w:t>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post-integration-test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verify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install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deploy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运行任何一个阶段的时候，它前面的所有阶段都会被运行，这也就是为什么我们运行 mvn install 的时候，代码会被编译，测试，打包。此外，Maven 的插件机制是完全依赖 Maven 的生命周期的，因此理解生命周期至关重要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324725"/>
            <wp:effectExtent l="0" t="0" r="6350" b="952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075940" cy="329501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23615" cy="2371725"/>
            <wp:effectExtent l="0" t="0" r="63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4247515"/>
            <wp:effectExtent l="0" t="0" r="10160" b="63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2.5Maven仓库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Maven 中，任何一个依赖、插件或者项目构建的输出，都可以称之为构件。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在某个统一的位置存储所有项目的共享的构件，这个统一的位置，我们就称之为仓库。（仓库就是存放依赖和插件的地方）任何的构件都有唯一的坐标，Maven 根据这个坐标定义了构件在仓库中的唯一存储路径。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2）仓库的分类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的仓库只有两大类：1.本地仓库 2.远程仓库。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在远程仓库中又分成了 3 种：① 中央仓库 ② 私服 ③其它公共库</w:t>
      </w:r>
    </w:p>
    <w:p>
      <w:r>
        <w:drawing>
          <wp:inline distT="0" distB="0" distL="114300" distR="114300">
            <wp:extent cx="5269865" cy="2537460"/>
            <wp:effectExtent l="0" t="0" r="6985" b="152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3）仓库详解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 Maven 在本地存储构件的地方。Maven 本地仓库的默认位置：无论是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还是 Linux，在用户的目录下都有一个.m2/repository/的仓库目录，这就是 Maven 仓库的默认位置。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【注】maven 的本地仓库，在安装 maven 后并不会创建，它是在第一次执行 maven 命令的时候才被创建。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【更改默认的本地仓库位置】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更改本地仓库有两种方式：① 基于用户范围 ② 基于全局范围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更改配置用户范围的本地仓库</w:t>
      </w:r>
      <w:r>
        <w:rPr>
          <w:rFonts w:hint="eastAsia"/>
          <w:lang w:val="en-US" w:eastAsia="zh-CN"/>
        </w:rPr>
        <w:t>：先在/.m2/目录下创建 settings.xml 文件，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然后在~/.m2/settings.xml，设置 localRepository 元素的值为想要的仓库地址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&lt;settings&gt;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&lt;localRepository&gt;D:\maven_new_repository&lt;/localRepository&gt;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&lt;/settings&gt;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这时候，maven 的本地仓库地址就变成了 D:\maven_new_repository ，注：此时配置的 maven 的本地仓库是属于用户范围的。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更改配置全局范围的本地仓库</w:t>
      </w:r>
      <w:r>
        <w:rPr>
          <w:rFonts w:hint="eastAsia"/>
          <w:lang w:val="en-US" w:eastAsia="zh-CN"/>
        </w:rPr>
        <w:t>：在 M2_HOME/conf/settings.xml 中更改配置，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更改配置的方法同上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【注】此时更改后，所有的用户都会受到影响，而且如果 maven 进行升级，那么所有的配置都会被清除，所以要提前复制和备份 M2_HOME/conf/settings.xml 文件，一般情况下不推荐配置全局的 settings.xml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远程仓库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2.6Maven常用命令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1）mvn compile 编译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插件      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版本号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目标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1.751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2018-12-16T15:12:17+08:00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12M/111M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├───classes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└───com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└───mycompany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└───app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        App.class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└───maven-status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└───maven-compiler-plugin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└───compile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└───default-compile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createdFiles.lst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inputFiles.lst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2）mvn test 测试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Tests run: 1, Failures: 0, Errors: 0, Skipped: 0, Time elapsed: 0.064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2.797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2018-12-16T16:31:02+08:00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8M/151M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3）mvn package 打包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package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0.084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maven-jar-plugin:2.4:jar (default-jar)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3.576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2018-12-16T15:14:30+08:00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16M/166M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7365" cy="2524125"/>
                  <wp:effectExtent l="0" t="0" r="635" b="952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4）mvn install 安装到maven仓库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</w:t>
            </w:r>
            <w:r>
              <w:rPr>
                <w:rFonts w:hint="eastAsia"/>
                <w:vertAlign w:val="baseline"/>
                <w:lang w:val="en-US" w:eastAsia="zh-CN"/>
              </w:rPr>
              <w:t>n: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compile </w:t>
            </w:r>
            <w:r>
              <w:rPr>
                <w:rFonts w:hint="eastAsia"/>
                <w:vertAlign w:val="baseline"/>
                <w:lang w:val="en-US" w:eastAsia="zh-CN"/>
              </w:rPr>
              <w:t>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testCompile </w:t>
            </w:r>
            <w:r>
              <w:rPr>
                <w:rFonts w:hint="eastAsia"/>
                <w:vertAlign w:val="baseline"/>
                <w:lang w:val="en-US" w:eastAsia="zh-CN"/>
              </w:rPr>
              <w:t>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maven-surefire-plugin:2.12.4:test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0.063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maven-jar-plugin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(default-jar)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maven-install-plugin:2.4:install (default-install)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G:\eclipse\workspace\my-app\target\my-app-1.0-SNAPSHOT.jar to C:\Users\BYF\.m2\repository\com\mycompany\app\my-app\1.0-SNAPSHOT\my-a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pp-1.0-SNAPSHOT.jar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G:\eclipse\workspace\my-app\pom.xml to C:\Users\BYF\.m2\repository\com\mycompany\app\my-app\1.0-SNAPSHOT\my-app-1.0-SNAPSHOT.pom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3.528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2018-12-16T16:16:05+08:00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17M/162M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52190" cy="3971290"/>
                  <wp:effectExtent l="0" t="0" r="10160" b="1016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0" cy="397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5）mvn clean清除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G:\eclipse\workspace\my-app&gt;mvn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maven-clean-plugin:2.5:clean (default-clean)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Deleting G:\eclipse\workspace\my-app\target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0.368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2018-12-16T16:36:55+08:00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6M/117M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4040" cy="1704975"/>
                  <wp:effectExtent l="0" t="0" r="10160" b="952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2.7Maven坐标依赖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1）scope：依赖范围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compile:编译范围,默认scope,在classpath中存在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provided:已提供范围,比如容器提供Servlet 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runtime:运行时范围,编译不需要,接口与实现分离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test:测试范围,单元测试环境需要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system:系统范围,自定义构件，指定systemPath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import：导入依赖</w:t>
      </w:r>
    </w:p>
    <w:p>
      <w:r>
        <w:drawing>
          <wp:inline distT="0" distB="0" distL="114300" distR="114300">
            <wp:extent cx="5478145" cy="2674620"/>
            <wp:effectExtent l="0" t="0" r="8255" b="1143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2）Maven传递依赖</w:t>
      </w:r>
    </w:p>
    <w:p>
      <w:r>
        <w:drawing>
          <wp:inline distT="0" distB="0" distL="114300" distR="114300">
            <wp:extent cx="4831715" cy="2219960"/>
            <wp:effectExtent l="0" t="0" r="698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传递</w:t>
      </w:r>
      <w:r>
        <w:t>依赖的依赖</w:t>
      </w:r>
      <w:r>
        <w:rPr>
          <w:rFonts w:hint="eastAsia"/>
        </w:rPr>
        <w:t>范围</w:t>
      </w:r>
      <w:r>
        <w:t>要么是两个直接依赖的其中一个值</w:t>
      </w:r>
    </w:p>
    <w:p/>
    <w:p>
      <w:r>
        <w:rPr>
          <w:rFonts w:hint="eastAsia"/>
        </w:rPr>
        <w:t>传递</w:t>
      </w:r>
      <w:r>
        <w:t>依赖会取</w:t>
      </w:r>
      <w:r>
        <w:rPr>
          <w:rFonts w:hint="eastAsia"/>
        </w:rPr>
        <w:t xml:space="preserve"> 两个</w:t>
      </w:r>
      <w:r>
        <w:t>依赖范围中的一个值，或者中断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当</w:t>
      </w:r>
      <w:r>
        <w:t>传递依赖中断的时候，直接在项目中引入依赖即可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3）依赖冲突解决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传递依赖： A依赖B,B依赖C，那么C是A的传递依赖，B是A的直接依赖。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解决依赖有两个原则：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1.路径最短原则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例如：a-log4j1.1    a-b-log4j1.2    最终会用到log4j1.1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2.最先声明优先。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例如：a模块的pom.xml引入log4j1.2，a的父模块也引用log4j1.1，那么最先使用在前边声明的版本log4j1.1。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4）依赖调解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A-&gt;B-&gt;D-&gt;X(1.6)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A-&gt;D-X(2.0)     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X是A的传递依赖。B是A的直接依赖，D也是A的直接依赖。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依赖调解原则：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第一原则：路径近者优先原则         x2.0传递给A最近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第二原则：第一声明者优先原则       当路径相等时，则由POM声明的依赖顺序决定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2.8Maven聚合和继承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1）聚合（平行结构）</w:t>
      </w:r>
    </w:p>
    <w:p>
      <w:pPr>
        <w:ind w:firstLine="420" w:firstLineChars="0"/>
      </w:pPr>
      <w:r>
        <w:drawing>
          <wp:inline distT="0" distB="0" distL="114300" distR="114300">
            <wp:extent cx="1619250" cy="571500"/>
            <wp:effectExtent l="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-aggregate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Building dma-aggregate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1.831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1.569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2.241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dma-aggregate ...................................... SUCCESS [  0.001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5.752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2018-12-17T22:30:12+08:00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15M/125M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2）聚合（父子结构）</w:t>
      </w:r>
    </w:p>
    <w:p>
      <w:pPr>
        <w:ind w:firstLine="420" w:firstLineChars="0"/>
      </w:pPr>
      <w:r>
        <w:drawing>
          <wp:inline distT="0" distB="0" distL="114300" distR="114300">
            <wp:extent cx="2276475" cy="1704975"/>
            <wp:effectExtent l="0" t="0" r="9525" b="952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t>&lt;modules&gt;</w:t>
            </w:r>
          </w:p>
          <w:p>
            <w:r>
              <w:t xml:space="preserve">  </w:t>
            </w:r>
            <w:r>
              <w:tab/>
            </w:r>
            <w:r>
              <w:t>&lt;module&gt;CLAP.common&lt;/module&gt;</w:t>
            </w:r>
          </w:p>
          <w:p>
            <w:r>
              <w:t xml:space="preserve">  </w:t>
            </w:r>
            <w:r>
              <w:tab/>
            </w:r>
            <w:r>
              <w:t>&lt;module&gt;CLAP.core&lt;/module&gt;</w:t>
            </w:r>
          </w:p>
          <w:p>
            <w:r>
              <w:t xml:space="preserve">  </w:t>
            </w:r>
            <w:r>
              <w:tab/>
            </w:r>
            <w:r>
              <w:t>&lt;module&gt;CLAP.service&lt;/module&gt;</w:t>
            </w:r>
          </w:p>
          <w:p>
            <w:r>
              <w:t xml:space="preserve">  </w:t>
            </w:r>
            <w:r>
              <w:tab/>
            </w:r>
            <w:r>
              <w:t>&lt;module&gt;CLAP.management&lt;/module&gt;</w:t>
            </w:r>
          </w:p>
          <w:p>
            <w:r>
              <w:t xml:space="preserve">  </w:t>
            </w:r>
            <w:r>
              <w:tab/>
            </w:r>
            <w:r>
              <w:t>&lt;module&gt;CLAP.develop&lt;/module&gt;</w:t>
            </w:r>
          </w:p>
          <w:p>
            <w:r>
              <w:t xml:space="preserve">  </w:t>
            </w:r>
            <w:r>
              <w:tab/>
            </w:r>
            <w:r>
              <w:t>&lt;module&gt;CLAP.maintain&lt;/module&gt;</w:t>
            </w:r>
          </w:p>
          <w:p>
            <w:r>
              <w:t xml:space="preserve">    &lt;module&gt;CLAP.taurus&lt;/module&gt;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&lt;!-- 集成测试及演示项目 --&gt;</w:t>
            </w:r>
          </w:p>
          <w:p>
            <w:r>
              <w:t xml:space="preserve">    &lt;module&gt;CLAP.demo&lt;/module&gt;</w:t>
            </w:r>
          </w:p>
          <w:p/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  &lt;/modules&gt;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552575"/>
            <wp:effectExtent l="0" t="0" r="10160" b="952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子模块继承的同时，聚合各个子模块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2.9其他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1）概念模型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常见问题排除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3）版本介绍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3.1构建项目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3.2背景案例</w:t>
      </w:r>
    </w:p>
    <w:p>
      <w:pPr>
        <w:numPr>
          <w:ilvl w:val="0"/>
          <w:numId w:val="5"/>
        </w:numPr>
        <w:ind w:left="780" w:leftChars="0"/>
      </w:pPr>
      <w:r>
        <w:t>客户需求</w:t>
      </w:r>
    </w:p>
    <w:p>
      <w:pPr>
        <w:ind w:left="360" w:firstLine="416" w:firstLineChars="0"/>
      </w:pPr>
      <w:r>
        <w:t>注册账号服务</w:t>
      </w:r>
    </w:p>
    <w:p>
      <w:pPr>
        <w:ind w:left="360" w:firstLine="416" w:firstLineChars="0"/>
      </w:pPr>
      <w:r>
        <w:t>根据账号查询密码服务</w:t>
      </w:r>
    </w:p>
    <w:p/>
    <w:p>
      <w:pPr>
        <w:ind w:firstLine="420" w:firstLineChars="0"/>
      </w:pPr>
      <w:r>
        <w:t>2需求阐述</w:t>
      </w:r>
    </w:p>
    <w:p>
      <w:pPr>
        <w:ind w:firstLine="420" w:firstLineChars="0"/>
      </w:pPr>
      <w:r>
        <w:tab/>
      </w:r>
      <w:r>
        <w:t>了解了客户服务之后，从软件工程的角度来分析下服务需求。</w:t>
      </w:r>
    </w:p>
    <w:p>
      <w:pPr>
        <w:ind w:firstLine="420" w:firstLineChars="0"/>
      </w:pPr>
      <w:r>
        <w:rPr>
          <w:rFonts w:hint="eastAsia"/>
        </w:rPr>
        <w:t>2</w:t>
      </w:r>
      <w:r>
        <w:t>.1需求用例</w:t>
      </w:r>
    </w:p>
    <w:p>
      <w:pPr>
        <w:ind w:firstLine="420" w:firstLineChars="0"/>
      </w:pPr>
      <w:r>
        <w:tab/>
      </w:r>
      <w:r>
        <w:t>注册账号</w:t>
      </w:r>
    </w:p>
    <w:p>
      <w:pPr>
        <w:ind w:firstLine="420" w:firstLineChars="0"/>
      </w:pPr>
      <w:r>
        <w:tab/>
      </w:r>
      <w:r>
        <w:t>主要场景：</w:t>
      </w:r>
    </w:p>
    <w:p>
      <w:pPr>
        <w:numPr>
          <w:ilvl w:val="0"/>
          <w:numId w:val="6"/>
        </w:numPr>
        <w:ind w:firstLine="420" w:firstLineChars="0"/>
      </w:pPr>
      <w:r>
        <w:t>用户访问注册页面</w:t>
      </w:r>
    </w:p>
    <w:p>
      <w:pPr>
        <w:numPr>
          <w:ilvl w:val="0"/>
          <w:numId w:val="5"/>
        </w:numPr>
        <w:ind w:left="780" w:leftChars="0"/>
      </w:pPr>
      <w:r>
        <w:t>用户输入用户名和密码</w:t>
      </w:r>
    </w:p>
    <w:p>
      <w:pPr>
        <w:numPr>
          <w:ilvl w:val="0"/>
          <w:numId w:val="5"/>
        </w:numPr>
        <w:ind w:left="780" w:leftChars="0"/>
      </w:pPr>
      <w:r>
        <w:t>用户提交注册请求</w:t>
      </w:r>
    </w:p>
    <w:p>
      <w:pPr>
        <w:numPr>
          <w:ilvl w:val="0"/>
          <w:numId w:val="5"/>
        </w:numPr>
        <w:ind w:left="780" w:leftChars="0"/>
      </w:pPr>
      <w:r>
        <w:t>系统检测账号是否被注册过</w:t>
      </w:r>
    </w:p>
    <w:p>
      <w:pPr>
        <w:numPr>
          <w:ilvl w:val="0"/>
          <w:numId w:val="5"/>
        </w:numPr>
        <w:ind w:left="780" w:leftChars="0"/>
      </w:pPr>
      <w:r>
        <w:t>系统保护账号信息</w:t>
      </w:r>
    </w:p>
    <w:p>
      <w:pPr>
        <w:numPr>
          <w:ilvl w:val="0"/>
          <w:numId w:val="5"/>
        </w:numPr>
        <w:ind w:left="780" w:leftChars="0"/>
      </w:pPr>
      <w:r>
        <w:t>用户登录</w:t>
      </w:r>
    </w:p>
    <w:p>
      <w:pPr>
        <w:ind w:left="360"/>
      </w:pPr>
    </w:p>
    <w:p>
      <w:pPr>
        <w:ind w:left="360" w:firstLine="416" w:firstLineChars="0"/>
      </w:pPr>
      <w:r>
        <w:t>扩展场景：</w:t>
      </w:r>
    </w:p>
    <w:p>
      <w:pPr>
        <w:ind w:left="360" w:firstLine="416" w:firstLineChars="0"/>
      </w:pPr>
      <w:r>
        <w:rPr>
          <w:rFonts w:hint="eastAsia"/>
        </w:rPr>
        <w:t>4</w:t>
      </w:r>
      <w:r>
        <w:t>a:系统检测到账号已经被注册</w:t>
      </w:r>
    </w:p>
    <w:p>
      <w:pPr>
        <w:numPr>
          <w:ilvl w:val="0"/>
          <w:numId w:val="7"/>
        </w:numPr>
        <w:ind w:left="1725" w:leftChars="0"/>
      </w:pPr>
      <w:r>
        <w:t>提示账号被注册</w:t>
      </w:r>
    </w:p>
    <w:p>
      <w:pPr>
        <w:numPr>
          <w:ilvl w:val="0"/>
          <w:numId w:val="7"/>
        </w:numPr>
        <w:ind w:left="1725" w:leftChars="0"/>
        <w:rPr>
          <w:rFonts w:hint="eastAsia"/>
        </w:rPr>
      </w:pPr>
      <w:r>
        <w:t>跳转到步骤</w:t>
      </w:r>
      <w:r>
        <w:rPr>
          <w:rFonts w:hint="eastAsia"/>
        </w:rPr>
        <w:t>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18"/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web项目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--sql.txt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drop table if exists t_user;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create table t_user 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id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 not null,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name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password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primary key (id)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990215" cy="6876415"/>
            <wp:effectExtent l="0" t="0" r="635" b="63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713605"/>
            <wp:effectExtent l="0" t="0" r="5715" b="1079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3240" cy="2171700"/>
            <wp:effectExtent l="0" t="0" r="1016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3.4项目拆分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42.75pt;width:93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36" DrawAspect="Content" ObjectID="_1468075725" r:id="rId2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238375" cy="3428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1）dma-core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73.5pt;" o:ole="t" filled="f" o:preferrelative="t" stroked="f" coordsize="21600,21600"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3" DrawAspect="Content" ObjectID="_1468075726" r:id="rId29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990215" cy="32092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2）dma-service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42.75pt;width:87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ckage" ShapeID="_x0000_i1034" DrawAspect="Content" ObjectID="_1468075727" r:id="rId32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42565" cy="2495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3）dma-commons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7.6pt;width:86.35pt;" o:ole="t" filled="f" o:preferrelative="t" stroked="f" coordsize="21600,21600"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2" DrawAspect="Content" ObjectID="_1468075728" r:id="rId35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580640" cy="23050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4）dma-web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42.75pt;width:72pt;" o:ole="t" filled="f" o:preferrelative="t" stroked="f" coordsize="21600,21600"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35" DrawAspect="Content" ObjectID="_1468075729" r:id="rId38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33040" cy="44284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http://maven.apache.org/maven-v4_0_0.xsd"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-web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app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-web模块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--web.xml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"WebApp_ID"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Archetype Created Web Application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com.mycompany.app.web.ExampleServlet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/hello.do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--hello.jsp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</w:rPr>
              <w:t>&lt;%@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page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"java"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0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DOCTYPE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html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</w:rPr>
              <w:t>PUBLIC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meta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"Content-Type"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密码----&gt;${password}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m2eclipse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1）m2eclipse安装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有的eclipse版本已经集成了maven插件，例如eclipse-jee-kepler-SR2-win32-x86_64.zip；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如果eclipse没有集成maven插件，需要手动安装。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1.在线安装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"http://download.eclipse.org/technology/m2e/releases/"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http://download.eclipse.org/technology/m2e/releases/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780280"/>
            <wp:effectExtent l="0" t="0" r="7620" b="127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2520" cy="3035935"/>
            <wp:effectExtent l="0" t="0" r="11430" b="1206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3160" cy="2780665"/>
            <wp:effectExtent l="0" t="0" r="8890" b="63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下载插件包安装...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2）m2eclipse使用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当我们在测试的时候，报下面错误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 system property is not set. Check $M2_HOME environment variable and mvn script match.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-Dmaven.multiModuleProjectDirectory=$M2_HOME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4844415"/>
            <wp:effectExtent l="0" t="0" r="5715" b="1333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3）m2eclipse仓库视图</w:t>
      </w:r>
    </w:p>
    <w:p>
      <w:pPr>
        <w:ind w:firstLine="420" w:firstLineChars="0"/>
      </w:pPr>
      <w:r>
        <w:drawing>
          <wp:inline distT="0" distB="0" distL="114300" distR="114300">
            <wp:extent cx="5269865" cy="1726565"/>
            <wp:effectExtent l="0" t="0" r="6985" b="698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819015"/>
            <wp:effectExtent l="0" t="0" r="63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Maven插件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1）部署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3）编译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4）打包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5）测试报告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Nexus私服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Bundle方式安装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下载后的文件：nexus-2.3.1-01-bundle.zip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安装：直接解压到某个目录即可解压后，会有两个目录：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nexus-2.3.1-01  运行所需要的文件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sonatype-work ：私服的默认仓库，配置文件，日志文件，仓库文件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将bin目录添加到windows系统环境变量中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配置java文件的路径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${NEXUS_HOME}\bin\jsw\conf\wrapper.conf文件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修改wrapper.java.command=java为你的java.exe文件的路径，并去掉#注释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Java Application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wrapper.java.command=F:\Program Files\Java\jdk1.7.0_17\bin\java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安装nexus服务，并启动nexus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install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installed.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start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Starting the nexus service...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started.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例如：wrapper.java.command=${Your_Java_Home}\jdk1.7\bin\java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注意：执行nexus start时，报错${NEXUS_HOME}\logs\wrapper.log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2018-12-16 22:22:45 INFO  [er_start_runner] - org.sonatype.nexus.bootstrap.jsw.JswLauncher - Current directory: G:\eclipse\nexus-2.3.1-01-bundle\nexus-2.3.1-01</w:t>
            </w:r>
          </w:p>
          <w:p>
            <w:pPr>
              <w:ind w:firstLine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Error in WrapperListener.start callback.  java.lang.StackOverflowError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把jdk版本换成1.7.(换jdk方式1：改环境变量；方式2：修改nexus/bin/jsw/conf/wrapper.conf 第15行 wrapper.java.command=java 改为 wrapper.java.command=/jdk路径/bin/java )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地址：http://localhost:8081/nexus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默认用户名密码 admin/admin123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2）nexus分类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3）nexus设置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4）仓库设置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5）nexus权限管理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6）仓库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JUnit用例覆盖率插件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C1BAE9C0"/>
    <w:multiLevelType w:val="singleLevel"/>
    <w:tmpl w:val="C1BAE9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1D354C"/>
    <w:multiLevelType w:val="singleLevel"/>
    <w:tmpl w:val="E81D354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3AE629"/>
    <w:multiLevelType w:val="singleLevel"/>
    <w:tmpl w:val="FF3AE62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37EA4A46"/>
    <w:multiLevelType w:val="multilevel"/>
    <w:tmpl w:val="37EA4A46"/>
    <w:lvl w:ilvl="0" w:tentative="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5">
    <w:nsid w:val="687D936F"/>
    <w:multiLevelType w:val="multilevel"/>
    <w:tmpl w:val="687D93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7652331"/>
    <w:multiLevelType w:val="multilevel"/>
    <w:tmpl w:val="776523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C31CED"/>
    <w:multiLevelType w:val="singleLevel"/>
    <w:tmpl w:val="77C31CE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134C5F"/>
    <w:rsid w:val="0C2217C1"/>
    <w:rsid w:val="0C4D7E11"/>
    <w:rsid w:val="0C7E2F01"/>
    <w:rsid w:val="0C8F4356"/>
    <w:rsid w:val="0C903926"/>
    <w:rsid w:val="0CB10033"/>
    <w:rsid w:val="0CF223E5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8E0BDD"/>
    <w:rsid w:val="10AA416E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A20F0E"/>
    <w:rsid w:val="13F57749"/>
    <w:rsid w:val="14262FD9"/>
    <w:rsid w:val="14350AEB"/>
    <w:rsid w:val="14560230"/>
    <w:rsid w:val="145B65F3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364549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4A519B"/>
    <w:rsid w:val="205B60BE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CA492D"/>
    <w:rsid w:val="2EE746BC"/>
    <w:rsid w:val="2EEC298E"/>
    <w:rsid w:val="2F217D55"/>
    <w:rsid w:val="2FB603B5"/>
    <w:rsid w:val="2FB90EC5"/>
    <w:rsid w:val="2FED7B00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23396B"/>
    <w:rsid w:val="3B480705"/>
    <w:rsid w:val="3BC503DC"/>
    <w:rsid w:val="3BD349D4"/>
    <w:rsid w:val="3BE355A9"/>
    <w:rsid w:val="3BE66D02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02007"/>
    <w:rsid w:val="3ED84C1B"/>
    <w:rsid w:val="3EDB6B2B"/>
    <w:rsid w:val="3EE7038C"/>
    <w:rsid w:val="3EF52BFD"/>
    <w:rsid w:val="3FA33A72"/>
    <w:rsid w:val="3FA73C68"/>
    <w:rsid w:val="3FAE45D3"/>
    <w:rsid w:val="3FC007D3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C84D96"/>
    <w:rsid w:val="4AE11D18"/>
    <w:rsid w:val="4AE1627E"/>
    <w:rsid w:val="4AF374AD"/>
    <w:rsid w:val="4B497AD0"/>
    <w:rsid w:val="4B592FE0"/>
    <w:rsid w:val="4B5D38F1"/>
    <w:rsid w:val="4B6A0C49"/>
    <w:rsid w:val="4B7735FB"/>
    <w:rsid w:val="4B921B02"/>
    <w:rsid w:val="4B943FBE"/>
    <w:rsid w:val="4B997330"/>
    <w:rsid w:val="4BA1580F"/>
    <w:rsid w:val="4C047051"/>
    <w:rsid w:val="4C2D675B"/>
    <w:rsid w:val="4C3D5266"/>
    <w:rsid w:val="4C4E0A84"/>
    <w:rsid w:val="4C661932"/>
    <w:rsid w:val="4CB274AF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F95B04"/>
    <w:rsid w:val="4E127E79"/>
    <w:rsid w:val="4E2258C2"/>
    <w:rsid w:val="4E4A424F"/>
    <w:rsid w:val="4EBA45F5"/>
    <w:rsid w:val="4ED25926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82AAB"/>
    <w:rsid w:val="545D77DF"/>
    <w:rsid w:val="546A0542"/>
    <w:rsid w:val="546A37AB"/>
    <w:rsid w:val="546A718D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D036F81"/>
    <w:rsid w:val="5D5254CD"/>
    <w:rsid w:val="5D5628C0"/>
    <w:rsid w:val="5DC66434"/>
    <w:rsid w:val="5E1C4140"/>
    <w:rsid w:val="5E471447"/>
    <w:rsid w:val="5E486DF5"/>
    <w:rsid w:val="5E6970A1"/>
    <w:rsid w:val="5EBC3EAE"/>
    <w:rsid w:val="5EBD2B69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E3008D"/>
    <w:rsid w:val="612977C2"/>
    <w:rsid w:val="61406673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AA2003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235BC1"/>
    <w:rsid w:val="6C4550D3"/>
    <w:rsid w:val="6C483EDE"/>
    <w:rsid w:val="6C4D55D4"/>
    <w:rsid w:val="6C694BEC"/>
    <w:rsid w:val="6C815DA0"/>
    <w:rsid w:val="6CA87667"/>
    <w:rsid w:val="6CC800F6"/>
    <w:rsid w:val="6CF4464A"/>
    <w:rsid w:val="6D1B6298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F523C4"/>
    <w:rsid w:val="70FD406F"/>
    <w:rsid w:val="71105C6E"/>
    <w:rsid w:val="711F2013"/>
    <w:rsid w:val="71385F35"/>
    <w:rsid w:val="717A06D8"/>
    <w:rsid w:val="718C2857"/>
    <w:rsid w:val="71CE664B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0B361A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image" Target="media/image1.png"/><Relationship Id="rId39" Type="http://schemas.openxmlformats.org/officeDocument/2006/relationships/image" Target="media/image31.emf"/><Relationship Id="rId38" Type="http://schemas.openxmlformats.org/officeDocument/2006/relationships/oleObject" Target="embeddings/oleObject5.bin"/><Relationship Id="rId37" Type="http://schemas.openxmlformats.org/officeDocument/2006/relationships/image" Target="media/image30.png"/><Relationship Id="rId36" Type="http://schemas.openxmlformats.org/officeDocument/2006/relationships/image" Target="media/image29.emf"/><Relationship Id="rId35" Type="http://schemas.openxmlformats.org/officeDocument/2006/relationships/oleObject" Target="embeddings/oleObject4.bin"/><Relationship Id="rId34" Type="http://schemas.openxmlformats.org/officeDocument/2006/relationships/image" Target="media/image28.png"/><Relationship Id="rId33" Type="http://schemas.openxmlformats.org/officeDocument/2006/relationships/image" Target="media/image27.emf"/><Relationship Id="rId32" Type="http://schemas.openxmlformats.org/officeDocument/2006/relationships/oleObject" Target="embeddings/oleObject3.bin"/><Relationship Id="rId31" Type="http://schemas.openxmlformats.org/officeDocument/2006/relationships/image" Target="media/image26.png"/><Relationship Id="rId30" Type="http://schemas.openxmlformats.org/officeDocument/2006/relationships/image" Target="media/image25.emf"/><Relationship Id="rId3" Type="http://schemas.openxmlformats.org/officeDocument/2006/relationships/theme" Target="theme/theme1.xml"/><Relationship Id="rId29" Type="http://schemas.openxmlformats.org/officeDocument/2006/relationships/oleObject" Target="embeddings/oleObject2.bin"/><Relationship Id="rId28" Type="http://schemas.openxmlformats.org/officeDocument/2006/relationships/image" Target="media/image24.png"/><Relationship Id="rId27" Type="http://schemas.openxmlformats.org/officeDocument/2006/relationships/image" Target="media/image23.emf"/><Relationship Id="rId26" Type="http://schemas.openxmlformats.org/officeDocument/2006/relationships/oleObject" Target="embeddings/oleObject1.bin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2018-12-17T15:18:36Z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