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CF9" w:rsidRDefault="008D1A05">
      <w:r>
        <w:t>Fondos de inversión</w:t>
      </w:r>
    </w:p>
    <w:p w:rsidR="008D1A05" w:rsidRDefault="008D1A05" w:rsidP="008D1A05">
      <w:pPr>
        <w:pStyle w:val="Prrafodelista"/>
        <w:numPr>
          <w:ilvl w:val="0"/>
          <w:numId w:val="1"/>
        </w:numPr>
      </w:pPr>
      <w:r>
        <w:t>Rescate es T+11</w:t>
      </w:r>
    </w:p>
    <w:p w:rsidR="008D1A05" w:rsidRDefault="008D1A05" w:rsidP="008D1A05">
      <w:pPr>
        <w:pStyle w:val="Prrafodelista"/>
        <w:numPr>
          <w:ilvl w:val="0"/>
          <w:numId w:val="1"/>
        </w:numPr>
      </w:pPr>
      <w:r>
        <w:t>Aportes son T0 igual que FFMM (hasta las 12 pm, después quedan para el día siguiente)</w:t>
      </w:r>
    </w:p>
    <w:p w:rsidR="008D1A05" w:rsidRPr="008D1A05" w:rsidRDefault="008D1A05" w:rsidP="008D1A05">
      <w:pPr>
        <w:pStyle w:val="Prrafodelista"/>
        <w:numPr>
          <w:ilvl w:val="0"/>
          <w:numId w:val="1"/>
        </w:numPr>
      </w:pPr>
      <w:r w:rsidRPr="008D1A05">
        <w:rPr>
          <w:b/>
        </w:rPr>
        <w:t>E-plus</w:t>
      </w:r>
      <w:r>
        <w:t xml:space="preserve">, </w:t>
      </w:r>
      <w:proofErr w:type="spellStart"/>
      <w:r>
        <w:t>DeudaCorp</w:t>
      </w:r>
      <w:proofErr w:type="spellEnd"/>
      <w:r>
        <w:t xml:space="preserve">, </w:t>
      </w:r>
      <w:proofErr w:type="spellStart"/>
      <w:r>
        <w:t>SpreadCorp</w:t>
      </w:r>
      <w:proofErr w:type="spellEnd"/>
      <w:r>
        <w:t xml:space="preserve">, </w:t>
      </w:r>
      <w:r w:rsidRPr="008D1A05">
        <w:rPr>
          <w:b/>
        </w:rPr>
        <w:t>Macro 3</w:t>
      </w:r>
    </w:p>
    <w:p w:rsidR="008D1A05" w:rsidRDefault="008D1A05" w:rsidP="008D1A05">
      <w:pPr>
        <w:pStyle w:val="Prrafodelista"/>
        <w:numPr>
          <w:ilvl w:val="0"/>
          <w:numId w:val="1"/>
        </w:numPr>
      </w:pPr>
      <w:r>
        <w:t>Mail Flujos FI es el que tiene los saldos ingresos y egresos de los fondos de inversión.</w:t>
      </w:r>
    </w:p>
    <w:p w:rsidR="00173EE0" w:rsidRDefault="00173EE0" w:rsidP="008D1A05">
      <w:pPr>
        <w:pStyle w:val="Prrafodelista"/>
        <w:numPr>
          <w:ilvl w:val="0"/>
          <w:numId w:val="1"/>
        </w:numPr>
      </w:pPr>
      <w:r>
        <w:t xml:space="preserve">Aportes “fecha” es el archivo que manda los aportes de FI. </w:t>
      </w:r>
    </w:p>
    <w:p w:rsidR="00E1020B" w:rsidRDefault="00E1020B" w:rsidP="00E1020B">
      <w:pPr>
        <w:pStyle w:val="Prrafodelista"/>
      </w:pPr>
    </w:p>
    <w:p w:rsidR="008D1A05" w:rsidRDefault="008D1A05" w:rsidP="008D1A05"/>
    <w:p w:rsidR="008D1A05" w:rsidRDefault="008D1A05" w:rsidP="008D1A05">
      <w:r>
        <w:t>Fondos Mutuos</w:t>
      </w:r>
    </w:p>
    <w:p w:rsidR="008D1A05" w:rsidRDefault="008D1A05" w:rsidP="008D1A05">
      <w:pPr>
        <w:pStyle w:val="Prrafodelista"/>
        <w:numPr>
          <w:ilvl w:val="0"/>
          <w:numId w:val="1"/>
        </w:numPr>
      </w:pPr>
      <w:r>
        <w:t>Rescate es T+1</w:t>
      </w:r>
    </w:p>
    <w:p w:rsidR="00773518" w:rsidRDefault="00773518" w:rsidP="008D1A05">
      <w:pPr>
        <w:pStyle w:val="Prrafodelista"/>
        <w:numPr>
          <w:ilvl w:val="0"/>
          <w:numId w:val="1"/>
        </w:numPr>
      </w:pPr>
      <w:proofErr w:type="spellStart"/>
      <w:r>
        <w:t>Investment</w:t>
      </w:r>
      <w:proofErr w:type="spellEnd"/>
      <w:r>
        <w:t xml:space="preserve"> Grade es T+3</w:t>
      </w:r>
    </w:p>
    <w:p w:rsidR="008D1A05" w:rsidRDefault="008D1A05" w:rsidP="008D1A05">
      <w:pPr>
        <w:pStyle w:val="Prrafodelista"/>
        <w:numPr>
          <w:ilvl w:val="0"/>
          <w:numId w:val="1"/>
        </w:numPr>
      </w:pPr>
      <w:r>
        <w:t>Aporte es T0 hasta las 12 pm</w:t>
      </w:r>
    </w:p>
    <w:p w:rsidR="008D1A05" w:rsidRDefault="008D1A05" w:rsidP="008D1A05">
      <w:pPr>
        <w:pStyle w:val="Prrafodelista"/>
        <w:numPr>
          <w:ilvl w:val="0"/>
          <w:numId w:val="1"/>
        </w:numPr>
      </w:pPr>
      <w:r>
        <w:t>Flujos de Caja es el mail que contiene los saldos, ingresos y egresos.</w:t>
      </w:r>
    </w:p>
    <w:p w:rsidR="008D1A05" w:rsidRDefault="008D1A05" w:rsidP="008D1A05">
      <w:pPr>
        <w:pStyle w:val="Prrafodelista"/>
        <w:numPr>
          <w:ilvl w:val="0"/>
          <w:numId w:val="1"/>
        </w:numPr>
      </w:pPr>
      <w:r>
        <w:t>Movimientos FFMM es el que contiene los aportes de los fondos mutuos.</w:t>
      </w:r>
      <w:r w:rsidR="00D02D5D">
        <w:t xml:space="preserve"> El </w:t>
      </w:r>
      <w:proofErr w:type="spellStart"/>
      <w:r w:rsidR="00D02D5D">
        <w:t>money</w:t>
      </w:r>
      <w:proofErr w:type="spellEnd"/>
      <w:r w:rsidR="00D02D5D">
        <w:t xml:space="preserve"> </w:t>
      </w:r>
      <w:proofErr w:type="spellStart"/>
      <w:r w:rsidR="00D02D5D">
        <w:t>market</w:t>
      </w:r>
      <w:proofErr w:type="spellEnd"/>
      <w:r w:rsidR="00D02D5D">
        <w:t xml:space="preserve"> viene acá.</w:t>
      </w:r>
    </w:p>
    <w:p w:rsidR="00A64421" w:rsidRDefault="00B26A64" w:rsidP="00B26A64">
      <w:pPr>
        <w:rPr>
          <w:b/>
        </w:rPr>
      </w:pPr>
      <w:r>
        <w:t>5 minutos antes de que empiece el remate se pueden ver las posturas (en las posturas es donde se compran los papele</w:t>
      </w:r>
      <w:r w:rsidR="00A1188F">
        <w:t xml:space="preserve">s) y la buena práctica es ir marcando durante esos 5 min los papeles que </w:t>
      </w:r>
      <w:r w:rsidR="00A64421">
        <w:t xml:space="preserve">a uno le interesan, luego de los 5 min, el semáforo pasa de amarillo a verde y hay que apretar postura en los papeles que se quieren (los que tienen que estar previamente seleccionados).  </w:t>
      </w:r>
      <w:proofErr w:type="gramStart"/>
      <w:r w:rsidR="00A64421" w:rsidRPr="00A64421">
        <w:rPr>
          <w:b/>
        </w:rPr>
        <w:t>Previo a esos 5 minutos se pueden ver que posturas se van agregando y eliminando?</w:t>
      </w:r>
      <w:proofErr w:type="gramEnd"/>
      <w:r w:rsidR="00A64421" w:rsidRPr="00A64421">
        <w:rPr>
          <w:b/>
        </w:rPr>
        <w:t xml:space="preserve"> (Preguntarle a </w:t>
      </w:r>
      <w:proofErr w:type="spellStart"/>
      <w:r w:rsidR="00A64421" w:rsidRPr="00A64421">
        <w:rPr>
          <w:b/>
        </w:rPr>
        <w:t>darquea</w:t>
      </w:r>
      <w:proofErr w:type="spellEnd"/>
      <w:r w:rsidR="00A64421" w:rsidRPr="00A64421">
        <w:rPr>
          <w:b/>
        </w:rPr>
        <w:t>)</w:t>
      </w:r>
    </w:p>
    <w:p w:rsidR="00A64421" w:rsidRDefault="00A64421" w:rsidP="00B26A64">
      <w:r>
        <w:t>Si apretó mínimo es bien riesgoso porque es un “me llevo el papel a toda costa” y si alguien me empieza a pelear el papel me lo puedo terminar llevando a una tasa muy baja.</w:t>
      </w:r>
    </w:p>
    <w:p w:rsidR="00A64421" w:rsidRDefault="00A64421" w:rsidP="00B26A64">
      <w:r>
        <w:t xml:space="preserve">Si </w:t>
      </w:r>
      <w:proofErr w:type="spellStart"/>
      <w:r>
        <w:t>apreto</w:t>
      </w:r>
      <w:proofErr w:type="spellEnd"/>
      <w:r>
        <w:t xml:space="preserve"> postura 2 veces, la primera es la tasa a la que hago visible mi postura en el papel y la segunda es la tasa a la que estoy dispuesto defender el papel. Es </w:t>
      </w:r>
      <w:r w:rsidR="00FF6DD4">
        <w:t>dec</w:t>
      </w:r>
      <w:r>
        <w:t xml:space="preserve">ir que si para un papel X me lo llevo al 0.24 </w:t>
      </w:r>
      <w:r w:rsidR="00FF6DD4">
        <w:t xml:space="preserve">y doy un segundo </w:t>
      </w:r>
      <w:proofErr w:type="spellStart"/>
      <w:r w:rsidR="00FF6DD4">
        <w:t>click</w:t>
      </w:r>
      <w:proofErr w:type="spellEnd"/>
      <w:r w:rsidR="00FF6DD4">
        <w:t xml:space="preserve"> y le pongo 0.21 significa que si alguien me lo va a </w:t>
      </w:r>
      <w:proofErr w:type="spellStart"/>
      <w:r w:rsidR="00FF6DD4">
        <w:t>peliar</w:t>
      </w:r>
      <w:proofErr w:type="spellEnd"/>
      <w:r w:rsidR="00FF6DD4">
        <w:t xml:space="preserve"> me</w:t>
      </w:r>
      <w:r w:rsidR="00D96D06">
        <w:t xml:space="preserve"> lo quedo siempre y cuando el papel salga a una tasa mayor o igual a 0.21.</w:t>
      </w:r>
    </w:p>
    <w:p w:rsidR="00173EE0" w:rsidRDefault="00173EE0" w:rsidP="00173EE0"/>
    <w:p w:rsidR="00173EE0" w:rsidRDefault="00173EE0" w:rsidP="00173EE0">
      <w:r>
        <w:t xml:space="preserve">El corredor entre más volumen de dólares le </w:t>
      </w:r>
      <w:proofErr w:type="spellStart"/>
      <w:r>
        <w:t>queri</w:t>
      </w:r>
      <w:proofErr w:type="spellEnd"/>
      <w:r>
        <w:t xml:space="preserve"> comprar te ofrece un </w:t>
      </w:r>
      <w:proofErr w:type="spellStart"/>
      <w:r>
        <w:t>bid</w:t>
      </w:r>
      <w:proofErr w:type="spellEnd"/>
      <w:r>
        <w:t xml:space="preserve"> </w:t>
      </w:r>
      <w:proofErr w:type="spellStart"/>
      <w:r>
        <w:t>offer</w:t>
      </w:r>
      <w:proofErr w:type="spellEnd"/>
      <w:r>
        <w:t xml:space="preserve"> más abierto ya que es más difícil “</w:t>
      </w:r>
      <w:proofErr w:type="spellStart"/>
      <w:r>
        <w:t>hedgear</w:t>
      </w:r>
      <w:proofErr w:type="spellEnd"/>
      <w:r>
        <w:t>” la posición.</w:t>
      </w:r>
      <w:r w:rsidR="00433146">
        <w:t xml:space="preserve"> En general los corredores tienden a solo hacer de </w:t>
      </w:r>
      <w:proofErr w:type="gramStart"/>
      <w:r w:rsidR="00433146">
        <w:t>intermediarios</w:t>
      </w:r>
      <w:proofErr w:type="gramEnd"/>
      <w:r w:rsidR="00433146">
        <w:t xml:space="preserve"> aunque podrían mantener la posición que adquieren si les gusta el </w:t>
      </w:r>
      <w:proofErr w:type="spellStart"/>
      <w:r w:rsidR="00433146">
        <w:t>trade</w:t>
      </w:r>
      <w:proofErr w:type="spellEnd"/>
      <w:r w:rsidR="00433146">
        <w:t>.</w:t>
      </w:r>
    </w:p>
    <w:p w:rsidR="00721061" w:rsidRDefault="00721061" w:rsidP="00173EE0"/>
    <w:p w:rsidR="006635D5" w:rsidRDefault="00721061" w:rsidP="00173EE0">
      <w:r w:rsidRPr="00773518">
        <w:rPr>
          <w:lang w:val="en-US"/>
        </w:rPr>
        <w:t>P&amp;L: profit and loss</w:t>
      </w:r>
      <w:r w:rsidR="006635D5" w:rsidRPr="00773518">
        <w:rPr>
          <w:lang w:val="en-US"/>
        </w:rPr>
        <w:t xml:space="preserve">. </w:t>
      </w:r>
      <w:r w:rsidR="006635D5">
        <w:t xml:space="preserve">En teoría para ver cómo está parado el portafolio no nos importa mucho el P&amp;L ya que en general tiene un valor muy pequeño </w:t>
      </w:r>
      <w:proofErr w:type="gramStart"/>
      <w:r w:rsidR="006635D5">
        <w:t>en relación al</w:t>
      </w:r>
      <w:proofErr w:type="gramEnd"/>
      <w:r w:rsidR="006635D5">
        <w:t xml:space="preserve"> nominal. Lo importante es leer si estamos largos/cortos en una </w:t>
      </w:r>
      <w:proofErr w:type="gramStart"/>
      <w:r w:rsidR="006635D5">
        <w:t>moneda</w:t>
      </w:r>
      <w:proofErr w:type="gramEnd"/>
      <w:r w:rsidR="006635D5">
        <w:t xml:space="preserve"> por ejemplo. Por otro lado </w:t>
      </w:r>
    </w:p>
    <w:p w:rsidR="003661D5" w:rsidRDefault="003661D5" w:rsidP="00173EE0"/>
    <w:p w:rsidR="003661D5" w:rsidRDefault="003661D5" w:rsidP="00173EE0"/>
    <w:p w:rsidR="003661D5" w:rsidRDefault="003661D5" w:rsidP="00173EE0"/>
    <w:p w:rsidR="003661D5" w:rsidRDefault="003661D5" w:rsidP="00173EE0">
      <w:r>
        <w:lastRenderedPageBreak/>
        <w:t>Economía:</w:t>
      </w:r>
    </w:p>
    <w:p w:rsidR="00F51498" w:rsidRDefault="003661D5" w:rsidP="00173EE0">
      <w:r>
        <w:t>Bienes no transables son aquellos que solo pueden consumirse en la economía que se producen, no pueden exportarse ni importarse. Ejemplo: casas</w:t>
      </w:r>
      <w:r w:rsidR="00F51498">
        <w:t xml:space="preserve"> o algunos tipos de servicio como cortes de pelo. Aunque haya demanda por una casa en otra parte del mundo, esta no puede ser exportada.</w:t>
      </w:r>
    </w:p>
    <w:p w:rsidR="003661D5" w:rsidRDefault="003661D5" w:rsidP="00173EE0">
      <w:r>
        <w:t>Bienes transables:</w:t>
      </w:r>
      <w:r w:rsidR="00F51498">
        <w:t xml:space="preserve"> son aquellos que se consumen dentro de la economía que los produce y se pueden exportar e importar libremente, por los bajos costos de transporte y aranceles.</w:t>
      </w:r>
    </w:p>
    <w:p w:rsidR="00D228DE" w:rsidRDefault="00D228DE" w:rsidP="00173EE0">
      <w:r>
        <w:t>Reservas Internacionales:</w:t>
      </w:r>
    </w:p>
    <w:p w:rsidR="00D228DE" w:rsidRDefault="00D228DE" w:rsidP="00173EE0">
      <w:r w:rsidRPr="00D228DE">
        <w:t>Según COFER (</w:t>
      </w:r>
      <w:proofErr w:type="spellStart"/>
      <w:r w:rsidRPr="00D228DE">
        <w:t>currency</w:t>
      </w:r>
      <w:proofErr w:type="spellEnd"/>
      <w:r w:rsidRPr="00D228DE">
        <w:t xml:space="preserve"> </w:t>
      </w:r>
      <w:proofErr w:type="spellStart"/>
      <w:r w:rsidRPr="00D228DE">
        <w:t>of</w:t>
      </w:r>
      <w:proofErr w:type="spellEnd"/>
      <w:r w:rsidRPr="00D228DE">
        <w:t xml:space="preserve"> </w:t>
      </w:r>
      <w:proofErr w:type="spellStart"/>
      <w:r w:rsidRPr="00D228DE">
        <w:t>foreign</w:t>
      </w:r>
      <w:proofErr w:type="spellEnd"/>
      <w:r w:rsidRPr="00D228DE">
        <w:t xml:space="preserve"> </w:t>
      </w:r>
      <w:proofErr w:type="spellStart"/>
      <w:r w:rsidRPr="00D228DE">
        <w:t>exchange</w:t>
      </w:r>
      <w:proofErr w:type="spellEnd"/>
      <w:r w:rsidRPr="00D228DE">
        <w:t xml:space="preserve"> reserves) que publica el IMF 2/3 de las reservas internaci</w:t>
      </w:r>
      <w:r>
        <w:t xml:space="preserve">onales del mundo están en dólares. En general las reservas se usan para estabilizar las monedas locales en tiempos de estrés y necesitan ser liquidadas fácilmente por lo que se invierten predominantemente en bienes de alta liquidez, como </w:t>
      </w:r>
      <w:proofErr w:type="spellStart"/>
      <w:r>
        <w:t>treasuries</w:t>
      </w:r>
      <w:proofErr w:type="spellEnd"/>
      <w:r>
        <w:t xml:space="preserve">. Las Reservas internacionales como proporción del GDP mundial han subido rápidamente durante las últimas dos décadas y esto ha conllevado a descomprimir el </w:t>
      </w:r>
      <w:proofErr w:type="spellStart"/>
      <w:r>
        <w:t>term</w:t>
      </w:r>
      <w:proofErr w:type="spellEnd"/>
      <w:r>
        <w:t xml:space="preserve"> premium en estados unidos. A la fecha que escribo esto (</w:t>
      </w:r>
      <w:proofErr w:type="gramStart"/>
      <w:r>
        <w:t>Agosto</w:t>
      </w:r>
      <w:proofErr w:type="gramEnd"/>
      <w:r>
        <w:t xml:space="preserve"> 2018) la curva de US está muy plana. </w:t>
      </w:r>
      <w:r w:rsidR="00107ED9">
        <w:t xml:space="preserve">Por otro </w:t>
      </w:r>
      <w:proofErr w:type="gramStart"/>
      <w:r w:rsidR="00107ED9">
        <w:t>lado</w:t>
      </w:r>
      <w:proofErr w:type="gramEnd"/>
      <w:r w:rsidR="00107ED9">
        <w:t xml:space="preserve"> la recompra de bonos (QE) por parte de bancos centrales de mercados desarrollados también ha ayudado ha descomprimir el </w:t>
      </w:r>
      <w:proofErr w:type="spellStart"/>
      <w:r w:rsidR="00107ED9">
        <w:t>term</w:t>
      </w:r>
      <w:proofErr w:type="spellEnd"/>
      <w:r w:rsidR="00107ED9">
        <w:t xml:space="preserve"> premium. </w:t>
      </w:r>
    </w:p>
    <w:p w:rsidR="007D3EC9" w:rsidRDefault="002B48B5" w:rsidP="00173EE0">
      <w:r>
        <w:t xml:space="preserve">Tapering: se refiere a bajar ciertas prácticas que hace el banco central. La Fed anunció el programa de QE en la crisis del 2008, que consistía en comprar bonos de duraciones largas para hacer caer las tasas de </w:t>
      </w:r>
      <w:proofErr w:type="spellStart"/>
      <w:r>
        <w:t>ínteres</w:t>
      </w:r>
      <w:proofErr w:type="spellEnd"/>
      <w:r>
        <w:t>. Una vez que la economía se reactivara iniciaría el tapering disminuyendo gradualmente las compras de activos a cero.</w:t>
      </w:r>
    </w:p>
    <w:p w:rsidR="00FE4C81" w:rsidRDefault="00850158" w:rsidP="00173EE0">
      <w:r>
        <w:t xml:space="preserve">IS Curve: impacto </w:t>
      </w:r>
      <w:r w:rsidR="00F32F28">
        <w:t xml:space="preserve">de la tasa de corto plazo en el PIB. </w:t>
      </w:r>
      <w:r w:rsidR="00F32F28">
        <w:br/>
      </w:r>
      <w:r w:rsidR="00F32F28" w:rsidRPr="00F32F28">
        <w:rPr>
          <w:lang w:val="en-US"/>
        </w:rPr>
        <w:t>FCI: weighted average of riskless i</w:t>
      </w:r>
      <w:r w:rsidR="00F32F28">
        <w:rPr>
          <w:lang w:val="en-US"/>
        </w:rPr>
        <w:t xml:space="preserve">nterest rates, exchange </w:t>
      </w:r>
      <w:proofErr w:type="spellStart"/>
      <w:r w:rsidR="00F32F28">
        <w:rPr>
          <w:lang w:val="en-US"/>
        </w:rPr>
        <w:t>ratem</w:t>
      </w:r>
      <w:proofErr w:type="spellEnd"/>
      <w:r w:rsidR="00F32F28">
        <w:rPr>
          <w:lang w:val="en-US"/>
        </w:rPr>
        <w:t xml:space="preserve"> equity valuations, and credit spreads, con weights que </w:t>
      </w:r>
      <w:proofErr w:type="spellStart"/>
      <w:r w:rsidR="00F32F28">
        <w:rPr>
          <w:lang w:val="en-US"/>
        </w:rPr>
        <w:t>corresponden</w:t>
      </w:r>
      <w:proofErr w:type="spellEnd"/>
      <w:r w:rsidR="00F32F28">
        <w:rPr>
          <w:lang w:val="en-US"/>
        </w:rPr>
        <w:t xml:space="preserve"> al </w:t>
      </w:r>
      <w:proofErr w:type="spellStart"/>
      <w:r w:rsidR="00F32F28">
        <w:rPr>
          <w:lang w:val="en-US"/>
        </w:rPr>
        <w:t>impacto</w:t>
      </w:r>
      <w:proofErr w:type="spellEnd"/>
      <w:r w:rsidR="00F32F28">
        <w:rPr>
          <w:lang w:val="en-US"/>
        </w:rPr>
        <w:t xml:space="preserve"> </w:t>
      </w:r>
      <w:proofErr w:type="spellStart"/>
      <w:r w:rsidR="00F32F28">
        <w:rPr>
          <w:lang w:val="en-US"/>
        </w:rPr>
        <w:t>directo</w:t>
      </w:r>
      <w:proofErr w:type="spellEnd"/>
      <w:r w:rsidR="00F32F28">
        <w:rPr>
          <w:lang w:val="en-US"/>
        </w:rPr>
        <w:t xml:space="preserve"> de </w:t>
      </w:r>
      <w:proofErr w:type="spellStart"/>
      <w:r w:rsidR="00F32F28">
        <w:rPr>
          <w:lang w:val="en-US"/>
        </w:rPr>
        <w:t>esas</w:t>
      </w:r>
      <w:proofErr w:type="spellEnd"/>
      <w:r w:rsidR="00F32F28">
        <w:rPr>
          <w:lang w:val="en-US"/>
        </w:rPr>
        <w:t xml:space="preserve"> variables </w:t>
      </w:r>
      <w:proofErr w:type="spellStart"/>
      <w:r w:rsidR="00F32F28">
        <w:rPr>
          <w:lang w:val="en-US"/>
        </w:rPr>
        <w:t>en</w:t>
      </w:r>
      <w:proofErr w:type="spellEnd"/>
      <w:r w:rsidR="00F32F28">
        <w:rPr>
          <w:lang w:val="en-US"/>
        </w:rPr>
        <w:t xml:space="preserve"> el PIB.</w:t>
      </w:r>
      <w:r w:rsidR="00A34701">
        <w:rPr>
          <w:lang w:val="en-US"/>
        </w:rPr>
        <w:t xml:space="preserve"> </w:t>
      </w:r>
      <w:r w:rsidR="00A34701" w:rsidRPr="00A34701">
        <w:t xml:space="preserve">Este índice mide </w:t>
      </w:r>
      <w:proofErr w:type="spellStart"/>
      <w:r w:rsidR="00A34701" w:rsidRPr="00A34701">
        <w:t>como</w:t>
      </w:r>
      <w:proofErr w:type="spellEnd"/>
      <w:r w:rsidR="00A34701" w:rsidRPr="00A34701">
        <w:t xml:space="preserve"> evolucionan las condiciones para el crecimiento e</w:t>
      </w:r>
      <w:r w:rsidR="00A34701">
        <w:t xml:space="preserve">n un determinado país, región. </w:t>
      </w:r>
      <w:r w:rsidR="00FE4C81">
        <w:t xml:space="preserve">Según GS en general </w:t>
      </w:r>
      <w:proofErr w:type="gramStart"/>
      <w:r w:rsidR="00FE4C81">
        <w:t>un efecto de subida de tasas en las economías desarrolladas son en general</w:t>
      </w:r>
      <w:proofErr w:type="gramEnd"/>
      <w:r w:rsidR="00FE4C81">
        <w:t xml:space="preserve"> insignificantes porque los efectos en tasas de </w:t>
      </w:r>
      <w:proofErr w:type="spellStart"/>
      <w:r w:rsidR="00FE4C81">
        <w:t>ínteres</w:t>
      </w:r>
      <w:proofErr w:type="spellEnd"/>
      <w:r w:rsidR="00FE4C81">
        <w:t xml:space="preserve"> y paridad de tipo de cambio se </w:t>
      </w:r>
      <w:proofErr w:type="spellStart"/>
      <w:r w:rsidR="00FE4C81">
        <w:t>netean</w:t>
      </w:r>
      <w:proofErr w:type="spellEnd"/>
      <w:r w:rsidR="00FE4C81">
        <w:t>.</w:t>
      </w:r>
    </w:p>
    <w:p w:rsidR="00FE4C81" w:rsidRDefault="00FE4C81" w:rsidP="00173EE0"/>
    <w:p w:rsidR="00FE4C81" w:rsidRDefault="00FE4C81" w:rsidP="00173EE0"/>
    <w:p w:rsidR="00FE4C81" w:rsidRDefault="00FE4C81" w:rsidP="00173EE0"/>
    <w:p w:rsidR="00FE4C81" w:rsidRDefault="00FE4C81" w:rsidP="00173EE0"/>
    <w:p w:rsidR="00FE4C81" w:rsidRDefault="00FE4C81" w:rsidP="00173EE0"/>
    <w:p w:rsidR="00FE4C81" w:rsidRDefault="00FE4C81" w:rsidP="00173EE0"/>
    <w:p w:rsidR="00FE4C81" w:rsidRDefault="00FE4C81" w:rsidP="00173EE0"/>
    <w:p w:rsidR="00FE4C81" w:rsidRDefault="00FE4C81" w:rsidP="00173EE0"/>
    <w:p w:rsidR="00FE4C81" w:rsidRDefault="00FE4C81" w:rsidP="00173EE0"/>
    <w:p w:rsidR="00FE4C81" w:rsidRDefault="00FE4C81" w:rsidP="00173EE0"/>
    <w:p w:rsidR="00FE4C81" w:rsidRDefault="00FE4C81" w:rsidP="00173EE0">
      <w:r>
        <w:lastRenderedPageBreak/>
        <w:t>Consultas:</w:t>
      </w:r>
    </w:p>
    <w:p w:rsidR="00FE4C81" w:rsidRDefault="00FE4C81" w:rsidP="00FE4C81">
      <w:pPr>
        <w:pStyle w:val="Prrafodelista"/>
        <w:numPr>
          <w:ilvl w:val="0"/>
          <w:numId w:val="1"/>
        </w:numPr>
      </w:pPr>
      <w:r>
        <w:t>Tipo de cambio como influye en el crecimiento.</w:t>
      </w:r>
    </w:p>
    <w:p w:rsidR="00FE4C81" w:rsidRDefault="00FE4C81" w:rsidP="00FE4C81">
      <w:pPr>
        <w:pStyle w:val="Prrafodelista"/>
        <w:numPr>
          <w:ilvl w:val="0"/>
          <w:numId w:val="1"/>
        </w:numPr>
      </w:pPr>
      <w:r>
        <w:t xml:space="preserve">Según GS las tasas de </w:t>
      </w:r>
      <w:proofErr w:type="spellStart"/>
      <w:r>
        <w:t>ínteres</w:t>
      </w:r>
      <w:proofErr w:type="spellEnd"/>
      <w:r>
        <w:t xml:space="preserve"> no producen un cambio importante en el FCI y por consiguiente esto no tendría mucho efecto en el crecimiento. Ya que dice que hoy por hoy el FCI es un muy buen predictor de crecimiento en US al menos. </w:t>
      </w:r>
    </w:p>
    <w:p w:rsidR="006B0857" w:rsidRPr="00A34701" w:rsidRDefault="006B0857" w:rsidP="00FE4C81">
      <w:pPr>
        <w:pStyle w:val="Prrafodelista"/>
        <w:numPr>
          <w:ilvl w:val="0"/>
          <w:numId w:val="1"/>
        </w:numPr>
      </w:pPr>
      <w:r>
        <w:t>Cuando US hace crecer su balance por ejemplo recomprando bonos. Si es que lo financia con reservas pasa a ser parte de sus reservas pero si los financia emitiendo dólares es parte de su balance pero no de sus reservas?</w:t>
      </w:r>
      <w:bookmarkStart w:id="0" w:name="_GoBack"/>
      <w:bookmarkEnd w:id="0"/>
    </w:p>
    <w:sectPr w:rsidR="006B0857" w:rsidRPr="00A347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4F5D"/>
    <w:multiLevelType w:val="hybridMultilevel"/>
    <w:tmpl w:val="E5F8DAAC"/>
    <w:lvl w:ilvl="0" w:tplc="90F0E30C">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05"/>
    <w:rsid w:val="00107ED9"/>
    <w:rsid w:val="00173EE0"/>
    <w:rsid w:val="002B48B5"/>
    <w:rsid w:val="003661D5"/>
    <w:rsid w:val="003F5226"/>
    <w:rsid w:val="00433146"/>
    <w:rsid w:val="006635D5"/>
    <w:rsid w:val="006B0857"/>
    <w:rsid w:val="00721061"/>
    <w:rsid w:val="00773518"/>
    <w:rsid w:val="007D3EC9"/>
    <w:rsid w:val="00850158"/>
    <w:rsid w:val="00864441"/>
    <w:rsid w:val="008D1A05"/>
    <w:rsid w:val="00905CF9"/>
    <w:rsid w:val="00A1188F"/>
    <w:rsid w:val="00A34701"/>
    <w:rsid w:val="00A64421"/>
    <w:rsid w:val="00B26A64"/>
    <w:rsid w:val="00D02D5D"/>
    <w:rsid w:val="00D228DE"/>
    <w:rsid w:val="00D96D06"/>
    <w:rsid w:val="00E1020B"/>
    <w:rsid w:val="00F32F28"/>
    <w:rsid w:val="00F51498"/>
    <w:rsid w:val="00FE4C81"/>
    <w:rsid w:val="00FF6D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5B4D"/>
  <w15:chartTrackingRefBased/>
  <w15:docId w15:val="{C3BEE98A-DD10-4E8F-BF09-194576E3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7792</TotalTime>
  <Pages>3</Pages>
  <Words>711</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Posch Ponce</dc:creator>
  <cp:keywords/>
  <dc:description/>
  <cp:lastModifiedBy>Diego Posch Ponce</cp:lastModifiedBy>
  <cp:revision>10</cp:revision>
  <dcterms:created xsi:type="dcterms:W3CDTF">2017-11-20T14:41:00Z</dcterms:created>
  <dcterms:modified xsi:type="dcterms:W3CDTF">2018-08-23T16:10:00Z</dcterms:modified>
</cp:coreProperties>
</file>