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7F" w:rsidRDefault="009A3A7F" w:rsidP="008962B0">
      <w:pPr>
        <w:contextualSpacing/>
      </w:pPr>
      <w:r>
        <w:t>Semana del 29/01/2018</w:t>
      </w:r>
      <w:bookmarkStart w:id="0" w:name="_GoBack"/>
      <w:bookmarkEnd w:id="0"/>
    </w:p>
    <w:p w:rsidR="009D7149" w:rsidRDefault="006D0786" w:rsidP="008962B0">
      <w:pPr>
        <w:pStyle w:val="Prrafodelista"/>
        <w:numPr>
          <w:ilvl w:val="0"/>
          <w:numId w:val="1"/>
        </w:numPr>
      </w:pPr>
      <w:r>
        <w:t xml:space="preserve">Salir </w:t>
      </w:r>
      <w:proofErr w:type="gramStart"/>
      <w:r>
        <w:t>del 4 y 5 años</w:t>
      </w:r>
      <w:proofErr w:type="gramEnd"/>
      <w:r>
        <w:t xml:space="preserve"> y el 10 cuando tengamos salida.</w:t>
      </w:r>
    </w:p>
    <w:p w:rsidR="006D0786" w:rsidRDefault="003B4D16" w:rsidP="008962B0">
      <w:pPr>
        <w:pStyle w:val="Prrafodelista"/>
        <w:numPr>
          <w:ilvl w:val="0"/>
          <w:numId w:val="1"/>
        </w:numPr>
      </w:pPr>
      <w:r>
        <w:t>Elizabeth pacto. Pagarle a BBVA</w:t>
      </w:r>
      <w:r w:rsidR="006D0786">
        <w:t xml:space="preserve"> </w:t>
      </w:r>
      <w:r w:rsidR="00C77093">
        <w:t xml:space="preserve">temprano para que nos pasen los papeles. </w:t>
      </w:r>
      <w:proofErr w:type="spellStart"/>
      <w:r w:rsidR="00C77093">
        <w:t>Quermeos</w:t>
      </w:r>
      <w:proofErr w:type="spellEnd"/>
      <w:r w:rsidR="00C77093">
        <w:t xml:space="preserve"> vender soberanos largos. Nos sentimos más cómodos</w:t>
      </w:r>
    </w:p>
    <w:p w:rsidR="006310D0" w:rsidRDefault="00C77093" w:rsidP="008962B0">
      <w:pPr>
        <w:pStyle w:val="Prrafodelista"/>
        <w:numPr>
          <w:ilvl w:val="0"/>
          <w:numId w:val="1"/>
        </w:numPr>
      </w:pPr>
      <w:proofErr w:type="spellStart"/>
      <w:r>
        <w:t>Corp</w:t>
      </w:r>
      <w:proofErr w:type="spellEnd"/>
      <w:r>
        <w:t xml:space="preserve"> y UF corta es lo que nos gusta ahora.</w:t>
      </w:r>
    </w:p>
    <w:p w:rsidR="00C77093" w:rsidRDefault="00C77093" w:rsidP="008962B0">
      <w:pPr>
        <w:pStyle w:val="Prrafodelista"/>
        <w:numPr>
          <w:ilvl w:val="0"/>
          <w:numId w:val="1"/>
        </w:numPr>
      </w:pPr>
      <w:r>
        <w:t>UF 10 vender y pasarnos a corporativos.</w:t>
      </w:r>
    </w:p>
    <w:p w:rsidR="00C77093" w:rsidRDefault="00C77093" w:rsidP="008962B0">
      <w:pPr>
        <w:pStyle w:val="Prrafodelista"/>
        <w:numPr>
          <w:ilvl w:val="0"/>
          <w:numId w:val="1"/>
        </w:numPr>
      </w:pPr>
      <w:proofErr w:type="spellStart"/>
      <w:r>
        <w:t>AFPs</w:t>
      </w:r>
      <w:proofErr w:type="spellEnd"/>
      <w:r>
        <w:t xml:space="preserve">: </w:t>
      </w:r>
    </w:p>
    <w:p w:rsidR="00C77093" w:rsidRDefault="00C77093" w:rsidP="00C77093">
      <w:pPr>
        <w:pStyle w:val="Prrafodelista"/>
        <w:numPr>
          <w:ilvl w:val="1"/>
          <w:numId w:val="1"/>
        </w:numPr>
      </w:pPr>
      <w:r>
        <w:t xml:space="preserve">25% en </w:t>
      </w:r>
      <w:proofErr w:type="spellStart"/>
      <w:r>
        <w:t>depos</w:t>
      </w:r>
      <w:proofErr w:type="spellEnd"/>
      <w:r>
        <w:t xml:space="preserve"> es mucho. Aunque probablemente no van a vender porque tienen muchos rescates.</w:t>
      </w:r>
    </w:p>
    <w:p w:rsidR="00C77093" w:rsidRDefault="00C77093" w:rsidP="00C77093">
      <w:pPr>
        <w:pStyle w:val="Prrafodelista"/>
        <w:numPr>
          <w:ilvl w:val="1"/>
          <w:numId w:val="1"/>
        </w:numPr>
      </w:pPr>
      <w:r>
        <w:t xml:space="preserve">1.1% en MX </w:t>
      </w:r>
      <w:r>
        <w:sym w:font="Wingdings" w:char="F0E0"/>
      </w:r>
      <w:r>
        <w:t xml:space="preserve"> JPA quiere que revisemos este dato.</w:t>
      </w:r>
    </w:p>
    <w:p w:rsidR="00C77093" w:rsidRDefault="00C77093" w:rsidP="00C77093">
      <w:pPr>
        <w:pStyle w:val="Prrafodelista"/>
        <w:numPr>
          <w:ilvl w:val="1"/>
          <w:numId w:val="1"/>
        </w:numPr>
      </w:pPr>
      <w:r>
        <w:t xml:space="preserve">Cualquier posición que tienen más de 1% del fondo tienen que </w:t>
      </w:r>
      <w:proofErr w:type="spellStart"/>
      <w:r>
        <w:t>hedgear</w:t>
      </w:r>
      <w:proofErr w:type="spellEnd"/>
      <w:r>
        <w:t xml:space="preserve"> la mitad de la inversión.</w:t>
      </w:r>
    </w:p>
    <w:p w:rsidR="00C77093" w:rsidRDefault="00C77093" w:rsidP="008962B0">
      <w:pPr>
        <w:pStyle w:val="Prrafodelista"/>
        <w:numPr>
          <w:ilvl w:val="0"/>
          <w:numId w:val="1"/>
        </w:numPr>
      </w:pPr>
      <w:r>
        <w:t>21s van a seguir demandados</w:t>
      </w:r>
    </w:p>
    <w:p w:rsidR="00C77093" w:rsidRDefault="00C77093" w:rsidP="008962B0">
      <w:pPr>
        <w:pStyle w:val="Prrafodelista"/>
        <w:numPr>
          <w:ilvl w:val="0"/>
          <w:numId w:val="1"/>
        </w:numPr>
      </w:pPr>
      <w:proofErr w:type="spellStart"/>
      <w:r>
        <w:t>Trade</w:t>
      </w:r>
      <w:proofErr w:type="spellEnd"/>
      <w:r>
        <w:t xml:space="preserve"> de la parte corta empinada sigue en pie. Pero queremos salir de la parte larga.</w:t>
      </w:r>
    </w:p>
    <w:p w:rsidR="00C77093" w:rsidRDefault="00C77093" w:rsidP="00C77093">
      <w:pPr>
        <w:pStyle w:val="Prrafodelista"/>
        <w:numPr>
          <w:ilvl w:val="0"/>
          <w:numId w:val="1"/>
        </w:numPr>
      </w:pPr>
      <w:proofErr w:type="gramStart"/>
      <w:r>
        <w:t>GBI :</w:t>
      </w:r>
      <w:proofErr w:type="gramEnd"/>
    </w:p>
    <w:p w:rsidR="00C77093" w:rsidRDefault="00C77093" w:rsidP="00C77093">
      <w:pPr>
        <w:pStyle w:val="Prrafodelista"/>
        <w:numPr>
          <w:ilvl w:val="1"/>
          <w:numId w:val="1"/>
        </w:numPr>
      </w:pPr>
      <w:proofErr w:type="spellStart"/>
      <w:r>
        <w:t>Carry</w:t>
      </w:r>
      <w:proofErr w:type="spellEnd"/>
    </w:p>
    <w:p w:rsidR="00C77093" w:rsidRDefault="00C77093" w:rsidP="00C77093">
      <w:pPr>
        <w:pStyle w:val="Prrafodelista"/>
        <w:numPr>
          <w:ilvl w:val="1"/>
          <w:numId w:val="1"/>
        </w:numPr>
      </w:pPr>
      <w:r>
        <w:t>DV01</w:t>
      </w:r>
    </w:p>
    <w:p w:rsidR="00C77093" w:rsidRDefault="00C77093" w:rsidP="00C77093">
      <w:pPr>
        <w:pStyle w:val="Prrafodelista"/>
        <w:numPr>
          <w:ilvl w:val="1"/>
          <w:numId w:val="1"/>
        </w:numPr>
      </w:pPr>
      <w:proofErr w:type="spellStart"/>
      <w:r>
        <w:t>Risk</w:t>
      </w:r>
      <w:proofErr w:type="spellEnd"/>
      <w:r>
        <w:t xml:space="preserve"> </w:t>
      </w:r>
      <w:proofErr w:type="spellStart"/>
      <w:r>
        <w:t>metrics</w:t>
      </w:r>
      <w:proofErr w:type="spellEnd"/>
    </w:p>
    <w:p w:rsidR="00C77093" w:rsidRDefault="00C77093" w:rsidP="00C77093">
      <w:pPr>
        <w:pStyle w:val="Prrafodelista"/>
        <w:numPr>
          <w:ilvl w:val="0"/>
          <w:numId w:val="1"/>
        </w:numPr>
      </w:pPr>
      <w:proofErr w:type="spellStart"/>
      <w:r>
        <w:t>Mexico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Outlook</w:t>
      </w:r>
    </w:p>
    <w:p w:rsidR="00C77093" w:rsidRDefault="00C77093" w:rsidP="00C77093">
      <w:pPr>
        <w:pStyle w:val="Prrafodelista"/>
        <w:numPr>
          <w:ilvl w:val="0"/>
          <w:numId w:val="1"/>
        </w:numPr>
      </w:pPr>
      <w:r>
        <w:t xml:space="preserve">Argentina </w:t>
      </w:r>
      <w:proofErr w:type="spellStart"/>
      <w:r>
        <w:t>rates</w:t>
      </w:r>
      <w:proofErr w:type="spellEnd"/>
      <w:r>
        <w:t xml:space="preserve"> Outlook</w:t>
      </w:r>
    </w:p>
    <w:p w:rsidR="00C77093" w:rsidRDefault="00C77093" w:rsidP="00C77093">
      <w:pPr>
        <w:pStyle w:val="Prrafodelista"/>
        <w:numPr>
          <w:ilvl w:val="0"/>
          <w:numId w:val="1"/>
        </w:numPr>
      </w:pPr>
      <w:r>
        <w:t xml:space="preserve">Cachar que están cobrando </w:t>
      </w:r>
      <w:r w:rsidR="009A3A7F">
        <w:t>de gastos en la serie IM del FI Spread.</w:t>
      </w:r>
    </w:p>
    <w:p w:rsidR="00C77093" w:rsidRDefault="00C77093" w:rsidP="00C77093">
      <w:pPr>
        <w:pStyle w:val="Prrafodelista"/>
      </w:pPr>
    </w:p>
    <w:p w:rsidR="00C77093" w:rsidRDefault="00C77093" w:rsidP="00C77093"/>
    <w:sectPr w:rsidR="00C77093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33BA5"/>
    <w:multiLevelType w:val="hybridMultilevel"/>
    <w:tmpl w:val="566850C0"/>
    <w:lvl w:ilvl="0" w:tplc="AED6EF06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B0"/>
    <w:rsid w:val="003B4D16"/>
    <w:rsid w:val="00501B79"/>
    <w:rsid w:val="006310D0"/>
    <w:rsid w:val="006D0786"/>
    <w:rsid w:val="008962B0"/>
    <w:rsid w:val="009A3A7F"/>
    <w:rsid w:val="009D7149"/>
    <w:rsid w:val="00C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6DDF"/>
  <w15:chartTrackingRefBased/>
  <w15:docId w15:val="{F8D16B9B-9ED5-4BD8-9620-B02062BD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1</cp:revision>
  <dcterms:created xsi:type="dcterms:W3CDTF">2018-01-31T18:55:00Z</dcterms:created>
  <dcterms:modified xsi:type="dcterms:W3CDTF">2018-01-31T21:51:00Z</dcterms:modified>
</cp:coreProperties>
</file>