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8B5827">
      <w:r>
        <w:rPr>
          <w:rFonts w:ascii="Arial" w:hAnsi="Arial" w:cs="Arial"/>
          <w:color w:val="222222"/>
          <w:shd w:val="clear" w:color="auto" w:fill="FFFFFF"/>
        </w:rPr>
        <w:t>Курорт Дом у Моря. Мощение тротуарной плиткой, Лестницы, озеленение.</w:t>
      </w:r>
    </w:p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B5827"/>
    <w:rsid w:val="008B5827"/>
    <w:rsid w:val="00A2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Hugiene Kinetics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2022-08-31T16:18:00Z</dcterms:created>
  <dcterms:modified xsi:type="dcterms:W3CDTF">2022-08-31T16:18:00Z</dcterms:modified>
</cp:coreProperties>
</file>