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EFF" w:rsidRDefault="00E46EFF" w:rsidP="00E46EFF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</w:pPr>
      <w:bookmarkStart w:id="0" w:name="_GoBack"/>
      <w:r w:rsidRPr="00E46EFF"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现如今的游戏都有聊天交友功能板块，但聊天需要</w:t>
      </w:r>
      <w:r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进入游戏界面，很不方便，如果只是要聊天，一个公共的游戏平台足以</w:t>
      </w:r>
      <w:r>
        <w:rPr>
          <w:rFonts w:asciiTheme="minorEastAsia" w:hAnsiTheme="minorEastAsia" w:cs="Segoe UI" w:hint="eastAsia"/>
          <w:color w:val="24292E"/>
          <w:sz w:val="28"/>
          <w:szCs w:val="28"/>
          <w:shd w:val="clear" w:color="auto" w:fill="FFFFFF"/>
        </w:rPr>
        <w:t>；</w:t>
      </w:r>
      <w:r w:rsidRPr="00E46EFF"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而且游戏平台的功能并不局限于聊天。在游戏平台可以聊天交友</w:t>
      </w:r>
      <w:r w:rsidR="00B42D35">
        <w:rPr>
          <w:rFonts w:asciiTheme="minorEastAsia" w:hAnsiTheme="minorEastAsia" w:cs="Segoe UI" w:hint="eastAsia"/>
          <w:color w:val="24292E"/>
          <w:sz w:val="28"/>
          <w:szCs w:val="28"/>
          <w:shd w:val="clear" w:color="auto" w:fill="FFFFFF"/>
        </w:rPr>
        <w:t>不用进入游戏</w:t>
      </w:r>
      <w:r w:rsidRPr="00E46EFF"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，也浏览各种游戏资讯，不再只是一种游戏资讯，用户也可以购买自己喜欢的游戏进行下载，氪金拥有更好的用户体验。</w:t>
      </w:r>
    </w:p>
    <w:p w:rsidR="00E46EFF" w:rsidRDefault="00E46EFF" w:rsidP="00E46EFF">
      <w:pPr>
        <w:pStyle w:val="a7"/>
        <w:numPr>
          <w:ilvl w:val="1"/>
          <w:numId w:val="1"/>
        </w:numPr>
        <w:ind w:firstLineChars="0"/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z w:val="28"/>
          <w:szCs w:val="28"/>
          <w:shd w:val="clear" w:color="auto" w:fill="FFFFFF"/>
        </w:rPr>
        <w:t>不再是单一游戏的助手平台；</w:t>
      </w:r>
      <w:r w:rsidR="00744173">
        <w:rPr>
          <w:rFonts w:asciiTheme="minorEastAsia" w:hAnsiTheme="minorEastAsia" w:cs="Segoe UI" w:hint="eastAsia"/>
          <w:color w:val="24292E"/>
          <w:sz w:val="28"/>
          <w:szCs w:val="28"/>
          <w:shd w:val="clear" w:color="auto" w:fill="FFFFFF"/>
        </w:rPr>
        <w:t>譬如，王者荣耀助手，英雄联盟助手之类。</w:t>
      </w:r>
    </w:p>
    <w:p w:rsidR="00E46EFF" w:rsidRDefault="00E46EFF" w:rsidP="00E46EFF">
      <w:pPr>
        <w:pStyle w:val="a7"/>
        <w:numPr>
          <w:ilvl w:val="1"/>
          <w:numId w:val="1"/>
        </w:numPr>
        <w:ind w:firstLineChars="0"/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z w:val="28"/>
          <w:szCs w:val="28"/>
          <w:shd w:val="clear" w:color="auto" w:fill="FFFFFF"/>
        </w:rPr>
        <w:t>兼具资讯、聊天、游戏、论坛功能；</w:t>
      </w:r>
      <w:r w:rsidR="00744173">
        <w:rPr>
          <w:rFonts w:asciiTheme="minorEastAsia" w:hAnsiTheme="minorEastAsia" w:cs="Segoe UI" w:hint="eastAsia"/>
          <w:color w:val="24292E"/>
          <w:sz w:val="28"/>
          <w:szCs w:val="28"/>
          <w:shd w:val="clear" w:color="auto" w:fill="FFFFFF"/>
        </w:rPr>
        <w:t>平台内好友，游戏中不再设置好友功能。</w:t>
      </w:r>
    </w:p>
    <w:p w:rsidR="00E46EFF" w:rsidRDefault="00E46EFF" w:rsidP="00E46EFF">
      <w:pPr>
        <w:pStyle w:val="a7"/>
        <w:numPr>
          <w:ilvl w:val="1"/>
          <w:numId w:val="1"/>
        </w:numPr>
        <w:ind w:firstLineChars="0"/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z w:val="28"/>
          <w:szCs w:val="28"/>
          <w:shd w:val="clear" w:color="auto" w:fill="FFFFFF"/>
        </w:rPr>
        <w:t>支持众多游戏购买、下载、一个平台对应众多游戏，从平台开启</w:t>
      </w:r>
      <w:r w:rsidR="00744173">
        <w:rPr>
          <w:rFonts w:asciiTheme="minorEastAsia" w:hAnsiTheme="minorEastAsia" w:cs="Segoe UI" w:hint="eastAsia"/>
          <w:color w:val="24292E"/>
          <w:sz w:val="28"/>
          <w:szCs w:val="28"/>
          <w:shd w:val="clear" w:color="auto" w:fill="FFFFFF"/>
        </w:rPr>
        <w:t>，一键直达</w:t>
      </w:r>
      <w:r>
        <w:rPr>
          <w:rFonts w:asciiTheme="minorEastAsia" w:hAnsiTheme="minorEastAsia" w:cs="Segoe UI" w:hint="eastAsia"/>
          <w:color w:val="24292E"/>
          <w:sz w:val="28"/>
          <w:szCs w:val="28"/>
          <w:shd w:val="clear" w:color="auto" w:fill="FFFFFF"/>
        </w:rPr>
        <w:t>。</w:t>
      </w:r>
    </w:p>
    <w:p w:rsidR="00E46EFF" w:rsidRPr="00E46EFF" w:rsidRDefault="00E46EFF" w:rsidP="00E46EFF">
      <w:pPr>
        <w:pStyle w:val="a7"/>
        <w:ind w:left="780" w:firstLineChars="0" w:firstLine="0"/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</w:pPr>
    </w:p>
    <w:bookmarkEnd w:id="0"/>
    <w:p w:rsidR="008E5486" w:rsidRDefault="008E5486" w:rsidP="00E46EFF">
      <w:pPr>
        <w:pStyle w:val="a7"/>
        <w:ind w:left="1260" w:firstLineChars="0" w:firstLine="0"/>
        <w:rPr>
          <w:sz w:val="28"/>
          <w:szCs w:val="28"/>
        </w:rPr>
      </w:pPr>
    </w:p>
    <w:sectPr w:rsidR="008E5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FB9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4173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5486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2D35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46EF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E3FA"/>
  <w15:docId w15:val="{BE667CED-1089-4BBF-AE64-D1402E3B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MR.ZJW</dc:creator>
  <cp:lastModifiedBy>MR.ZJW</cp:lastModifiedBy>
  <cp:revision>14</cp:revision>
  <dcterms:created xsi:type="dcterms:W3CDTF">2012-08-13T06:20:00Z</dcterms:created>
  <dcterms:modified xsi:type="dcterms:W3CDTF">2019-03-14T07:30:00Z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