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</w:t>
      </w:r>
      <w:r w:rsidR="00600CE7">
        <w:rPr>
          <w:rFonts w:hint="eastAsia"/>
          <w:sz w:val="28"/>
          <w:szCs w:val="28"/>
        </w:rPr>
        <w:t>+an</w:t>
      </w:r>
      <w:r w:rsidR="00600CE7">
        <w:rPr>
          <w:sz w:val="28"/>
          <w:szCs w:val="28"/>
        </w:rPr>
        <w:t>droid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="00600CE7"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，后端技术采用</w:t>
      </w:r>
      <w:r w:rsidR="00600CE7">
        <w:rPr>
          <w:rFonts w:hint="eastAsia"/>
          <w:sz w:val="28"/>
          <w:szCs w:val="28"/>
        </w:rPr>
        <w:t>spring+h</w:t>
      </w:r>
      <w:r w:rsidR="00600CE7">
        <w:rPr>
          <w:sz w:val="28"/>
          <w:szCs w:val="28"/>
        </w:rPr>
        <w:t>ibernate</w:t>
      </w:r>
      <w:r w:rsidR="00600CE7">
        <w:rPr>
          <w:rFonts w:hint="eastAsia"/>
          <w:sz w:val="28"/>
          <w:szCs w:val="28"/>
        </w:rPr>
        <w:t>企业级框架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600CE7">
        <w:rPr>
          <w:rFonts w:hint="eastAsia"/>
          <w:sz w:val="28"/>
          <w:szCs w:val="28"/>
        </w:rPr>
        <w:t>阿里</w:t>
      </w:r>
      <w:bookmarkStart w:id="0" w:name="_GoBack"/>
      <w:bookmarkEnd w:id="0"/>
      <w:r w:rsidR="00863D2B">
        <w:rPr>
          <w:rFonts w:hint="eastAsia"/>
          <w:sz w:val="28"/>
          <w:szCs w:val="28"/>
        </w:rPr>
        <w:t>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0CE7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9AB8"/>
  <w15:docId w15:val="{CCA48F32-9BDE-4019-A448-FED33BFE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5</cp:revision>
  <dcterms:created xsi:type="dcterms:W3CDTF">2012-08-13T06:47:00Z</dcterms:created>
  <dcterms:modified xsi:type="dcterms:W3CDTF">2019-03-14T07:23:00Z</dcterms:modified>
</cp:coreProperties>
</file>