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2830"/>
        <w:gridCol w:w="7284"/>
      </w:tblGrid>
      <w:tr w:rsidR="00C8488B" w:rsidTr="00873FF6">
        <w:trPr>
          <w:trHeight w:val="815"/>
        </w:trPr>
        <w:tc>
          <w:tcPr>
            <w:tcW w:w="2830" w:type="dxa"/>
          </w:tcPr>
          <w:p w:rsidR="00C8488B" w:rsidRPr="00C8488B" w:rsidRDefault="00C8488B">
            <w:pPr>
              <w:rPr>
                <w:lang w:val="en-US"/>
              </w:rPr>
            </w:pPr>
            <w:r>
              <w:rPr>
                <w:lang w:val="en-US"/>
              </w:rPr>
              <w:t>Câu hỏi(question)</w:t>
            </w:r>
          </w:p>
        </w:tc>
        <w:tc>
          <w:tcPr>
            <w:tcW w:w="7284" w:type="dxa"/>
          </w:tcPr>
          <w:p w:rsidR="00C8488B" w:rsidRPr="00C8488B" w:rsidRDefault="00C8488B">
            <w:pPr>
              <w:rPr>
                <w:lang w:val="en-US"/>
              </w:rPr>
            </w:pPr>
            <w:r>
              <w:rPr>
                <w:lang w:val="en-US"/>
              </w:rPr>
              <w:t>Nội dung (answer)</w:t>
            </w:r>
          </w:p>
        </w:tc>
      </w:tr>
      <w:tr w:rsidR="00C8488B" w:rsidTr="00873FF6">
        <w:trPr>
          <w:trHeight w:val="767"/>
        </w:trPr>
        <w:tc>
          <w:tcPr>
            <w:tcW w:w="2830" w:type="dxa"/>
          </w:tcPr>
          <w:p w:rsidR="00C8488B" w:rsidRPr="00C8488B" w:rsidRDefault="00C8488B">
            <w:pPr>
              <w:rPr>
                <w:lang w:val="en-US"/>
              </w:rPr>
            </w:pPr>
            <w:r>
              <w:rPr>
                <w:lang w:val="en-US"/>
              </w:rPr>
              <w:t xml:space="preserve">Gói </w:t>
            </w:r>
            <w:r w:rsidR="00BC08AB">
              <w:rPr>
                <w:lang w:val="en-US"/>
              </w:rPr>
              <w:t xml:space="preserve"> cước </w:t>
            </w:r>
            <w:r w:rsidRPr="0062568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MobiCard</w:t>
            </w:r>
          </w:p>
        </w:tc>
        <w:tc>
          <w:tcPr>
            <w:tcW w:w="7284" w:type="dxa"/>
          </w:tcPr>
          <w:p w:rsidR="00C8488B" w:rsidRPr="00C8488B" w:rsidRDefault="00C8488B" w:rsidP="00C8488B">
            <w:p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C8488B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 xml:space="preserve">MobiCard là gói cước trả trước được thiết kế phù hợp với người không có nhu cầu nhắn tin nhiều và gọi khoảng từ 30 tới 135 phút/tháng. Ngoài chất lượng cuộc gọi hoàn hảo, bạn sẽ hoàn toàn kiểm soát chi phí kết nối phát sinh. </w:t>
            </w:r>
            <w:r w:rsidRPr="00C8488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Dễ dàng kiểm soát chi phí: </w:t>
            </w:r>
            <w:r w:rsidRPr="00C8488B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Không cước thuê bao, không hóa đơn cước.</w:t>
            </w:r>
            <w:r w:rsidRPr="00C8488B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</w:r>
            <w:r w:rsidRPr="00C8488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Nạp thẻ đơn giản, đa dạng: </w:t>
            </w:r>
            <w:r w:rsidRPr="00C8488B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>•    Mua thẻ cào tại các điểm bán sim/thẻ của MobiFone (cửa hàng, đại lý, điểm bán)</w:t>
            </w:r>
            <w:r w:rsidRPr="00C8488B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>•    Hệ thống thanh toán trực tuyến</w:t>
            </w:r>
            <w:r w:rsidRPr="00C8488B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>•    Trang nạp tiền của MobiFone</w:t>
            </w:r>
            <w:r w:rsidRPr="00C8488B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>•    Tài khoản Fastpay</w:t>
            </w:r>
          </w:p>
          <w:p w:rsidR="00C8488B" w:rsidRPr="000E01F6" w:rsidRDefault="00C8488B" w:rsidP="00C8488B">
            <w:pPr>
              <w:spacing w:after="30"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Giá bộ hòa mạng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: 50.000 đồng/ bộ hòa mạng (đã bao gồm VAT), trong đó:</w:t>
            </w:r>
          </w:p>
          <w:p w:rsidR="00C8488B" w:rsidRPr="000E01F6" w:rsidRDefault="00C8488B" w:rsidP="00C8488B">
            <w:p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Giá bán SIM: 25.000 đồng</w:t>
            </w:r>
          </w:p>
          <w:p w:rsidR="00C8488B" w:rsidRPr="000E01F6" w:rsidRDefault="00C8488B" w:rsidP="00C8488B">
            <w:p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Cước hòa mạng: 25.000 đồng.</w:t>
            </w:r>
          </w:p>
          <w:p w:rsidR="00C8488B" w:rsidRPr="000E01F6" w:rsidRDefault="00C8488B" w:rsidP="00C8488B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Cước thoại và SMS:</w:t>
            </w:r>
          </w:p>
          <w:p w:rsidR="00C8488B" w:rsidRPr="000E01F6" w:rsidRDefault="00C8488B" w:rsidP="00C8488B">
            <w:pPr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thoại: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Nội mạng: 1.180 đồng/phút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Liên mạng: 1.380 đồng/phút</w:t>
            </w:r>
          </w:p>
          <w:p w:rsidR="00C8488B" w:rsidRPr="000E01F6" w:rsidRDefault="00C8488B" w:rsidP="00C8488B">
            <w:pPr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SMS: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Nội mạng: 290 đồng/SMS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Liên mạng: 350 đồng/SMS</w:t>
            </w:r>
          </w:p>
          <w:p w:rsidR="00C8488B" w:rsidRPr="000E01F6" w:rsidRDefault="00C8488B" w:rsidP="00C8488B">
            <w:pPr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SMS quốc tế: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Từ điện thoại di động: 2.500 đồng/SMS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Từ webportal: 1.900 đồng/SMS.</w:t>
            </w:r>
          </w:p>
          <w:p w:rsidR="00C8488B" w:rsidRPr="000E01F6" w:rsidRDefault="00C8488B" w:rsidP="00C8488B">
            <w:pPr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khác:</w:t>
            </w:r>
          </w:p>
          <w:p w:rsidR="00C8488B" w:rsidRPr="000E01F6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quốc tế IDD: Chỉ bao gồm cước IDD</w:t>
            </w:r>
          </w:p>
          <w:p w:rsidR="00C8488B" w:rsidRPr="00625684" w:rsidRDefault="00C8488B" w:rsidP="00C8488B">
            <w:pPr>
              <w:numPr>
                <w:ilvl w:val="1"/>
                <w:numId w:val="1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Gọi dịch vụ 1080/1088/hộp thư thông tin: Cước dịch vụ 108x.</w:t>
            </w:r>
          </w:p>
          <w:p w:rsidR="00C8488B" w:rsidRDefault="00C8488B"/>
        </w:tc>
      </w:tr>
      <w:tr w:rsidR="00C8488B" w:rsidTr="00873FF6">
        <w:trPr>
          <w:trHeight w:val="815"/>
        </w:trPr>
        <w:tc>
          <w:tcPr>
            <w:tcW w:w="2830" w:type="dxa"/>
          </w:tcPr>
          <w:p w:rsidR="00C8488B" w:rsidRPr="00BC08AB" w:rsidRDefault="00BC08AB">
            <w:pPr>
              <w:rPr>
                <w:lang w:val="en-US"/>
              </w:rPr>
            </w:pPr>
            <w:r>
              <w:rPr>
                <w:lang w:val="en-US"/>
              </w:rPr>
              <w:t xml:space="preserve">Gói cước </w:t>
            </w:r>
            <w:r w:rsidRPr="0062568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MobiQ</w:t>
            </w:r>
          </w:p>
        </w:tc>
        <w:tc>
          <w:tcPr>
            <w:tcW w:w="7284" w:type="dxa"/>
          </w:tcPr>
          <w:p w:rsidR="00BC08AB" w:rsidRPr="00625684" w:rsidRDefault="00BC08AB" w:rsidP="00BC08AB">
            <w:pPr>
              <w:pStyle w:val="ListParagraph"/>
              <w:numPr>
                <w:ilvl w:val="0"/>
                <w:numId w:val="2"/>
              </w:num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625684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MobiQ là gói cước trả trước được thiết kế phù hợp với người nhắn tin thường xuyên nhưng chỉ có nhu cầu gọi dưới 30 phút/tháng, với cước SMS rẻ gần 50% so với cước tin nhắn thông thường.</w:t>
            </w:r>
            <w:r w:rsidRPr="00625684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Cước SMS thấp: </w:t>
            </w:r>
            <w:r w:rsidRPr="0062568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200 đồng/SMS nội mạng, 250 đồng/SMS liên mạng.</w:t>
            </w:r>
          </w:p>
          <w:p w:rsidR="00BC08AB" w:rsidRPr="000E01F6" w:rsidRDefault="00BC08AB" w:rsidP="00BC08AB">
            <w:p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val="en-US"/>
              </w:rPr>
              <w:t>Không giới hạn thời gian sử dụng: 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tự động gia hạn 60 ngày mỗi khi phát sinh giao dịch nạp tiền hoặc cuộc gọi, tin nhắn,… có tính cước.</w:t>
            </w:r>
          </w:p>
          <w:p w:rsidR="00BC08AB" w:rsidRPr="000E01F6" w:rsidRDefault="00BC08AB" w:rsidP="00BC08AB">
            <w:p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Giá bán bộ hòa mạng: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 50.000 đồng/bộ (đã bao gồm VAT), trong đó:</w:t>
            </w:r>
          </w:p>
          <w:p w:rsidR="00BC08AB" w:rsidRPr="000E01F6" w:rsidRDefault="00BC08AB" w:rsidP="00BC08AB">
            <w:pPr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Giá bán SIM: 25.000 đồng</w:t>
            </w:r>
          </w:p>
          <w:p w:rsidR="00BC08AB" w:rsidRPr="000E01F6" w:rsidRDefault="00BC08AB" w:rsidP="00BC08AB">
            <w:pPr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hòa mạng: 25.000 đồng</w:t>
            </w:r>
          </w:p>
          <w:p w:rsidR="00BC08AB" w:rsidRPr="000E01F6" w:rsidRDefault="00BC08AB" w:rsidP="00BC08AB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lastRenderedPageBreak/>
              <w:t>Cước thoại và SMS:</w:t>
            </w:r>
          </w:p>
          <w:p w:rsidR="00BC08AB" w:rsidRPr="000E01F6" w:rsidRDefault="00BC08AB" w:rsidP="00BC08AB">
            <w:pPr>
              <w:numPr>
                <w:ilvl w:val="0"/>
                <w:numId w:val="4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thoại: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Nội mạng: 1.580 đồng/phút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Liên mạng: 1.780 đồng/phút.</w:t>
            </w:r>
          </w:p>
          <w:p w:rsidR="00BC08AB" w:rsidRPr="000E01F6" w:rsidRDefault="00BC08AB" w:rsidP="00BC08AB">
            <w:pPr>
              <w:numPr>
                <w:ilvl w:val="0"/>
                <w:numId w:val="4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SMS: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Nội mạng: 200 đồng/SMS.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Liên mạng: 250 đồng/SMS.</w:t>
            </w:r>
          </w:p>
          <w:p w:rsidR="00BC08AB" w:rsidRPr="000E01F6" w:rsidRDefault="00BC08AB" w:rsidP="00BC08AB">
            <w:pPr>
              <w:numPr>
                <w:ilvl w:val="0"/>
                <w:numId w:val="4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SMS quốc tế: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Từ điện thoại di động: 2.500 đồng/SMS.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Từ webportal: 1.900 đồng/SMS.</w:t>
            </w:r>
          </w:p>
          <w:p w:rsidR="00BC08AB" w:rsidRPr="000E01F6" w:rsidRDefault="00BC08AB" w:rsidP="00BC08AB">
            <w:pPr>
              <w:numPr>
                <w:ilvl w:val="0"/>
                <w:numId w:val="4"/>
              </w:numPr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khác: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Cước quốc tế IDD: Chỉ bao gồm cước IDD</w:t>
            </w:r>
          </w:p>
          <w:p w:rsidR="00BC08AB" w:rsidRPr="000E01F6" w:rsidRDefault="00BC08AB" w:rsidP="00BC08AB">
            <w:pPr>
              <w:numPr>
                <w:ilvl w:val="1"/>
                <w:numId w:val="4"/>
              </w:numPr>
              <w:ind w:left="720"/>
              <w:jc w:val="both"/>
              <w:rPr>
                <w:rFonts w:ascii="Segoe UI" w:eastAsia="Times New Roman" w:hAnsi="Segoe UI" w:cs="Segoe UI"/>
                <w:color w:val="212529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212529"/>
                <w:sz w:val="21"/>
                <w:szCs w:val="21"/>
                <w:lang w:val="en-US"/>
              </w:rPr>
              <w:t>Gọi dịch vụ 1080/1088/hộp thư thông tin: Cước dịch vụ 108x.</w:t>
            </w:r>
          </w:p>
          <w:p w:rsidR="00BC08AB" w:rsidRPr="000E01F6" w:rsidRDefault="00BC08AB" w:rsidP="00BC08AB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Đơn vị tính cước: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 6 giây + 1</w:t>
            </w:r>
          </w:p>
          <w:p w:rsidR="00BC08AB" w:rsidRPr="000E01F6" w:rsidRDefault="00BC08AB" w:rsidP="00BC08AB">
            <w:pPr>
              <w:spacing w:after="30"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 </w:t>
            </w: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Đăng ký gói cước: 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tại cửa hàng, đại lý, các điểm phân phối chính thức của MobiFone trên toàn quốc.</w:t>
            </w:r>
          </w:p>
          <w:p w:rsidR="00BC08AB" w:rsidRPr="000E01F6" w:rsidRDefault="00BC08AB" w:rsidP="00BC08AB">
            <w:p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Thủ tục hoà mạng:</w:t>
            </w:r>
          </w:p>
          <w:p w:rsidR="00BC08AB" w:rsidRPr="000E01F6" w:rsidRDefault="00BC08AB" w:rsidP="00BC08AB">
            <w:pPr>
              <w:numPr>
                <w:ilvl w:val="0"/>
                <w:numId w:val="5"/>
              </w:num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Bạn cần có 01 bản sao và 01 bản gốc giấy tờ tùy thân (bao gồm CMTND, CM quân đội, CM công an, hoặc  hộ chiếu còn thời hạn).</w:t>
            </w:r>
          </w:p>
          <w:p w:rsidR="00BC08AB" w:rsidRPr="000E01F6" w:rsidRDefault="00BC08AB" w:rsidP="00BC08AB">
            <w:pPr>
              <w:numPr>
                <w:ilvl w:val="0"/>
                <w:numId w:val="5"/>
              </w:numPr>
              <w:spacing w:line="360" w:lineRule="atLeast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Đối với  khách hàng có địa chỉ thường trú trên CMT khác với nơi khách hàng hòa mạng (về mặt địa lý), cần các giấy tờ sau:</w:t>
            </w:r>
          </w:p>
          <w:p w:rsidR="00BC08AB" w:rsidRPr="000E01F6" w:rsidRDefault="00BC08AB" w:rsidP="00BC08AB">
            <w:pPr>
              <w:numPr>
                <w:ilvl w:val="1"/>
                <w:numId w:val="5"/>
              </w:numPr>
              <w:spacing w:line="360" w:lineRule="atLeast"/>
              <w:ind w:left="720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01 bản sao và 01 bản gốc Chứng minh thư (hoặc CM nhân dân, CM quân đội, CM công an, hộ chiếu còn thời hạn)</w:t>
            </w:r>
          </w:p>
          <w:p w:rsidR="00BC08AB" w:rsidRPr="000E01F6" w:rsidRDefault="00BC08AB" w:rsidP="00BC08AB">
            <w:pPr>
              <w:numPr>
                <w:ilvl w:val="1"/>
                <w:numId w:val="5"/>
              </w:numPr>
              <w:spacing w:line="360" w:lineRule="atLeast"/>
              <w:ind w:left="720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Bản photo hộ khẩu, hoặc giấy đăng ký tạm trú thời hạn trên 6 tháng.</w:t>
            </w:r>
          </w:p>
          <w:p w:rsidR="00BC08AB" w:rsidRPr="000E01F6" w:rsidRDefault="00BC08AB" w:rsidP="00BC08AB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Trong trường hợp khách hàng không có các giấy tờ trên, các giấy tờ đăng ký thay thế là:</w:t>
            </w: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Hộ chiếu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 còn thời hạn (ít nhất 03 tháng trở lên) hoặc </w:t>
            </w:r>
            <w:r w:rsidRPr="000E01F6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Giấy xác nhận</w:t>
            </w: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 của cơ quan đơn vị (bản gốc) đối với trường hợp đang công tác trên địa bàn do Trung tâm quản lý.</w:t>
            </w:r>
          </w:p>
          <w:p w:rsidR="00C8488B" w:rsidRDefault="00C8488B"/>
        </w:tc>
      </w:tr>
      <w:tr w:rsidR="00C8488B" w:rsidTr="00873FF6">
        <w:trPr>
          <w:trHeight w:val="767"/>
        </w:trPr>
        <w:tc>
          <w:tcPr>
            <w:tcW w:w="2830" w:type="dxa"/>
          </w:tcPr>
          <w:p w:rsidR="00C8488B" w:rsidRPr="008D5C6F" w:rsidRDefault="008D5C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Gói cước ED</w:t>
            </w:r>
          </w:p>
        </w:tc>
        <w:tc>
          <w:tcPr>
            <w:tcW w:w="7284" w:type="dxa"/>
          </w:tcPr>
          <w:p w:rsidR="008D5C6F" w:rsidRPr="008D5C6F" w:rsidRDefault="008D5C6F" w:rsidP="008D5C6F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8D5C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Gói ED giá gói 10.000 đồng/ 1 ngày. Miễn phí 8Gb data tốc độ cao/ngày. Hết dung lượng hệ thống tự động ngắt kết nối.</w:t>
            </w:r>
          </w:p>
          <w:p w:rsidR="008D5C6F" w:rsidRPr="000E01F6" w:rsidRDefault="008D5C6F" w:rsidP="008D5C6F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05 phút/ngày gọi ngoại mạng (trong nước)</w:t>
            </w:r>
          </w:p>
          <w:p w:rsidR="008D5C6F" w:rsidRPr="000E01F6" w:rsidRDefault="008D5C6F" w:rsidP="008D5C6F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cuộc gọi nội mạng dưới 10 phút (trong nước, không roaming)</w:t>
            </w:r>
          </w:p>
          <w:p w:rsidR="008D5C6F" w:rsidRPr="000E01F6" w:rsidRDefault="008D5C6F" w:rsidP="008D5C6F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nhắn tin nội mạng</w:t>
            </w:r>
          </w:p>
          <w:p w:rsidR="00C8488B" w:rsidRDefault="008D5C6F" w:rsidP="008D5C6F"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01 tài khoản ôn luyện tiếng anh Anh TOEIC nâng cao trên MobiEdu</w:t>
            </w:r>
          </w:p>
        </w:tc>
      </w:tr>
      <w:tr w:rsidR="00C8488B" w:rsidTr="00873FF6">
        <w:trPr>
          <w:trHeight w:val="815"/>
        </w:trPr>
        <w:tc>
          <w:tcPr>
            <w:tcW w:w="2830" w:type="dxa"/>
          </w:tcPr>
          <w:p w:rsidR="00C8488B" w:rsidRPr="00873FF6" w:rsidRDefault="00873FF6">
            <w:pPr>
              <w:rPr>
                <w:lang w:val="en-US"/>
              </w:rPr>
            </w:pPr>
            <w:r>
              <w:rPr>
                <w:lang w:val="en-US"/>
              </w:rPr>
              <w:t>Gói cước 3ED</w:t>
            </w:r>
          </w:p>
        </w:tc>
        <w:tc>
          <w:tcPr>
            <w:tcW w:w="7284" w:type="dxa"/>
          </w:tcPr>
          <w:p w:rsidR="00873FF6" w:rsidRPr="00873F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873F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Gói 3ED giá gói 30.000/3 ngày. Miễn phí 8GB data tốc độ cao/ngày (24GB/3 ngày) truy cập Internet. Hết dung lượng hệ thống tự động ngắt kết nối.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05 phút/ngày gọi ngoại mạng (trong nước)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lastRenderedPageBreak/>
              <w:t>Miễn phí cuộc gọi nội mạng dưới 10 phút (trong nước, không roaming)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nhắn tin nội mạng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01 tài khoản ôn luyện tiếng anh Anh TOEIC nâng cao trên MobiEdu</w:t>
            </w:r>
          </w:p>
          <w:p w:rsidR="00C8488B" w:rsidRPr="00873FF6" w:rsidRDefault="00C8488B">
            <w:pPr>
              <w:rPr>
                <w:lang w:val="en-US"/>
              </w:rPr>
            </w:pPr>
          </w:p>
        </w:tc>
      </w:tr>
      <w:tr w:rsidR="00C8488B" w:rsidTr="00873FF6">
        <w:trPr>
          <w:trHeight w:val="767"/>
        </w:trPr>
        <w:tc>
          <w:tcPr>
            <w:tcW w:w="2830" w:type="dxa"/>
          </w:tcPr>
          <w:p w:rsidR="00C8488B" w:rsidRPr="00873FF6" w:rsidRDefault="00873F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Gói cước </w:t>
            </w:r>
            <w:r w:rsidRPr="00873F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7ED</w:t>
            </w:r>
          </w:p>
        </w:tc>
        <w:tc>
          <w:tcPr>
            <w:tcW w:w="7284" w:type="dxa"/>
          </w:tcPr>
          <w:p w:rsidR="00873FF6" w:rsidRPr="00873F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873F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Gói 7ED giá gói 70.000 đồng/ 7 ngày.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8GB data tốc độ cao/ngày (56GB/7 ngày) truy cập Internet. Hết dung lượng hệ thống tự động ngắt kết nối.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05 phút/ngày gọi ngoại mạng (trong nước)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cuộc gọi nội mạng dưới 10 phút (trong nước, không roaming)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nhắn tin nội mạng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 w:rsidRPr="000E01F6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Miễn phí 01 tài khoản ôn luyện tiếng anh Anh TOEIC nâng cao trên MobiEdu</w:t>
            </w:r>
          </w:p>
          <w:p w:rsidR="00C8488B" w:rsidRDefault="00C8488B"/>
        </w:tc>
      </w:tr>
      <w:tr w:rsidR="00C8488B" w:rsidTr="00873FF6">
        <w:trPr>
          <w:trHeight w:val="815"/>
        </w:trPr>
        <w:tc>
          <w:tcPr>
            <w:tcW w:w="2830" w:type="dxa"/>
          </w:tcPr>
          <w:p w:rsidR="00C8488B" w:rsidRDefault="00873FF6">
            <w:r w:rsidRPr="00873F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Gói cước 15ED</w:t>
            </w:r>
          </w:p>
        </w:tc>
        <w:tc>
          <w:tcPr>
            <w:tcW w:w="7284" w:type="dxa"/>
          </w:tcPr>
          <w:p w:rsidR="00873FF6" w:rsidRPr="00873F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873F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Gói cước 15ED giá gói 100.000 đồng/ 15 ngày .</w:t>
            </w:r>
            <w:r w:rsidRPr="000E01F6">
              <w:t xml:space="preserve"> </w:t>
            </w:r>
            <w:r w:rsidRPr="00873FF6">
              <w:rPr>
                <w:lang w:val="en-US"/>
              </w:rPr>
              <w:t>M</w:t>
            </w:r>
            <w:r w:rsidRPr="00873F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iễn phí 8GB data tốc độ cao/ngày (120GB/15 ngày) truy cập Internet. Hết dung lượng hệ thống tự động ngắt kết nối.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05 phút/ngày gọi ngoại mạng (trong nước)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cuộc gọi nội mạng dưới 10 phút (trong nước, không roaming)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nhắn tin nội mạng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01 tài khoản ôn luyện tiếng anh Anh TOEIC nâng cao trên MobiEdu</w:t>
            </w:r>
          </w:p>
          <w:p w:rsidR="00C8488B" w:rsidRDefault="00C8488B"/>
        </w:tc>
      </w:tr>
      <w:tr w:rsidR="00C8488B" w:rsidTr="00873FF6">
        <w:trPr>
          <w:trHeight w:val="1772"/>
        </w:trPr>
        <w:tc>
          <w:tcPr>
            <w:tcW w:w="2830" w:type="dxa"/>
          </w:tcPr>
          <w:p w:rsidR="00C8488B" w:rsidRPr="00873FF6" w:rsidRDefault="00873FF6">
            <w:pPr>
              <w:rPr>
                <w:lang w:val="en-US"/>
              </w:rPr>
            </w:pPr>
            <w:r>
              <w:rPr>
                <w:lang w:val="en-US"/>
              </w:rPr>
              <w:t>Gói cước CD</w:t>
            </w:r>
            <w:bookmarkStart w:id="0" w:name="_GoBack"/>
            <w:bookmarkEnd w:id="0"/>
          </w:p>
        </w:tc>
        <w:tc>
          <w:tcPr>
            <w:tcW w:w="7284" w:type="dxa"/>
          </w:tcPr>
          <w:p w:rsidR="00873FF6" w:rsidRPr="00873F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873F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Gói CD giá gói 10.000 đồng /1 ngày. Miễn phí 8GB data tốc độ cao/ngày truy cập Internet. Hết dung lượng hệ thống tự động ngắt kết nối.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05 phút/ngày gọi ngoại mạng (trong nước).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cuộc gọi nội mạng dưới 10 phút (trong nước, không roaming).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Miễn phí nhắn tin nội mạng.</w:t>
            </w:r>
          </w:p>
          <w:p w:rsidR="00873FF6" w:rsidRPr="000E01F6" w:rsidRDefault="00873FF6" w:rsidP="00873FF6">
            <w:pPr>
              <w:spacing w:line="360" w:lineRule="atLeast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</w:pPr>
            <w:r w:rsidRPr="000E01F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US"/>
              </w:rPr>
              <w:t>Sử dụng 01 tài khoản miễn phí để xem phim, kênh truyền hình trong nước và một số kênh truyền hình quốc tế của dịch vụ truyền hình ClipTV tại https://cliptv.vn hoặc ứng dụng ClipTV (trên 2 thiết bị đồng thời).</w:t>
            </w:r>
          </w:p>
          <w:p w:rsidR="00C8488B" w:rsidRDefault="00C8488B"/>
        </w:tc>
      </w:tr>
    </w:tbl>
    <w:p w:rsidR="006E2171" w:rsidRDefault="006E2171"/>
    <w:sectPr w:rsidR="006E2171" w:rsidSect="0025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1B2"/>
    <w:multiLevelType w:val="multilevel"/>
    <w:tmpl w:val="1554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B35F2"/>
    <w:multiLevelType w:val="hybridMultilevel"/>
    <w:tmpl w:val="CC52065C"/>
    <w:lvl w:ilvl="0" w:tplc="86028BC6">
      <w:start w:val="1"/>
      <w:numFmt w:val="decimal"/>
      <w:lvlText w:val="%1."/>
      <w:lvlJc w:val="left"/>
      <w:pPr>
        <w:ind w:left="720" w:hanging="360"/>
      </w:pPr>
      <w:rPr>
        <w:rFonts w:hint="default"/>
        <w:color w:val="0A48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D6"/>
    <w:multiLevelType w:val="hybridMultilevel"/>
    <w:tmpl w:val="CC52065C"/>
    <w:lvl w:ilvl="0" w:tplc="86028BC6">
      <w:start w:val="1"/>
      <w:numFmt w:val="decimal"/>
      <w:lvlText w:val="%1."/>
      <w:lvlJc w:val="left"/>
      <w:pPr>
        <w:ind w:left="720" w:hanging="360"/>
      </w:pPr>
      <w:rPr>
        <w:rFonts w:hint="default"/>
        <w:color w:val="0A48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C019F"/>
    <w:multiLevelType w:val="hybridMultilevel"/>
    <w:tmpl w:val="CC52065C"/>
    <w:lvl w:ilvl="0" w:tplc="86028BC6">
      <w:start w:val="1"/>
      <w:numFmt w:val="decimal"/>
      <w:lvlText w:val="%1."/>
      <w:lvlJc w:val="left"/>
      <w:pPr>
        <w:ind w:left="720" w:hanging="360"/>
      </w:pPr>
      <w:rPr>
        <w:rFonts w:hint="default"/>
        <w:color w:val="0A48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85B38"/>
    <w:multiLevelType w:val="multilevel"/>
    <w:tmpl w:val="7538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65562"/>
    <w:multiLevelType w:val="hybridMultilevel"/>
    <w:tmpl w:val="CC52065C"/>
    <w:lvl w:ilvl="0" w:tplc="86028BC6">
      <w:start w:val="1"/>
      <w:numFmt w:val="decimal"/>
      <w:lvlText w:val="%1."/>
      <w:lvlJc w:val="left"/>
      <w:pPr>
        <w:ind w:left="720" w:hanging="360"/>
      </w:pPr>
      <w:rPr>
        <w:rFonts w:hint="default"/>
        <w:color w:val="0A48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56D2"/>
    <w:multiLevelType w:val="multilevel"/>
    <w:tmpl w:val="000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9494D"/>
    <w:multiLevelType w:val="multilevel"/>
    <w:tmpl w:val="CC1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E3527A"/>
    <w:multiLevelType w:val="hybridMultilevel"/>
    <w:tmpl w:val="CC52065C"/>
    <w:lvl w:ilvl="0" w:tplc="86028BC6">
      <w:start w:val="1"/>
      <w:numFmt w:val="decimal"/>
      <w:lvlText w:val="%1."/>
      <w:lvlJc w:val="left"/>
      <w:pPr>
        <w:ind w:left="720" w:hanging="360"/>
      </w:pPr>
      <w:rPr>
        <w:rFonts w:hint="default"/>
        <w:color w:val="0A48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74C10"/>
    <w:multiLevelType w:val="hybridMultilevel"/>
    <w:tmpl w:val="CC52065C"/>
    <w:lvl w:ilvl="0" w:tplc="86028BC6">
      <w:start w:val="1"/>
      <w:numFmt w:val="decimal"/>
      <w:lvlText w:val="%1."/>
      <w:lvlJc w:val="left"/>
      <w:pPr>
        <w:ind w:left="720" w:hanging="360"/>
      </w:pPr>
      <w:rPr>
        <w:rFonts w:hint="default"/>
        <w:color w:val="0A487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8B"/>
    <w:rsid w:val="002556CC"/>
    <w:rsid w:val="004E60DD"/>
    <w:rsid w:val="006E2171"/>
    <w:rsid w:val="00873FF6"/>
    <w:rsid w:val="008D5C6F"/>
    <w:rsid w:val="00945164"/>
    <w:rsid w:val="00BC08AB"/>
    <w:rsid w:val="00BD7D5F"/>
    <w:rsid w:val="00C8488B"/>
    <w:rsid w:val="00D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651"/>
  <w15:chartTrackingRefBased/>
  <w15:docId w15:val="{9E2BC4D9-3DA9-4169-8C23-C8247072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Dương</dc:creator>
  <cp:keywords/>
  <dc:description/>
  <cp:lastModifiedBy>Trần Văn Dương</cp:lastModifiedBy>
  <cp:revision>4</cp:revision>
  <dcterms:created xsi:type="dcterms:W3CDTF">2024-09-13T08:45:00Z</dcterms:created>
  <dcterms:modified xsi:type="dcterms:W3CDTF">2024-09-13T09:09:00Z</dcterms:modified>
</cp:coreProperties>
</file>