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36"/>
        </w:rPr>
        <w:t>《面向对象程序设计实践》附加说明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24"/>
        </w:rPr>
        <w:t>题目：电子图片管理程序（基于 PostgreSQL 的数字图像集成管理系统）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班级：2024级软件工程5班  第07组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成员：202425220501 毕振岚；202425220502 陈厚华；202425220527 徐阳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1 交付文件说明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文件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面向对象程序设计实践论文.docx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可编辑课程论文，按老师模板包含封面、目录、系统分析、设计、实现、测试、运行界面和总结。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2024级-软件工程-5班第7组_评分表_电子图片管理程序.docx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可编辑评分表，按电子图片管理程序评分表模板填写小组成员、任务分工、功能完成情况和代码质量。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面向对象程序设计实践源代码.ZIP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Maven/IDEA 工程源码，包含 pom.xml、src、sql、assets、README 和开发日志。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面向对象程序设计实践目标代码.JAR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由 target/image-manager-1.0.0.jar 复制而来，包含运行依赖。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面向对象程序设计实践附加说明.docx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运行环境、数据库初始化向导、JAR 启动排查、测试命令和注意事项。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5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JDK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 21 或更高版本；当前开发机已将 .jar 双击关联到 JDK 26。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PostgreSQL 18.3，本地数据库名 image_manager。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构建工具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 3.9.14。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主要依赖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JavaFX 21.0.6、PostgreSQL JDBC、HikariCP、OkHttp、Jackson、Logback。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3 数据库初始化与应用内向导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如果教师电脑没有安装 PostgreSQL，程序不会直接崩溃退出，而是正常打开主界面并弹出“数据库连接与初始化向导”。老师可以关闭该向导，仅体验基础的图片目录浏览、缩略图显示、查看和幻灯片播放；界面底部会持续提示数据库未连接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向导中提供 PostgreSQL 18 官方下载链接：https://www.postgresql.org/download/ 。安装 PostgreSQL 后，请确保服务已启动，并记住安装时设置的 postgres 用户密码。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psql -U postgres -c "CREATE DATABASE image_manager ENCODING 'UTF8';"</w:t>
        <w:br/>
        <w:t>psql -U postgres -d image_manager -f sql/schema.sql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上述两条命令已经做成应用内的一键初始化按钮。JAR 内部包含 sql/schema.sql，向导会读取内置脚本执行建表、索引、视图、触发器和存储过程，不要求老师手动找到源码目录里的 SQL 文件。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默认连接配置位于 src/main/resources/config/database.properties：db.url=jdbc:postgresql://localhost:5432/image_manager，db.username=postgres，db.password 留空，不提交真实密码。打包后的 JAR 会优先读取本机外部配置：Windows 为 %LOCALAPPDATA%\DigitalImageManager\database.properties；其他系统为 ~/.dims/database.properties。向导里的“保存配置”按钮会写入该位置，也可通过 DIMS_DB_PASSWORD 环境变量覆盖。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4 启动方式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目标代码支持直接双击运行；上方命令主要用于排查环境问题。若使用源码运行，可在工程根目录执行 mvn javafx:run。首次进入程序建议选择一个较小的图片目录，AI识别单批上限默认100(max)，可在设置页调整，也可在主界面补打AI标签、停止扫描或清理AI标签。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5 双击 JAR 无反应的原因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本项目目标 JAR 是 JavaFX 桌面程序，双击时 Windows 通常用 javaw.exe 启动，错误信息不会显示在命令行窗口里，所以看起来像“没反应”。本次用命令行启动过同一个 JAR，日志显示数据库连接池启动、主界面初始化并成功启动应用，说明 JAR 本身不是空包。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如果双击后能看到主界面但底部显示数据库未连接，说明 Java 程序已经启动，只是 PostgreSQL 未安装、服务未启动、端口不是 5432、数据库未创建或密码不正确。此时请点击底部“数据库向导”，按向导检测连接并一键初始化。AI 密钥不是基础功能必须项，没有密钥时只是不启用 AI 标签。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6 已执行的交付前测试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检查项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-DskipTests compile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确认当前 JavaFX、FXML、CSS 和控制器代码能完成编译。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test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执行现有测试，确认本次界面风格改造没有破坏构建。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package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生成包含依赖和内置 SQL 的 target/image-manager-1.0.0.jar。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UiSnapshotSmoke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直接加载当前 FXML、style.css 和数据库向导，生成全部主要界面的多尺寸真实截图。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FXML/CSS 静态检查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FXML 可解析，新增 styleClass 均有 CSS 定义，未保留关键内联颜色样式。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psql -v ON_ERROR_STOP=1 -U postgres -d image_manager -f sql/schema.sql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脚本执行成功，表和视图创建正常。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数据库对象检查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public schema 基础表 13 张，视图 4 个。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数据库连接自检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正常配置返回 connected=true、schemaReady=true；无效端口约 3 秒返回连接失败，不阻塞启动。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JAR 内容检查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确认 JAR 内含 sql/schema.sql、sql/data.sql、DatabaseSetupDialog、DatabaseBootstrapService。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7 与老师模板的格式对照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模板要求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对应处理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论文封面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已包含课程名、题目、专业、班级、三名小组成员、指导老师和提交时间。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目录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已插入 Word 目录域，导出 PDF 前自动更新。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正文结构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严格包含 1 系统分析、2 系统设计、3 系统实现、4 系统测试、5 系统运行界面、6 总结。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字号字体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正文使用宋体五号，一级标题宋体四号加粗，二级标题宋体小四加粗，三级标题宋体五号加粗。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测试要求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测试表包含输入/步骤、预期结果、实际结果和结论。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个人总结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三名成员分别撰写总结。</w:t>
            </w:r>
          </w:p>
        </w:tc>
      </w:tr>
    </w:tbl>
    <w:p/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