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7324D"/>
          <w:sz w:val="44"/>
        </w:rPr>
        <w:t>基于 PostgreSQL 的数字图像集成管理系统答辩打印讲稿</w:t>
      </w:r>
    </w:p>
    <w:p>
      <w:pPr>
        <w:jc w:val="center"/>
      </w:pPr>
      <w:r>
        <w:rPr>
          <w:rFonts w:ascii="微软雅黑" w:hAnsi="微软雅黑" w:eastAsia="微软雅黑"/>
          <w:b w:val="0"/>
          <w:color w:val="4B5B66"/>
          <w:sz w:val="22"/>
        </w:rPr>
        <w:t>第07组  |  2026年6月</w:t>
      </w:r>
    </w:p>
    <w:p>
      <w:pPr>
        <w:pStyle w:val="Heading1"/>
      </w:pPr>
      <w:r>
        <w:t>使用方式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答辩顺序建议为先讲 PPT，再运行 JAR 或 Windows portable exe 演示。PPT 讲述按下表压到约 10 分 15 秒，现场演示控制在 3 到 4 分钟，总时长留出提问余量。讲稿不是逐字背诵稿，而是手持提醒稿，重点帮助回答数据库老师可能追问的底层问题。</w:t>
      </w:r>
    </w:p>
    <w:p>
      <w:pPr>
        <w:pStyle w:val="Heading1"/>
      </w:pPr>
      <w:r>
        <w:t>每页讲稿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页码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讲述重点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题目与团队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 秒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说明系统是 JavaFX + PostgreSQL 桌面图片管理系统，不是普通图片浏览器；先报成员和报告人。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评分点总览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 秒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直接对齐评分表，强调数据库设计 30 分是主线，后面所有页都围绕这个主线展开。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系统功能结构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 秒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只按主流程带过：启动、目录、图片操作、AI 标签、搜索、版本、幻灯片和设置。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数据库设计流程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 秒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解释如何从用户看到的数据抽象实体，再落到表、约束、视图、索引、触发器和过程。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S05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ER 与关系模式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 秒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重点讲 directories 自引用、images 主表、标签多对多、AI 结果一对一、版本一对多。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S06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核心表结构与约束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 秒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把主键、外键、唯一约束、bytea、逻辑删除讲清楚。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S07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 对象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 秒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说明索引提升查询，视图作为外模式，触发器记录审计，存储过程展示数据库可编程能力。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S08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与 NL2SQL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 秒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说明 AI 不是随便查数据库，而是结果先入库，查询必须 SELECT、只读、超时、限行。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S09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后台程序设计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 秒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讲 HikariCP、PreparedStatement、事务回滚、后台任务和 fallback。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S10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核心界面截图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 秒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快速证明界面可用：欢迎、主界面、数据库向导、编辑器、幻灯片、批量重命名。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S11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演示路线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 秒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把接下来 4 个动作说清：初始化、搜索、版本、交付。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S12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创新点与总结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 秒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收束到开屏引导、离线降级、逐个供应商验证、AI 转 SQL、数据库建立引导。</w:t>
            </w:r>
          </w:p>
        </w:tc>
      </w:tr>
    </w:tbl>
    <w:p/>
    <w:p>
      <w:pPr>
        <w:pStyle w:val="Heading1"/>
      </w:pPr>
      <w:r>
        <w:t>演示点击路线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3249"/>
        <w:gridCol w:w="3249"/>
        <w:gridCol w:w="3249"/>
      </w:tblGrid>
      <w:tr>
        <w:tc>
          <w:tcPr>
            <w:tcW w:type="dxa" w:w="85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运行 `java -jar target/image-manager-1.0.0.jar` 或双击 `DigitalImageManager.exe`，进入数据库向导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1 分钟证明运行包可启动，并说明向导执行内嵌 `schema.sql` 和 `data.sql`。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选择扫描目录，展示主界面并执行关键词/NL2SQL 搜索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1 分钟讲完整磁盘树懒加载、缩略图入库、`v_image_search`、只读 SELECT 和 `search_history`。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打开图片编辑器保存版本，再展示版本时间轴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1 分钟讲 `image_versions`、当前版本标记和 `.versions` 文件夹。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展示最终交付目录和验证日志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30 到 60 秒证明 JAR、portable zip/exe、源码包、报告、PPT、讲稿、验证日志齐全。</w:t>
            </w:r>
          </w:p>
        </w:tc>
      </w:tr>
    </w:tbl>
    <w:p/>
    <w:p>
      <w:pPr>
        <w:pStyle w:val="Heading1"/>
      </w:pPr>
      <w:r>
        <w:t>数据库问答准备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回答要点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为什么使用 PostgreSQL？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需要完整展示主外键、视图、索引、触发器、存储过程和递归 CTE；同时支持 bytea 和 JSONB，适合缩略图、AI JSON 和编辑参数。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directories 的自引用怎么工作？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`parent_id` 引用 `directories(id)`，根目录为 NULL，子目录通过 parent_id 形成树。递归 CTE 可统计某目录下所有子目录图片。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images 表为什么有 bytea？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缩略图是高频读取的小二进制对象，缓存到 `thumbnail BYTEA` 后，目录重复打开时可以优先读数据库，减少磁盘解码。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标签为什么拆成三张表？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`tag_categories` 管分类，`tags` 管具体词，`image_tags` 管图片与标签的多对多关系，避免同一个标签重复存到每张图片记录里。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索引为什么这样建？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目录浏览最频繁，所以建 `images(directory_id)` 和 `idx_images_active`；AI 扫描要快速找未处理图片，所以建 `idx_images_ai_pending`；标签和描述要模糊搜，所以用 `idx_tags_name_trgm` 与 `idx_ai_desc_trgm`；版本时间轴要找当前版本，所以建 `idx_versions_current`；`idx_images_hash` 是唯一部分索引，用于哈希去重。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NL2SQL 怎样防危险 SQL？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先要求 AI 只生成 SELECT，再在 Java 侧检查首词和危险关键字；执行时设置只读连接、5 秒超时和 1000 行上限。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触发器记录什么？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图片新增、改名、删除状态变化和标签关联变化都会写入 `operation_logs`，用于审计。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存储过程是不是都被前台调用？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不夸大。部分前台主流程由 Java Service/DAO 事务完成；存储过程体现数据库层可编程能力和扩展接口，例如目录报表、版本恢复、批量标签。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数据库不可用为什么还能打开？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基础浏览可直接读取磁盘文件；数据库相关的标签、AI、搜索历史和版本功能降级，避免演示时被数据库连接阻断。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WebDAV 完成了吗？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没有作为主流程完成。当前有依赖和 cloud_sources/cloud_images 表，是后续扩展预留，报告和 PPT 中只按预留说明。</w:t>
            </w:r>
          </w:p>
        </w:tc>
      </w:tr>
    </w:tbl>
    <w:p/>
    <w:p>
      <w:pPr>
        <w:pStyle w:val="Heading1"/>
      </w:pPr>
      <w:r>
        <w:t>表结构速记图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ER关系模式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1 ER 与关系模式速记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203A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