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B18F0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Sintesi Completa ed Esaustiva degli Appunti: Probabilità, Inferenza e Simulazione</w:t>
      </w:r>
    </w:p>
    <w:p w14:paraId="4028AA98" w14:textId="77777777" w:rsidR="00A55658" w:rsidRPr="00A55658" w:rsidRDefault="00A55658" w:rsidP="00A55658">
      <w:r w:rsidRPr="00A55658">
        <w:pict w14:anchorId="2A6A73F9">
          <v:rect id="_x0000_i1068" style="width:0;height:1.5pt" o:hralign="center" o:hrstd="t" o:hr="t" fillcolor="#a0a0a0" stroked="f"/>
        </w:pict>
      </w:r>
    </w:p>
    <w:p w14:paraId="73256959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1. Probabilità</w:t>
      </w:r>
    </w:p>
    <w:p w14:paraId="7D477D41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1.1 Semantica della Probabilità</w:t>
      </w:r>
    </w:p>
    <w:p w14:paraId="3A9D259E" w14:textId="77777777" w:rsidR="00A55658" w:rsidRPr="00A55658" w:rsidRDefault="00A55658" w:rsidP="00A55658">
      <w:pPr>
        <w:numPr>
          <w:ilvl w:val="0"/>
          <w:numId w:val="1"/>
        </w:numPr>
      </w:pPr>
      <w:r w:rsidRPr="00A55658">
        <w:rPr>
          <w:b/>
          <w:bCs/>
        </w:rPr>
        <w:t>Definizione:</w:t>
      </w:r>
      <w:r w:rsidRPr="00A55658">
        <w:t xml:space="preserve"> </w:t>
      </w:r>
    </w:p>
    <w:p w14:paraId="39B8F3BE" w14:textId="77777777" w:rsidR="00A55658" w:rsidRPr="00A55658" w:rsidRDefault="00A55658" w:rsidP="00A55658">
      <w:pPr>
        <w:numPr>
          <w:ilvl w:val="1"/>
          <w:numId w:val="1"/>
        </w:numPr>
      </w:pPr>
      <w:r w:rsidRPr="00A55658">
        <w:t>La probabilità misura il grado di certezza associato a un evento.</w:t>
      </w:r>
    </w:p>
    <w:p w14:paraId="076B9598" w14:textId="77777777" w:rsidR="00A55658" w:rsidRPr="00A55658" w:rsidRDefault="00A55658" w:rsidP="00A55658">
      <w:pPr>
        <w:numPr>
          <w:ilvl w:val="1"/>
          <w:numId w:val="1"/>
        </w:numPr>
      </w:pPr>
      <w:r w:rsidRPr="00A55658">
        <w:t xml:space="preserve">È utilizzata in due principali interpretazioni: </w:t>
      </w:r>
    </w:p>
    <w:p w14:paraId="4556AC54" w14:textId="77777777" w:rsidR="00A55658" w:rsidRPr="00A55658" w:rsidRDefault="00A55658" w:rsidP="00A55658">
      <w:pPr>
        <w:numPr>
          <w:ilvl w:val="2"/>
          <w:numId w:val="1"/>
        </w:numPr>
      </w:pPr>
      <w:r w:rsidRPr="00A55658">
        <w:rPr>
          <w:b/>
          <w:bCs/>
        </w:rPr>
        <w:t>Frequenza relativa:</w:t>
      </w:r>
      <w:r w:rsidRPr="00A55658">
        <w:t xml:space="preserve"> la probabilità è il limite della frequenza relativa di un evento in una serie di prove ripetute.</w:t>
      </w:r>
    </w:p>
    <w:p w14:paraId="291DF0A1" w14:textId="77777777" w:rsidR="00A55658" w:rsidRPr="00A55658" w:rsidRDefault="00A55658" w:rsidP="00A55658">
      <w:pPr>
        <w:numPr>
          <w:ilvl w:val="2"/>
          <w:numId w:val="1"/>
        </w:numPr>
      </w:pPr>
      <w:r w:rsidRPr="00A55658">
        <w:rPr>
          <w:b/>
          <w:bCs/>
        </w:rPr>
        <w:t xml:space="preserve">Probabilità </w:t>
      </w:r>
      <w:proofErr w:type="spellStart"/>
      <w:r w:rsidRPr="00A55658">
        <w:rPr>
          <w:b/>
          <w:bCs/>
        </w:rPr>
        <w:t>bayesiana</w:t>
      </w:r>
      <w:proofErr w:type="spellEnd"/>
      <w:r w:rsidRPr="00A55658">
        <w:rPr>
          <w:b/>
          <w:bCs/>
        </w:rPr>
        <w:t>:</w:t>
      </w:r>
      <w:r w:rsidRPr="00A55658">
        <w:t xml:space="preserve"> rappresenta il grado di credenza soggettiva di un individuo rispetto a un evento.</w:t>
      </w:r>
    </w:p>
    <w:p w14:paraId="7CA5095B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1.2 Distribuzioni di Probabilità</w:t>
      </w:r>
    </w:p>
    <w:p w14:paraId="6264E317" w14:textId="77777777" w:rsidR="00A55658" w:rsidRPr="00A55658" w:rsidRDefault="00A55658" w:rsidP="00A55658">
      <w:pPr>
        <w:numPr>
          <w:ilvl w:val="0"/>
          <w:numId w:val="2"/>
        </w:numPr>
      </w:pPr>
      <w:r w:rsidRPr="00A55658">
        <w:rPr>
          <w:b/>
          <w:bCs/>
        </w:rPr>
        <w:t>Caso Discreto:</w:t>
      </w:r>
    </w:p>
    <w:p w14:paraId="5368CD16" w14:textId="77777777" w:rsidR="00A55658" w:rsidRPr="00A55658" w:rsidRDefault="00A55658" w:rsidP="00A55658">
      <w:pPr>
        <w:numPr>
          <w:ilvl w:val="1"/>
          <w:numId w:val="2"/>
        </w:numPr>
      </w:pPr>
      <w:r w:rsidRPr="00A55658">
        <w:t>Rappresenta una probabilità associata a un insieme finito di risultati.</w:t>
      </w:r>
    </w:p>
    <w:p w14:paraId="769095C3" w14:textId="77777777" w:rsidR="00A55658" w:rsidRPr="00A55658" w:rsidRDefault="00A55658" w:rsidP="00A55658">
      <w:pPr>
        <w:numPr>
          <w:ilvl w:val="1"/>
          <w:numId w:val="2"/>
        </w:numPr>
      </w:pPr>
      <w:r w:rsidRPr="00A55658">
        <w:t>Esempi comuni: lancio di un dado (valori da 1 a 6) o lancio di una moneta (testa o croce).</w:t>
      </w:r>
    </w:p>
    <w:p w14:paraId="23CE52B4" w14:textId="77777777" w:rsidR="00A55658" w:rsidRPr="00A55658" w:rsidRDefault="00A55658" w:rsidP="00A55658">
      <w:pPr>
        <w:numPr>
          <w:ilvl w:val="1"/>
          <w:numId w:val="2"/>
        </w:numPr>
      </w:pPr>
      <w:r w:rsidRPr="00A55658">
        <w:t>Somma delle probabilità: ∑</w:t>
      </w:r>
      <w:proofErr w:type="spellStart"/>
      <w:r w:rsidRPr="00A55658">
        <w:t>x</w:t>
      </w:r>
      <w:r w:rsidRPr="00A55658">
        <w:rPr>
          <w:rFonts w:ascii="Cambria Math" w:hAnsi="Cambria Math" w:cs="Cambria Math"/>
        </w:rPr>
        <w:t>∈</w:t>
      </w:r>
      <w:r w:rsidRPr="00A55658">
        <w:t>XP</w:t>
      </w:r>
      <w:proofErr w:type="spellEnd"/>
      <w:r w:rsidRPr="00A55658">
        <w:t>(x)=1\sum</w:t>
      </w:r>
      <w:proofErr w:type="gramStart"/>
      <w:r w:rsidRPr="00A55658">
        <w:t>_{</w:t>
      </w:r>
      <w:proofErr w:type="gramEnd"/>
      <w:r w:rsidRPr="00A55658">
        <w:t>x \in X} P(x) = 1.</w:t>
      </w:r>
    </w:p>
    <w:p w14:paraId="3D47766B" w14:textId="77777777" w:rsidR="00A55658" w:rsidRPr="00A55658" w:rsidRDefault="00A55658" w:rsidP="00A55658">
      <w:pPr>
        <w:numPr>
          <w:ilvl w:val="0"/>
          <w:numId w:val="2"/>
        </w:numPr>
      </w:pPr>
      <w:r w:rsidRPr="00A55658">
        <w:rPr>
          <w:b/>
          <w:bCs/>
        </w:rPr>
        <w:t>Caso Continuo:</w:t>
      </w:r>
    </w:p>
    <w:p w14:paraId="7996B518" w14:textId="77777777" w:rsidR="00A55658" w:rsidRPr="00A55658" w:rsidRDefault="00A55658" w:rsidP="00A55658">
      <w:pPr>
        <w:numPr>
          <w:ilvl w:val="1"/>
          <w:numId w:val="2"/>
        </w:numPr>
      </w:pPr>
      <w:r w:rsidRPr="00A55658">
        <w:t>Utilizza funzioni di densità di probabilità (PDF) per descrivere eventi su intervalli continui.</w:t>
      </w:r>
    </w:p>
    <w:p w14:paraId="25AE4BD6" w14:textId="77777777" w:rsidR="00A55658" w:rsidRPr="00A55658" w:rsidRDefault="00A55658" w:rsidP="00A55658">
      <w:pPr>
        <w:numPr>
          <w:ilvl w:val="1"/>
          <w:numId w:val="2"/>
        </w:numPr>
      </w:pPr>
      <w:r w:rsidRPr="00A55658">
        <w:t>La probabilità di un intervallo è calcolata tramite integrali: P(</w:t>
      </w:r>
      <w:proofErr w:type="spellStart"/>
      <w:r w:rsidRPr="00A55658">
        <w:t>a≤X≤</w:t>
      </w:r>
      <w:proofErr w:type="gramStart"/>
      <w:r w:rsidRPr="00A55658">
        <w:t>b</w:t>
      </w:r>
      <w:proofErr w:type="spellEnd"/>
      <w:r w:rsidRPr="00A55658">
        <w:t>)=</w:t>
      </w:r>
      <w:proofErr w:type="gramEnd"/>
      <w:r w:rsidRPr="00A55658">
        <w:t>∫</w:t>
      </w:r>
      <w:proofErr w:type="spellStart"/>
      <w:r w:rsidRPr="00A55658">
        <w:t>abf</w:t>
      </w:r>
      <w:proofErr w:type="spellEnd"/>
      <w:r w:rsidRPr="00A55658">
        <w:t>(x)</w:t>
      </w:r>
      <w:proofErr w:type="spellStart"/>
      <w:r w:rsidRPr="00A55658">
        <w:t>dxP</w:t>
      </w:r>
      <w:proofErr w:type="spellEnd"/>
      <w:r w:rsidRPr="00A55658">
        <w:t>(a \</w:t>
      </w:r>
      <w:proofErr w:type="spellStart"/>
      <w:r w:rsidRPr="00A55658">
        <w:t>leq</w:t>
      </w:r>
      <w:proofErr w:type="spellEnd"/>
      <w:r w:rsidRPr="00A55658">
        <w:t xml:space="preserve"> X \</w:t>
      </w:r>
      <w:proofErr w:type="spellStart"/>
      <w:r w:rsidRPr="00A55658">
        <w:t>leq</w:t>
      </w:r>
      <w:proofErr w:type="spellEnd"/>
      <w:r w:rsidRPr="00A55658">
        <w:t xml:space="preserve"> b) = \</w:t>
      </w:r>
      <w:proofErr w:type="spellStart"/>
      <w:r w:rsidRPr="00A55658">
        <w:t>int_a^b</w:t>
      </w:r>
      <w:proofErr w:type="spellEnd"/>
      <w:r w:rsidRPr="00A55658">
        <w:t xml:space="preserve"> f(x) dx.</w:t>
      </w:r>
    </w:p>
    <w:p w14:paraId="2AA01CCC" w14:textId="77777777" w:rsidR="00A55658" w:rsidRPr="00A55658" w:rsidRDefault="00A55658" w:rsidP="00A55658">
      <w:pPr>
        <w:numPr>
          <w:ilvl w:val="1"/>
          <w:numId w:val="2"/>
        </w:numPr>
      </w:pPr>
      <w:r w:rsidRPr="00A55658">
        <w:t>Esempi: distribuzioni Normale, Uniforme, Esponenziale.</w:t>
      </w:r>
    </w:p>
    <w:p w14:paraId="5B7D7F98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1.3 Definizione Assiomatica della Probabilità</w:t>
      </w:r>
    </w:p>
    <w:p w14:paraId="7894E0FA" w14:textId="77777777" w:rsidR="00A55658" w:rsidRPr="00A55658" w:rsidRDefault="00A55658" w:rsidP="00A55658">
      <w:pPr>
        <w:numPr>
          <w:ilvl w:val="0"/>
          <w:numId w:val="3"/>
        </w:numPr>
      </w:pPr>
      <w:r w:rsidRPr="00A55658">
        <w:rPr>
          <w:b/>
          <w:bCs/>
        </w:rPr>
        <w:t xml:space="preserve">Assiomi di </w:t>
      </w:r>
      <w:proofErr w:type="spellStart"/>
      <w:r w:rsidRPr="00A55658">
        <w:rPr>
          <w:b/>
          <w:bCs/>
        </w:rPr>
        <w:t>Kolmogorov</w:t>
      </w:r>
      <w:proofErr w:type="spellEnd"/>
      <w:r w:rsidRPr="00A55658">
        <w:rPr>
          <w:b/>
          <w:bCs/>
        </w:rPr>
        <w:t>:</w:t>
      </w:r>
      <w:r w:rsidRPr="00A55658">
        <w:t xml:space="preserve"> </w:t>
      </w:r>
    </w:p>
    <w:p w14:paraId="0287D335" w14:textId="77777777" w:rsidR="00A55658" w:rsidRPr="00A55658" w:rsidRDefault="00A55658" w:rsidP="00A55658">
      <w:pPr>
        <w:numPr>
          <w:ilvl w:val="1"/>
          <w:numId w:val="3"/>
        </w:numPr>
      </w:pPr>
      <w:r w:rsidRPr="00A55658">
        <w:t>0≤P(A)≤10 \</w:t>
      </w:r>
      <w:proofErr w:type="spellStart"/>
      <w:r w:rsidRPr="00A55658">
        <w:t>leq</w:t>
      </w:r>
      <w:proofErr w:type="spellEnd"/>
      <w:r w:rsidRPr="00A55658">
        <w:t xml:space="preserve"> P(A) \</w:t>
      </w:r>
      <w:proofErr w:type="spellStart"/>
      <w:r w:rsidRPr="00A55658">
        <w:t>leq</w:t>
      </w:r>
      <w:proofErr w:type="spellEnd"/>
      <w:r w:rsidRPr="00A55658">
        <w:t xml:space="preserve"> 1.</w:t>
      </w:r>
    </w:p>
    <w:p w14:paraId="2FBE3973" w14:textId="77777777" w:rsidR="00A55658" w:rsidRPr="00A55658" w:rsidRDefault="00A55658" w:rsidP="00A55658">
      <w:pPr>
        <w:numPr>
          <w:ilvl w:val="1"/>
          <w:numId w:val="3"/>
        </w:numPr>
      </w:pPr>
      <w:r w:rsidRPr="00A55658">
        <w:t>P(S)=1P(S) = 1, dove SS è l'intero spazio campionario.</w:t>
      </w:r>
    </w:p>
    <w:p w14:paraId="2FAEB62A" w14:textId="77777777" w:rsidR="00A55658" w:rsidRPr="00A55658" w:rsidRDefault="00A55658" w:rsidP="00A55658">
      <w:pPr>
        <w:numPr>
          <w:ilvl w:val="1"/>
          <w:numId w:val="3"/>
        </w:numPr>
      </w:pPr>
      <w:r w:rsidRPr="00A55658">
        <w:t>Per eventi disgiunti AA e BB, P(A</w:t>
      </w:r>
      <w:r w:rsidRPr="00A55658">
        <w:rPr>
          <w:rFonts w:ascii="Cambria Math" w:hAnsi="Cambria Math" w:cs="Cambria Math"/>
        </w:rPr>
        <w:t>∪</w:t>
      </w:r>
      <w:proofErr w:type="gramStart"/>
      <w:r w:rsidRPr="00A55658">
        <w:t>B)=</w:t>
      </w:r>
      <w:proofErr w:type="gramEnd"/>
      <w:r w:rsidRPr="00A55658">
        <w:t>P(A)+P(B)P(A \</w:t>
      </w:r>
      <w:proofErr w:type="spellStart"/>
      <w:r w:rsidRPr="00A55658">
        <w:t>cup</w:t>
      </w:r>
      <w:proofErr w:type="spellEnd"/>
      <w:r w:rsidRPr="00A55658">
        <w:t xml:space="preserve"> B) = P(A) + P(B).</w:t>
      </w:r>
    </w:p>
    <w:p w14:paraId="5C8F3B61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1.4 Proprietà delle Distribuzioni</w:t>
      </w:r>
    </w:p>
    <w:p w14:paraId="7DE5D512" w14:textId="77777777" w:rsidR="00A55658" w:rsidRPr="00A55658" w:rsidRDefault="00A55658" w:rsidP="00A55658">
      <w:pPr>
        <w:numPr>
          <w:ilvl w:val="0"/>
          <w:numId w:val="4"/>
        </w:numPr>
      </w:pPr>
      <w:r w:rsidRPr="00A55658">
        <w:rPr>
          <w:b/>
          <w:bCs/>
        </w:rPr>
        <w:lastRenderedPageBreak/>
        <w:t>Media (valore atteso):</w:t>
      </w:r>
      <w:r w:rsidRPr="00A55658">
        <w:t xml:space="preserve"> E[X]=∑</w:t>
      </w:r>
      <w:proofErr w:type="spellStart"/>
      <w:r w:rsidRPr="00A55658">
        <w:t>xx</w:t>
      </w:r>
      <w:r w:rsidRPr="00A55658">
        <w:rPr>
          <w:rFonts w:ascii="Cambria Math" w:hAnsi="Cambria Math" w:cs="Cambria Math"/>
        </w:rPr>
        <w:t>⋅</w:t>
      </w:r>
      <w:r w:rsidRPr="00A55658">
        <w:t>P</w:t>
      </w:r>
      <w:proofErr w:type="spellEnd"/>
      <w:r w:rsidRPr="00A55658">
        <w:t>(x)\</w:t>
      </w:r>
      <w:proofErr w:type="spellStart"/>
      <w:r w:rsidRPr="00A55658">
        <w:t>mathbb</w:t>
      </w:r>
      <w:proofErr w:type="spellEnd"/>
      <w:r w:rsidRPr="00A55658">
        <w:t>{E}[X] = \</w:t>
      </w:r>
      <w:proofErr w:type="spellStart"/>
      <w:r w:rsidRPr="00A55658">
        <w:t>sum_x</w:t>
      </w:r>
      <w:proofErr w:type="spellEnd"/>
      <w:r w:rsidRPr="00A55658">
        <w:t xml:space="preserve"> x \</w:t>
      </w:r>
      <w:proofErr w:type="spellStart"/>
      <w:r w:rsidRPr="00A55658">
        <w:t>cdot</w:t>
      </w:r>
      <w:proofErr w:type="spellEnd"/>
      <w:r w:rsidRPr="00A55658">
        <w:t xml:space="preserve"> P(x) (discreto) o E[X]=∫−∞∞</w:t>
      </w:r>
      <w:proofErr w:type="spellStart"/>
      <w:r w:rsidRPr="00A55658">
        <w:t>x</w:t>
      </w:r>
      <w:r w:rsidRPr="00A55658">
        <w:rPr>
          <w:rFonts w:ascii="Cambria Math" w:hAnsi="Cambria Math" w:cs="Cambria Math"/>
        </w:rPr>
        <w:t>⋅</w:t>
      </w:r>
      <w:r w:rsidRPr="00A55658">
        <w:t>f</w:t>
      </w:r>
      <w:proofErr w:type="spellEnd"/>
      <w:r w:rsidRPr="00A55658">
        <w:t>(x)dx\</w:t>
      </w:r>
      <w:proofErr w:type="spellStart"/>
      <w:r w:rsidRPr="00A55658">
        <w:t>mathbb</w:t>
      </w:r>
      <w:proofErr w:type="spellEnd"/>
      <w:r w:rsidRPr="00A55658">
        <w:t>{E}[X] = \</w:t>
      </w:r>
      <w:proofErr w:type="spellStart"/>
      <w:r w:rsidRPr="00A55658">
        <w:t>int</w:t>
      </w:r>
      <w:proofErr w:type="spellEnd"/>
      <w:r w:rsidRPr="00A55658">
        <w:t>_{-\</w:t>
      </w:r>
      <w:proofErr w:type="spellStart"/>
      <w:proofErr w:type="gramStart"/>
      <w:r w:rsidRPr="00A55658">
        <w:t>infty</w:t>
      </w:r>
      <w:proofErr w:type="spellEnd"/>
      <w:r w:rsidRPr="00A55658">
        <w:t>}^</w:t>
      </w:r>
      <w:proofErr w:type="gramEnd"/>
      <w:r w:rsidRPr="00A55658">
        <w:t>{\</w:t>
      </w:r>
      <w:proofErr w:type="spellStart"/>
      <w:r w:rsidRPr="00A55658">
        <w:t>infty</w:t>
      </w:r>
      <w:proofErr w:type="spellEnd"/>
      <w:r w:rsidRPr="00A55658">
        <w:t>} x \</w:t>
      </w:r>
      <w:proofErr w:type="spellStart"/>
      <w:r w:rsidRPr="00A55658">
        <w:t>cdot</w:t>
      </w:r>
      <w:proofErr w:type="spellEnd"/>
      <w:r w:rsidRPr="00A55658">
        <w:t xml:space="preserve"> f(x) dx (continuo).</w:t>
      </w:r>
    </w:p>
    <w:p w14:paraId="752C15C3" w14:textId="77777777" w:rsidR="00A55658" w:rsidRPr="00A55658" w:rsidRDefault="00A55658" w:rsidP="00A55658">
      <w:pPr>
        <w:numPr>
          <w:ilvl w:val="0"/>
          <w:numId w:val="4"/>
        </w:numPr>
      </w:pPr>
      <w:r w:rsidRPr="00A55658">
        <w:rPr>
          <w:b/>
          <w:bCs/>
        </w:rPr>
        <w:t>Varianza:</w:t>
      </w:r>
      <w:r w:rsidRPr="00A55658">
        <w:t xml:space="preserve"> Var(X)=E[(X−E[X])</w:t>
      </w:r>
      <w:proofErr w:type="gramStart"/>
      <w:r w:rsidRPr="00A55658">
        <w:t>2]\</w:t>
      </w:r>
      <w:proofErr w:type="gramEnd"/>
      <w:r w:rsidRPr="00A55658">
        <w:t>text{Var}(X) = \</w:t>
      </w:r>
      <w:proofErr w:type="spellStart"/>
      <w:r w:rsidRPr="00A55658">
        <w:t>mathbb</w:t>
      </w:r>
      <w:proofErr w:type="spellEnd"/>
      <w:r w:rsidRPr="00A55658">
        <w:t>{E}[(X - \</w:t>
      </w:r>
      <w:proofErr w:type="spellStart"/>
      <w:r w:rsidRPr="00A55658">
        <w:t>mathbb</w:t>
      </w:r>
      <w:proofErr w:type="spellEnd"/>
      <w:r w:rsidRPr="00A55658">
        <w:t>{E}[X])^2].</w:t>
      </w:r>
    </w:p>
    <w:p w14:paraId="374BCE5B" w14:textId="77777777" w:rsidR="00A55658" w:rsidRPr="00A55658" w:rsidRDefault="00A55658" w:rsidP="00A55658">
      <w:pPr>
        <w:numPr>
          <w:ilvl w:val="0"/>
          <w:numId w:val="4"/>
        </w:numPr>
      </w:pPr>
      <w:r w:rsidRPr="00A55658">
        <w:rPr>
          <w:b/>
          <w:bCs/>
        </w:rPr>
        <w:t>Momenti:</w:t>
      </w:r>
      <w:r w:rsidRPr="00A55658">
        <w:t xml:space="preserve"> descrivono la forma della distribuzione (media, varianza, asimmetria, curtosi).</w:t>
      </w:r>
    </w:p>
    <w:p w14:paraId="72383DEA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1.5 Probabilità Condizionata</w:t>
      </w:r>
    </w:p>
    <w:p w14:paraId="72AC376F" w14:textId="77777777" w:rsidR="00A55658" w:rsidRPr="00A55658" w:rsidRDefault="00A55658" w:rsidP="00A55658">
      <w:pPr>
        <w:numPr>
          <w:ilvl w:val="0"/>
          <w:numId w:val="5"/>
        </w:numPr>
      </w:pPr>
      <w:r w:rsidRPr="00A55658">
        <w:rPr>
          <w:b/>
          <w:bCs/>
        </w:rPr>
        <w:t>Formula:</w:t>
      </w:r>
      <w:r w:rsidRPr="00A55658">
        <w:t xml:space="preserve"> P(A</w:t>
      </w:r>
      <w:r w:rsidRPr="00A55658">
        <w:rPr>
          <w:rFonts w:ascii="Cambria Math" w:hAnsi="Cambria Math" w:cs="Cambria Math"/>
        </w:rPr>
        <w:t>∣</w:t>
      </w:r>
      <w:proofErr w:type="gramStart"/>
      <w:r w:rsidRPr="00A55658">
        <w:t>B)=</w:t>
      </w:r>
      <w:proofErr w:type="gramEnd"/>
      <w:r w:rsidRPr="00A55658">
        <w:t>P(A</w:t>
      </w:r>
      <w:r w:rsidRPr="00A55658">
        <w:rPr>
          <w:rFonts w:ascii="Aptos" w:hAnsi="Aptos" w:cs="Aptos"/>
        </w:rPr>
        <w:t>∩</w:t>
      </w:r>
      <w:r w:rsidRPr="00A55658">
        <w:t>B)P(B)P(A | B) = \frac{P(A \</w:t>
      </w:r>
      <w:proofErr w:type="spellStart"/>
      <w:r w:rsidRPr="00A55658">
        <w:t>cap</w:t>
      </w:r>
      <w:proofErr w:type="spellEnd"/>
      <w:r w:rsidRPr="00A55658">
        <w:t xml:space="preserve"> B)}{P(B)}, con P(B)&gt;0P(B) &gt; 0.</w:t>
      </w:r>
    </w:p>
    <w:p w14:paraId="53D7A039" w14:textId="77777777" w:rsidR="00A55658" w:rsidRPr="00A55658" w:rsidRDefault="00A55658" w:rsidP="00A55658">
      <w:pPr>
        <w:numPr>
          <w:ilvl w:val="0"/>
          <w:numId w:val="5"/>
        </w:numPr>
      </w:pPr>
      <w:r w:rsidRPr="00A55658">
        <w:rPr>
          <w:b/>
          <w:bCs/>
        </w:rPr>
        <w:t>Uso:</w:t>
      </w:r>
      <w:r w:rsidRPr="00A55658">
        <w:t xml:space="preserve"> aggiorna la probabilità di un evento dato che un altro evento è noto.</w:t>
      </w:r>
    </w:p>
    <w:p w14:paraId="122A9123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1.6 Regola della Catena</w:t>
      </w:r>
    </w:p>
    <w:p w14:paraId="060EAACF" w14:textId="77777777" w:rsidR="00A55658" w:rsidRPr="00A55658" w:rsidRDefault="00A55658" w:rsidP="00A55658">
      <w:pPr>
        <w:numPr>
          <w:ilvl w:val="0"/>
          <w:numId w:val="6"/>
        </w:numPr>
      </w:pPr>
      <w:r w:rsidRPr="00A55658">
        <w:t xml:space="preserve">Per più eventi: </w:t>
      </w:r>
      <w:proofErr w:type="gramStart"/>
      <w:r w:rsidRPr="00A55658">
        <w:t>P(</w:t>
      </w:r>
      <w:proofErr w:type="gramEnd"/>
      <w:r w:rsidRPr="00A55658">
        <w:t>A1∩A2∩…∩An)=P(A1)</w:t>
      </w:r>
      <w:r w:rsidRPr="00A55658">
        <w:rPr>
          <w:rFonts w:ascii="Cambria Math" w:hAnsi="Cambria Math" w:cs="Cambria Math"/>
        </w:rPr>
        <w:t>⋅</w:t>
      </w:r>
      <w:r w:rsidRPr="00A55658">
        <w:t>P(A2</w:t>
      </w:r>
      <w:r w:rsidRPr="00A55658">
        <w:rPr>
          <w:rFonts w:ascii="Cambria Math" w:hAnsi="Cambria Math" w:cs="Cambria Math"/>
        </w:rPr>
        <w:t>∣</w:t>
      </w:r>
      <w:r w:rsidRPr="00A55658">
        <w:t>A1)</w:t>
      </w:r>
      <w:r w:rsidRPr="00A55658">
        <w:rPr>
          <w:rFonts w:ascii="Cambria Math" w:hAnsi="Cambria Math" w:cs="Cambria Math"/>
        </w:rPr>
        <w:t>⋅</w:t>
      </w:r>
      <w:r w:rsidRPr="00A55658">
        <w:rPr>
          <w:rFonts w:ascii="Aptos" w:hAnsi="Aptos" w:cs="Aptos"/>
        </w:rPr>
        <w:t>…</w:t>
      </w:r>
      <w:r w:rsidRPr="00A55658">
        <w:rPr>
          <w:rFonts w:ascii="Cambria Math" w:hAnsi="Cambria Math" w:cs="Cambria Math"/>
        </w:rPr>
        <w:t>⋅</w:t>
      </w:r>
      <w:r w:rsidRPr="00A55658">
        <w:t>P(An</w:t>
      </w:r>
      <w:r w:rsidRPr="00A55658">
        <w:rPr>
          <w:rFonts w:ascii="Cambria Math" w:hAnsi="Cambria Math" w:cs="Cambria Math"/>
        </w:rPr>
        <w:t>∣</w:t>
      </w:r>
      <w:r w:rsidRPr="00A55658">
        <w:t>A1,</w:t>
      </w:r>
      <w:r w:rsidRPr="00A55658">
        <w:rPr>
          <w:rFonts w:ascii="Aptos" w:hAnsi="Aptos" w:cs="Aptos"/>
        </w:rPr>
        <w:t>…</w:t>
      </w:r>
      <w:r w:rsidRPr="00A55658">
        <w:t>,An</w:t>
      </w:r>
      <w:r w:rsidRPr="00A55658">
        <w:rPr>
          <w:rFonts w:ascii="Aptos" w:hAnsi="Aptos" w:cs="Aptos"/>
        </w:rPr>
        <w:t>−</w:t>
      </w:r>
      <w:r w:rsidRPr="00A55658">
        <w:t>1)P(A_1 \</w:t>
      </w:r>
      <w:proofErr w:type="spellStart"/>
      <w:r w:rsidRPr="00A55658">
        <w:t>cap</w:t>
      </w:r>
      <w:proofErr w:type="spellEnd"/>
      <w:r w:rsidRPr="00A55658">
        <w:t xml:space="preserve"> A_2 \</w:t>
      </w:r>
      <w:proofErr w:type="spellStart"/>
      <w:r w:rsidRPr="00A55658">
        <w:t>cap</w:t>
      </w:r>
      <w:proofErr w:type="spellEnd"/>
      <w:r w:rsidRPr="00A55658">
        <w:t xml:space="preserve"> \</w:t>
      </w:r>
      <w:proofErr w:type="spellStart"/>
      <w:r w:rsidRPr="00A55658">
        <w:t>ldots</w:t>
      </w:r>
      <w:proofErr w:type="spellEnd"/>
      <w:r w:rsidRPr="00A55658">
        <w:t xml:space="preserve"> \</w:t>
      </w:r>
      <w:proofErr w:type="spellStart"/>
      <w:r w:rsidRPr="00A55658">
        <w:t>cap</w:t>
      </w:r>
      <w:proofErr w:type="spellEnd"/>
      <w:r w:rsidRPr="00A55658">
        <w:t xml:space="preserve"> </w:t>
      </w:r>
      <w:proofErr w:type="spellStart"/>
      <w:r w:rsidRPr="00A55658">
        <w:t>A_n</w:t>
      </w:r>
      <w:proofErr w:type="spellEnd"/>
      <w:r w:rsidRPr="00A55658">
        <w:t>) = P(A_1) \</w:t>
      </w:r>
      <w:proofErr w:type="spellStart"/>
      <w:r w:rsidRPr="00A55658">
        <w:t>cdot</w:t>
      </w:r>
      <w:proofErr w:type="spellEnd"/>
      <w:r w:rsidRPr="00A55658">
        <w:t xml:space="preserve"> P(A_2 | A_1) \</w:t>
      </w:r>
      <w:proofErr w:type="spellStart"/>
      <w:r w:rsidRPr="00A55658">
        <w:t>cdot</w:t>
      </w:r>
      <w:proofErr w:type="spellEnd"/>
      <w:r w:rsidRPr="00A55658">
        <w:t xml:space="preserve"> \</w:t>
      </w:r>
      <w:proofErr w:type="spellStart"/>
      <w:r w:rsidRPr="00A55658">
        <w:t>ldots</w:t>
      </w:r>
      <w:proofErr w:type="spellEnd"/>
      <w:r w:rsidRPr="00A55658">
        <w:t xml:space="preserve"> \</w:t>
      </w:r>
      <w:proofErr w:type="spellStart"/>
      <w:r w:rsidRPr="00A55658">
        <w:t>cdot</w:t>
      </w:r>
      <w:proofErr w:type="spellEnd"/>
      <w:r w:rsidRPr="00A55658">
        <w:t xml:space="preserve"> P(</w:t>
      </w:r>
      <w:proofErr w:type="spellStart"/>
      <w:r w:rsidRPr="00A55658">
        <w:t>A_n</w:t>
      </w:r>
      <w:proofErr w:type="spellEnd"/>
      <w:r w:rsidRPr="00A55658">
        <w:t xml:space="preserve"> | A_1, \</w:t>
      </w:r>
      <w:proofErr w:type="spellStart"/>
      <w:r w:rsidRPr="00A55658">
        <w:t>ldots</w:t>
      </w:r>
      <w:proofErr w:type="spellEnd"/>
      <w:r w:rsidRPr="00A55658">
        <w:t>, A_{n-1}).</w:t>
      </w:r>
    </w:p>
    <w:p w14:paraId="7BBB786C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 xml:space="preserve">1.7 Teorema di </w:t>
      </w:r>
      <w:proofErr w:type="spellStart"/>
      <w:r w:rsidRPr="00A55658">
        <w:rPr>
          <w:b/>
          <w:bCs/>
        </w:rPr>
        <w:t>Bayes</w:t>
      </w:r>
      <w:proofErr w:type="spellEnd"/>
    </w:p>
    <w:p w14:paraId="6207D466" w14:textId="77777777" w:rsidR="00A55658" w:rsidRPr="00A55658" w:rsidRDefault="00A55658" w:rsidP="00A55658">
      <w:pPr>
        <w:numPr>
          <w:ilvl w:val="0"/>
          <w:numId w:val="7"/>
        </w:numPr>
      </w:pPr>
      <w:r w:rsidRPr="00A55658">
        <w:t>Formula: P(H</w:t>
      </w:r>
      <w:r w:rsidRPr="00A55658">
        <w:rPr>
          <w:rFonts w:ascii="Cambria Math" w:hAnsi="Cambria Math" w:cs="Cambria Math"/>
        </w:rPr>
        <w:t>∣</w:t>
      </w:r>
      <w:proofErr w:type="gramStart"/>
      <w:r w:rsidRPr="00A55658">
        <w:t>E)=</w:t>
      </w:r>
      <w:proofErr w:type="gramEnd"/>
      <w:r w:rsidRPr="00A55658">
        <w:t>P(E</w:t>
      </w:r>
      <w:r w:rsidRPr="00A55658">
        <w:rPr>
          <w:rFonts w:ascii="Cambria Math" w:hAnsi="Cambria Math" w:cs="Cambria Math"/>
        </w:rPr>
        <w:t>∣</w:t>
      </w:r>
      <w:r w:rsidRPr="00A55658">
        <w:t>H)</w:t>
      </w:r>
      <w:r w:rsidRPr="00A55658">
        <w:rPr>
          <w:rFonts w:ascii="Cambria Math" w:hAnsi="Cambria Math" w:cs="Cambria Math"/>
        </w:rPr>
        <w:t>⋅</w:t>
      </w:r>
      <w:r w:rsidRPr="00A55658">
        <w:t>P(H)P(E)P(H | E) = \frac{P(E | H) \</w:t>
      </w:r>
      <w:proofErr w:type="spellStart"/>
      <w:r w:rsidRPr="00A55658">
        <w:t>cdot</w:t>
      </w:r>
      <w:proofErr w:type="spellEnd"/>
      <w:r w:rsidRPr="00A55658">
        <w:t xml:space="preserve"> P(H)}{P(E)}.</w:t>
      </w:r>
    </w:p>
    <w:p w14:paraId="616C2EFC" w14:textId="77777777" w:rsidR="00A55658" w:rsidRPr="00A55658" w:rsidRDefault="00A55658" w:rsidP="00A55658">
      <w:pPr>
        <w:numPr>
          <w:ilvl w:val="0"/>
          <w:numId w:val="7"/>
        </w:numPr>
      </w:pPr>
      <w:r w:rsidRPr="00A55658">
        <w:t>Permette di aggiornare credenze iniziali (P(H)P(H)) alla luce di nuove evidenze (EE).</w:t>
      </w:r>
    </w:p>
    <w:p w14:paraId="0E5362E6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1.8 Informazione ed Entropia</w:t>
      </w:r>
    </w:p>
    <w:p w14:paraId="3005D3DE" w14:textId="77777777" w:rsidR="00A55658" w:rsidRPr="00A55658" w:rsidRDefault="00A55658" w:rsidP="00A55658">
      <w:pPr>
        <w:numPr>
          <w:ilvl w:val="0"/>
          <w:numId w:val="8"/>
        </w:numPr>
      </w:pPr>
      <w:r w:rsidRPr="00A55658">
        <w:rPr>
          <w:b/>
          <w:bCs/>
        </w:rPr>
        <w:t>Entropia (H):</w:t>
      </w:r>
      <w:r w:rsidRPr="00A55658">
        <w:t xml:space="preserve"> misura dell'incertezza: H(X)=−∑</w:t>
      </w:r>
      <w:proofErr w:type="spellStart"/>
      <w:r w:rsidRPr="00A55658">
        <w:t>xP</w:t>
      </w:r>
      <w:proofErr w:type="spellEnd"/>
      <w:r w:rsidRPr="00A55658">
        <w:t>(x)log</w:t>
      </w:r>
      <w:r w:rsidRPr="00A55658">
        <w:rPr>
          <w:rFonts w:ascii="Cambria Math" w:hAnsi="Cambria Math" w:cs="Cambria Math"/>
        </w:rPr>
        <w:t>⁡</w:t>
      </w:r>
      <w:r w:rsidRPr="00A55658">
        <w:t>2P(x)H(X) = -\</w:t>
      </w:r>
      <w:proofErr w:type="spellStart"/>
      <w:r w:rsidRPr="00A55658">
        <w:t>sum_x</w:t>
      </w:r>
      <w:proofErr w:type="spellEnd"/>
      <w:r w:rsidRPr="00A55658">
        <w:t xml:space="preserve"> P(x) \log_2 P(x).</w:t>
      </w:r>
    </w:p>
    <w:p w14:paraId="6A9DBBF8" w14:textId="77777777" w:rsidR="00A55658" w:rsidRPr="00A55658" w:rsidRDefault="00A55658" w:rsidP="00A55658">
      <w:pPr>
        <w:numPr>
          <w:ilvl w:val="0"/>
          <w:numId w:val="8"/>
        </w:numPr>
      </w:pPr>
      <w:r w:rsidRPr="00A55658">
        <w:rPr>
          <w:b/>
          <w:bCs/>
        </w:rPr>
        <w:t>Information Gain:</w:t>
      </w:r>
      <w:r w:rsidRPr="00A55658">
        <w:t xml:space="preserve"> riduzione dell'entropia dopo aver osservato un’evidenza: IG=H(prima)−H(dopo</w:t>
      </w:r>
      <w:proofErr w:type="gramStart"/>
      <w:r w:rsidRPr="00A55658">
        <w:t>).IG</w:t>
      </w:r>
      <w:proofErr w:type="gramEnd"/>
      <w:r w:rsidRPr="00A55658">
        <w:t xml:space="preserve"> = H(\text{prima}) - H(\text{dopo}).</w:t>
      </w:r>
    </w:p>
    <w:p w14:paraId="40410E82" w14:textId="77777777" w:rsidR="00A55658" w:rsidRPr="00A55658" w:rsidRDefault="00A55658" w:rsidP="00A55658">
      <w:r w:rsidRPr="00A55658">
        <w:pict w14:anchorId="50EFDD84">
          <v:rect id="_x0000_i1069" style="width:0;height:1.5pt" o:hralign="center" o:hrstd="t" o:hr="t" fillcolor="#a0a0a0" stroked="f"/>
        </w:pict>
      </w:r>
    </w:p>
    <w:p w14:paraId="1AD65CE8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2. Indipendenza</w:t>
      </w:r>
    </w:p>
    <w:p w14:paraId="2CB6F54B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2.1 Indipendenza Condizionata</w:t>
      </w:r>
    </w:p>
    <w:p w14:paraId="01ECFCE4" w14:textId="77777777" w:rsidR="00A55658" w:rsidRPr="00A55658" w:rsidRDefault="00A55658" w:rsidP="00A55658">
      <w:pPr>
        <w:numPr>
          <w:ilvl w:val="0"/>
          <w:numId w:val="9"/>
        </w:numPr>
      </w:pPr>
      <w:r w:rsidRPr="00A55658">
        <w:t>Due variabili XX e YY sono indipendenti condizionatamente su ZZ se: P(</w:t>
      </w:r>
      <w:proofErr w:type="gramStart"/>
      <w:r w:rsidRPr="00A55658">
        <w:t>X,Y</w:t>
      </w:r>
      <w:proofErr w:type="gramEnd"/>
      <w:r w:rsidRPr="00A55658">
        <w:rPr>
          <w:rFonts w:ascii="Cambria Math" w:hAnsi="Cambria Math" w:cs="Cambria Math"/>
        </w:rPr>
        <w:t>∣</w:t>
      </w:r>
      <w:r w:rsidRPr="00A55658">
        <w:t>Z)=P(X</w:t>
      </w:r>
      <w:r w:rsidRPr="00A55658">
        <w:rPr>
          <w:rFonts w:ascii="Cambria Math" w:hAnsi="Cambria Math" w:cs="Cambria Math"/>
        </w:rPr>
        <w:t>∣</w:t>
      </w:r>
      <w:r w:rsidRPr="00A55658">
        <w:t>Z)</w:t>
      </w:r>
      <w:r w:rsidRPr="00A55658">
        <w:rPr>
          <w:rFonts w:ascii="Cambria Math" w:hAnsi="Cambria Math" w:cs="Cambria Math"/>
        </w:rPr>
        <w:t>⋅</w:t>
      </w:r>
      <w:r w:rsidRPr="00A55658">
        <w:t>P(Y</w:t>
      </w:r>
      <w:r w:rsidRPr="00A55658">
        <w:rPr>
          <w:rFonts w:ascii="Cambria Math" w:hAnsi="Cambria Math" w:cs="Cambria Math"/>
        </w:rPr>
        <w:t>∣</w:t>
      </w:r>
      <w:r w:rsidRPr="00A55658">
        <w:t>Z).P(X, Y | Z) = P(X | Z) \</w:t>
      </w:r>
      <w:proofErr w:type="spellStart"/>
      <w:r w:rsidRPr="00A55658">
        <w:t>cdot</w:t>
      </w:r>
      <w:proofErr w:type="spellEnd"/>
      <w:r w:rsidRPr="00A55658">
        <w:t xml:space="preserve"> P(Y | Z).</w:t>
      </w:r>
    </w:p>
    <w:p w14:paraId="7BAE649B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2.2 Indipendenza Incondizionata</w:t>
      </w:r>
    </w:p>
    <w:p w14:paraId="6C568DD6" w14:textId="77777777" w:rsidR="00A55658" w:rsidRPr="00A55658" w:rsidRDefault="00A55658" w:rsidP="00A55658">
      <w:pPr>
        <w:numPr>
          <w:ilvl w:val="0"/>
          <w:numId w:val="10"/>
        </w:numPr>
      </w:pPr>
      <w:r w:rsidRPr="00A55658">
        <w:t>Due eventi AA e BB sono indipendenti se: P(A∩</w:t>
      </w:r>
      <w:proofErr w:type="gramStart"/>
      <w:r w:rsidRPr="00A55658">
        <w:t>B)=</w:t>
      </w:r>
      <w:proofErr w:type="gramEnd"/>
      <w:r w:rsidRPr="00A55658">
        <w:t>P(A)</w:t>
      </w:r>
      <w:r w:rsidRPr="00A55658">
        <w:rPr>
          <w:rFonts w:ascii="Cambria Math" w:hAnsi="Cambria Math" w:cs="Cambria Math"/>
        </w:rPr>
        <w:t>⋅</w:t>
      </w:r>
      <w:r w:rsidRPr="00A55658">
        <w:t>P(B).P(A \</w:t>
      </w:r>
      <w:proofErr w:type="spellStart"/>
      <w:r w:rsidRPr="00A55658">
        <w:t>cap</w:t>
      </w:r>
      <w:proofErr w:type="spellEnd"/>
      <w:r w:rsidRPr="00A55658">
        <w:t xml:space="preserve"> B) = P(A) \</w:t>
      </w:r>
      <w:proofErr w:type="spellStart"/>
      <w:r w:rsidRPr="00A55658">
        <w:t>cdot</w:t>
      </w:r>
      <w:proofErr w:type="spellEnd"/>
      <w:r w:rsidRPr="00A55658">
        <w:t xml:space="preserve"> P(B).</w:t>
      </w:r>
    </w:p>
    <w:p w14:paraId="4F8C4181" w14:textId="77777777" w:rsidR="00A55658" w:rsidRPr="00A55658" w:rsidRDefault="00A55658" w:rsidP="00A55658">
      <w:r w:rsidRPr="00A55658">
        <w:pict w14:anchorId="1D11E46D">
          <v:rect id="_x0000_i1070" style="width:0;height:1.5pt" o:hralign="center" o:hrstd="t" o:hr="t" fillcolor="#a0a0a0" stroked="f"/>
        </w:pict>
      </w:r>
    </w:p>
    <w:p w14:paraId="52B9C7F4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 xml:space="preserve">3. </w:t>
      </w:r>
      <w:proofErr w:type="spellStart"/>
      <w:r w:rsidRPr="00A55658">
        <w:rPr>
          <w:b/>
          <w:bCs/>
        </w:rPr>
        <w:t>Belief</w:t>
      </w:r>
      <w:proofErr w:type="spellEnd"/>
      <w:r w:rsidRPr="00A55658">
        <w:rPr>
          <w:b/>
          <w:bCs/>
        </w:rPr>
        <w:t xml:space="preserve"> Network (Reti </w:t>
      </w:r>
      <w:proofErr w:type="spellStart"/>
      <w:r w:rsidRPr="00A55658">
        <w:rPr>
          <w:b/>
          <w:bCs/>
        </w:rPr>
        <w:t>Bayesiane</w:t>
      </w:r>
      <w:proofErr w:type="spellEnd"/>
      <w:r w:rsidRPr="00A55658">
        <w:rPr>
          <w:b/>
          <w:bCs/>
        </w:rPr>
        <w:t>)</w:t>
      </w:r>
    </w:p>
    <w:p w14:paraId="3C38D088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3.1 Definizione</w:t>
      </w:r>
    </w:p>
    <w:p w14:paraId="6AA4B2AB" w14:textId="77777777" w:rsidR="00A55658" w:rsidRPr="00A55658" w:rsidRDefault="00A55658" w:rsidP="00A55658">
      <w:pPr>
        <w:numPr>
          <w:ilvl w:val="0"/>
          <w:numId w:val="11"/>
        </w:numPr>
      </w:pPr>
      <w:r w:rsidRPr="00A55658">
        <w:lastRenderedPageBreak/>
        <w:t>Una rete probabilistica diretta aciclica (DAG) che rappresenta relazioni tra variabili casuali.</w:t>
      </w:r>
    </w:p>
    <w:p w14:paraId="4B672BFA" w14:textId="77777777" w:rsidR="00A55658" w:rsidRPr="00A55658" w:rsidRDefault="00A55658" w:rsidP="00A55658">
      <w:pPr>
        <w:numPr>
          <w:ilvl w:val="0"/>
          <w:numId w:val="11"/>
        </w:numPr>
      </w:pPr>
      <w:r w:rsidRPr="00A55658">
        <w:t xml:space="preserve">Costituita da: </w:t>
      </w:r>
    </w:p>
    <w:p w14:paraId="500EF833" w14:textId="77777777" w:rsidR="00A55658" w:rsidRPr="00A55658" w:rsidRDefault="00A55658" w:rsidP="00A55658">
      <w:pPr>
        <w:numPr>
          <w:ilvl w:val="1"/>
          <w:numId w:val="11"/>
        </w:numPr>
      </w:pPr>
      <w:r w:rsidRPr="00A55658">
        <w:rPr>
          <w:b/>
          <w:bCs/>
        </w:rPr>
        <w:t>Nodi:</w:t>
      </w:r>
      <w:r w:rsidRPr="00A55658">
        <w:t xml:space="preserve"> rappresentano variabili casuali.</w:t>
      </w:r>
    </w:p>
    <w:p w14:paraId="6954A952" w14:textId="77777777" w:rsidR="00A55658" w:rsidRPr="00A55658" w:rsidRDefault="00A55658" w:rsidP="00A55658">
      <w:pPr>
        <w:numPr>
          <w:ilvl w:val="1"/>
          <w:numId w:val="11"/>
        </w:numPr>
      </w:pPr>
      <w:r w:rsidRPr="00A55658">
        <w:rPr>
          <w:b/>
          <w:bCs/>
        </w:rPr>
        <w:t>Archi:</w:t>
      </w:r>
      <w:r w:rsidRPr="00A55658">
        <w:t xml:space="preserve"> relazioni probabilistiche condizionali.</w:t>
      </w:r>
    </w:p>
    <w:p w14:paraId="6FF0A519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3.2 Costruzione</w:t>
      </w:r>
    </w:p>
    <w:p w14:paraId="7DFAA903" w14:textId="77777777" w:rsidR="00A55658" w:rsidRPr="00A55658" w:rsidRDefault="00A55658" w:rsidP="00A55658">
      <w:pPr>
        <w:numPr>
          <w:ilvl w:val="0"/>
          <w:numId w:val="12"/>
        </w:numPr>
      </w:pPr>
      <w:r w:rsidRPr="00A55658">
        <w:t>Identifica le variabili (osservabili e latenti).</w:t>
      </w:r>
    </w:p>
    <w:p w14:paraId="1432DEE4" w14:textId="77777777" w:rsidR="00A55658" w:rsidRPr="00A55658" w:rsidRDefault="00A55658" w:rsidP="00A55658">
      <w:pPr>
        <w:numPr>
          <w:ilvl w:val="0"/>
          <w:numId w:val="12"/>
        </w:numPr>
      </w:pPr>
      <w:r w:rsidRPr="00A55658">
        <w:t>Definisci le dipendenze usando probabilità condizionali.</w:t>
      </w:r>
    </w:p>
    <w:p w14:paraId="7E9D7B9C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3.3 Inferenza Probabilistica</w:t>
      </w:r>
    </w:p>
    <w:p w14:paraId="7A9C0502" w14:textId="77777777" w:rsidR="00A55658" w:rsidRPr="00A55658" w:rsidRDefault="00A55658" w:rsidP="00A55658">
      <w:pPr>
        <w:numPr>
          <w:ilvl w:val="0"/>
          <w:numId w:val="13"/>
        </w:numPr>
      </w:pPr>
      <w:r w:rsidRPr="00A55658">
        <w:rPr>
          <w:b/>
          <w:bCs/>
        </w:rPr>
        <w:t>Inferenza Esatta:</w:t>
      </w:r>
      <w:r w:rsidRPr="00A55658">
        <w:t xml:space="preserve"> calcolo diretto delle distribuzioni posteriori.</w:t>
      </w:r>
    </w:p>
    <w:p w14:paraId="4E7908F3" w14:textId="77777777" w:rsidR="00A55658" w:rsidRPr="00A55658" w:rsidRDefault="00A55658" w:rsidP="00A55658">
      <w:pPr>
        <w:numPr>
          <w:ilvl w:val="0"/>
          <w:numId w:val="13"/>
        </w:numPr>
      </w:pPr>
      <w:r w:rsidRPr="00A55658">
        <w:rPr>
          <w:b/>
          <w:bCs/>
        </w:rPr>
        <w:t>Inferenza Approssimata:</w:t>
      </w:r>
      <w:r w:rsidRPr="00A55658">
        <w:t xml:space="preserve"> </w:t>
      </w:r>
    </w:p>
    <w:p w14:paraId="1459296C" w14:textId="77777777" w:rsidR="00A55658" w:rsidRPr="00A55658" w:rsidRDefault="00A55658" w:rsidP="00A55658">
      <w:pPr>
        <w:numPr>
          <w:ilvl w:val="1"/>
          <w:numId w:val="13"/>
        </w:numPr>
      </w:pPr>
      <w:proofErr w:type="spellStart"/>
      <w:r w:rsidRPr="00A55658">
        <w:t>Rejection</w:t>
      </w:r>
      <w:proofErr w:type="spellEnd"/>
      <w:r w:rsidRPr="00A55658">
        <w:t xml:space="preserve"> Sampling.</w:t>
      </w:r>
    </w:p>
    <w:p w14:paraId="3B96D13A" w14:textId="77777777" w:rsidR="00A55658" w:rsidRPr="00A55658" w:rsidRDefault="00A55658" w:rsidP="00A55658">
      <w:pPr>
        <w:numPr>
          <w:ilvl w:val="1"/>
          <w:numId w:val="13"/>
        </w:numPr>
      </w:pPr>
      <w:proofErr w:type="spellStart"/>
      <w:r w:rsidRPr="00A55658">
        <w:t>Importance</w:t>
      </w:r>
      <w:proofErr w:type="spellEnd"/>
      <w:r w:rsidRPr="00A55658">
        <w:t xml:space="preserve"> Sampling.</w:t>
      </w:r>
    </w:p>
    <w:p w14:paraId="23E5725E" w14:textId="77777777" w:rsidR="00A55658" w:rsidRPr="00A55658" w:rsidRDefault="00A55658" w:rsidP="00A55658">
      <w:pPr>
        <w:numPr>
          <w:ilvl w:val="1"/>
          <w:numId w:val="13"/>
        </w:numPr>
      </w:pPr>
      <w:proofErr w:type="spellStart"/>
      <w:r w:rsidRPr="00A55658">
        <w:t>Particle</w:t>
      </w:r>
      <w:proofErr w:type="spellEnd"/>
      <w:r w:rsidRPr="00A55658">
        <w:t xml:space="preserve"> Filtering.</w:t>
      </w:r>
    </w:p>
    <w:p w14:paraId="346140E3" w14:textId="77777777" w:rsidR="00A55658" w:rsidRPr="00A55658" w:rsidRDefault="00A55658" w:rsidP="00A55658">
      <w:r w:rsidRPr="00A55658">
        <w:pict w14:anchorId="5274EA69">
          <v:rect id="_x0000_i1071" style="width:0;height:1.5pt" o:hralign="center" o:hrstd="t" o:hr="t" fillcolor="#a0a0a0" stroked="f"/>
        </w:pict>
      </w:r>
    </w:p>
    <w:p w14:paraId="12031BE9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4. Modelli Probabilistici Sequenziali</w:t>
      </w:r>
    </w:p>
    <w:p w14:paraId="1C526C26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4.1 Catene di Markov</w:t>
      </w:r>
    </w:p>
    <w:p w14:paraId="210BB19E" w14:textId="77777777" w:rsidR="00A55658" w:rsidRPr="00A55658" w:rsidRDefault="00A55658" w:rsidP="00A55658">
      <w:pPr>
        <w:numPr>
          <w:ilvl w:val="0"/>
          <w:numId w:val="14"/>
        </w:numPr>
      </w:pPr>
      <w:r w:rsidRPr="00A55658">
        <w:rPr>
          <w:b/>
          <w:bCs/>
        </w:rPr>
        <w:t>Definizione:</w:t>
      </w:r>
      <w:r w:rsidRPr="00A55658">
        <w:t xml:space="preserve"> ogni stato dipende solo dal precedente: P(St+1</w:t>
      </w:r>
      <w:r w:rsidRPr="00A55658">
        <w:rPr>
          <w:rFonts w:ascii="Cambria Math" w:hAnsi="Cambria Math" w:cs="Cambria Math"/>
        </w:rPr>
        <w:t>∣</w:t>
      </w:r>
      <w:proofErr w:type="gramStart"/>
      <w:r w:rsidRPr="00A55658">
        <w:t>St,St</w:t>
      </w:r>
      <w:proofErr w:type="gramEnd"/>
      <w:r w:rsidRPr="00A55658">
        <w:rPr>
          <w:rFonts w:ascii="Aptos" w:hAnsi="Aptos" w:cs="Aptos"/>
        </w:rPr>
        <w:t>−</w:t>
      </w:r>
      <w:r w:rsidRPr="00A55658">
        <w:t>1,</w:t>
      </w:r>
      <w:r w:rsidRPr="00A55658">
        <w:rPr>
          <w:rFonts w:ascii="Aptos" w:hAnsi="Aptos" w:cs="Aptos"/>
        </w:rPr>
        <w:t>…</w:t>
      </w:r>
      <w:r w:rsidRPr="00A55658">
        <w:t>)=P(St+1</w:t>
      </w:r>
      <w:r w:rsidRPr="00A55658">
        <w:rPr>
          <w:rFonts w:ascii="Cambria Math" w:hAnsi="Cambria Math" w:cs="Cambria Math"/>
        </w:rPr>
        <w:t>∣</w:t>
      </w:r>
      <w:r w:rsidRPr="00A55658">
        <w:t xml:space="preserve">St).P(S_{t+1} | </w:t>
      </w:r>
      <w:proofErr w:type="spellStart"/>
      <w:r w:rsidRPr="00A55658">
        <w:t>S_t</w:t>
      </w:r>
      <w:proofErr w:type="spellEnd"/>
      <w:r w:rsidRPr="00A55658">
        <w:t>, S_{t-1}, \</w:t>
      </w:r>
      <w:proofErr w:type="spellStart"/>
      <w:r w:rsidRPr="00A55658">
        <w:t>ldots</w:t>
      </w:r>
      <w:proofErr w:type="spellEnd"/>
      <w:r w:rsidRPr="00A55658">
        <w:t xml:space="preserve">) = P(S_{t+1} | </w:t>
      </w:r>
      <w:proofErr w:type="spellStart"/>
      <w:r w:rsidRPr="00A55658">
        <w:t>S_t</w:t>
      </w:r>
      <w:proofErr w:type="spellEnd"/>
      <w:r w:rsidRPr="00A55658">
        <w:t>).</w:t>
      </w:r>
    </w:p>
    <w:p w14:paraId="58A9BCA2" w14:textId="77777777" w:rsidR="00A55658" w:rsidRPr="00A55658" w:rsidRDefault="00A55658" w:rsidP="00A55658">
      <w:pPr>
        <w:numPr>
          <w:ilvl w:val="0"/>
          <w:numId w:val="14"/>
        </w:numPr>
      </w:pPr>
      <w:r w:rsidRPr="00A55658">
        <w:rPr>
          <w:b/>
          <w:bCs/>
        </w:rPr>
        <w:t>Applicazioni:</w:t>
      </w:r>
      <w:r w:rsidRPr="00A55658">
        <w:t xml:space="preserve"> modellare processi temporali.</w:t>
      </w:r>
    </w:p>
    <w:p w14:paraId="02B68293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4.2 Modelli di Markov Nascosti (HMM)</w:t>
      </w:r>
    </w:p>
    <w:p w14:paraId="2EBBEE36" w14:textId="77777777" w:rsidR="00A55658" w:rsidRPr="00A55658" w:rsidRDefault="00A55658" w:rsidP="00A55658">
      <w:pPr>
        <w:numPr>
          <w:ilvl w:val="0"/>
          <w:numId w:val="15"/>
        </w:numPr>
      </w:pPr>
      <w:r w:rsidRPr="00A55658">
        <w:t>Estensione delle catene di Markov con stati latenti e osservazioni parziali.</w:t>
      </w:r>
    </w:p>
    <w:p w14:paraId="7AAE58EB" w14:textId="77777777" w:rsidR="00A55658" w:rsidRPr="00A55658" w:rsidRDefault="00A55658" w:rsidP="00A55658">
      <w:pPr>
        <w:numPr>
          <w:ilvl w:val="0"/>
          <w:numId w:val="15"/>
        </w:numPr>
      </w:pPr>
      <w:r w:rsidRPr="00A55658">
        <w:t>Usati per riconoscimento vocale, sequenze di DNA.</w:t>
      </w:r>
    </w:p>
    <w:p w14:paraId="0D963545" w14:textId="77777777" w:rsidR="00A55658" w:rsidRPr="00A55658" w:rsidRDefault="00A55658" w:rsidP="00A55658">
      <w:r w:rsidRPr="00A55658">
        <w:pict w14:anchorId="6A519C8D">
          <v:rect id="_x0000_i1072" style="width:0;height:1.5pt" o:hralign="center" o:hrstd="t" o:hr="t" fillcolor="#a0a0a0" stroked="f"/>
        </w:pict>
      </w:r>
    </w:p>
    <w:p w14:paraId="56866252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5. Simulazione Stocastica</w:t>
      </w:r>
    </w:p>
    <w:p w14:paraId="7C76BDD9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5.1 Sampling</w:t>
      </w:r>
    </w:p>
    <w:p w14:paraId="725E3AC5" w14:textId="77777777" w:rsidR="00A55658" w:rsidRPr="00A55658" w:rsidRDefault="00A55658" w:rsidP="00A55658">
      <w:pPr>
        <w:numPr>
          <w:ilvl w:val="0"/>
          <w:numId w:val="16"/>
        </w:numPr>
      </w:pPr>
      <w:proofErr w:type="spellStart"/>
      <w:r w:rsidRPr="00A55658">
        <w:rPr>
          <w:b/>
          <w:bCs/>
        </w:rPr>
        <w:t>Forward</w:t>
      </w:r>
      <w:proofErr w:type="spellEnd"/>
      <w:r w:rsidRPr="00A55658">
        <w:rPr>
          <w:b/>
          <w:bCs/>
        </w:rPr>
        <w:t xml:space="preserve"> Sampling:</w:t>
      </w:r>
      <w:r w:rsidRPr="00A55658">
        <w:t xml:space="preserve"> genera campioni partendo dalle radici di una rete </w:t>
      </w:r>
      <w:proofErr w:type="spellStart"/>
      <w:r w:rsidRPr="00A55658">
        <w:t>bayesiana</w:t>
      </w:r>
      <w:proofErr w:type="spellEnd"/>
      <w:r w:rsidRPr="00A55658">
        <w:t>.</w:t>
      </w:r>
    </w:p>
    <w:p w14:paraId="24018B08" w14:textId="77777777" w:rsidR="00A55658" w:rsidRPr="00A55658" w:rsidRDefault="00A55658" w:rsidP="00A55658">
      <w:pPr>
        <w:numPr>
          <w:ilvl w:val="0"/>
          <w:numId w:val="16"/>
        </w:numPr>
      </w:pPr>
      <w:r w:rsidRPr="00A55658">
        <w:rPr>
          <w:b/>
          <w:bCs/>
        </w:rPr>
        <w:t>Markov Chain Monte Carlo (MCMC):</w:t>
      </w:r>
      <w:r w:rsidRPr="00A55658">
        <w:t xml:space="preserve"> campiona da distribuzioni complesse tramite catene di Markov. </w:t>
      </w:r>
    </w:p>
    <w:p w14:paraId="6A3F884C" w14:textId="77777777" w:rsidR="00A55658" w:rsidRPr="00A55658" w:rsidRDefault="00A55658" w:rsidP="00A55658">
      <w:pPr>
        <w:numPr>
          <w:ilvl w:val="1"/>
          <w:numId w:val="16"/>
        </w:numPr>
      </w:pPr>
      <w:r w:rsidRPr="00A55658">
        <w:rPr>
          <w:b/>
          <w:bCs/>
        </w:rPr>
        <w:lastRenderedPageBreak/>
        <w:t>Gibbs Sampling:</w:t>
      </w:r>
      <w:r w:rsidRPr="00A55658">
        <w:t xml:space="preserve"> aggiornamenti iterativi campionando una variabile alla volta.</w:t>
      </w:r>
    </w:p>
    <w:p w14:paraId="225CB602" w14:textId="77777777" w:rsidR="00A55658" w:rsidRPr="00A55658" w:rsidRDefault="00A55658" w:rsidP="00A55658">
      <w:r w:rsidRPr="00A55658">
        <w:pict w14:anchorId="57EFC854">
          <v:rect id="_x0000_i1073" style="width:0;height:1.5pt" o:hralign="center" o:hrstd="t" o:hr="t" fillcolor="#a0a0a0" stroked="f"/>
        </w:pict>
      </w:r>
    </w:p>
    <w:p w14:paraId="59BF41DE" w14:textId="77777777" w:rsidR="00A55658" w:rsidRPr="00A55658" w:rsidRDefault="00A55658" w:rsidP="00A55658">
      <w:pPr>
        <w:rPr>
          <w:b/>
          <w:bCs/>
        </w:rPr>
      </w:pPr>
      <w:r w:rsidRPr="00A55658">
        <w:rPr>
          <w:b/>
          <w:bCs/>
        </w:rPr>
        <w:t>Conclusioni</w:t>
      </w:r>
    </w:p>
    <w:p w14:paraId="194EC502" w14:textId="77777777" w:rsidR="00A55658" w:rsidRPr="00A55658" w:rsidRDefault="00A55658" w:rsidP="00A55658">
      <w:r w:rsidRPr="00A55658">
        <w:t xml:space="preserve">Questi appunti riassumono i principi fondamentali della probabilità e dell’inferenza. Le tecniche descritte (reti </w:t>
      </w:r>
      <w:proofErr w:type="spellStart"/>
      <w:r w:rsidRPr="00A55658">
        <w:t>bayesiane</w:t>
      </w:r>
      <w:proofErr w:type="spellEnd"/>
      <w:r w:rsidRPr="00A55658">
        <w:t>, HMM, simulazioni stocastiche) trovano applicazione in molte aree, dall’AI alla biologia computazionale.</w:t>
      </w:r>
    </w:p>
    <w:p w14:paraId="0CB13428" w14:textId="77777777" w:rsidR="00E8588D" w:rsidRDefault="00E8588D"/>
    <w:sectPr w:rsidR="00E858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19C1"/>
    <w:multiLevelType w:val="multilevel"/>
    <w:tmpl w:val="5594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5E18"/>
    <w:multiLevelType w:val="multilevel"/>
    <w:tmpl w:val="15CC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9D5"/>
    <w:multiLevelType w:val="multilevel"/>
    <w:tmpl w:val="CF4A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8041C"/>
    <w:multiLevelType w:val="multilevel"/>
    <w:tmpl w:val="BC1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36BDF"/>
    <w:multiLevelType w:val="multilevel"/>
    <w:tmpl w:val="18AA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C4669"/>
    <w:multiLevelType w:val="multilevel"/>
    <w:tmpl w:val="CC8A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9356C"/>
    <w:multiLevelType w:val="multilevel"/>
    <w:tmpl w:val="6756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20B01"/>
    <w:multiLevelType w:val="multilevel"/>
    <w:tmpl w:val="B83A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F72D2"/>
    <w:multiLevelType w:val="multilevel"/>
    <w:tmpl w:val="71FE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A7748"/>
    <w:multiLevelType w:val="multilevel"/>
    <w:tmpl w:val="8FFC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B1894"/>
    <w:multiLevelType w:val="multilevel"/>
    <w:tmpl w:val="3C1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212C1"/>
    <w:multiLevelType w:val="multilevel"/>
    <w:tmpl w:val="5E0C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45A31"/>
    <w:multiLevelType w:val="multilevel"/>
    <w:tmpl w:val="A17C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B13834"/>
    <w:multiLevelType w:val="multilevel"/>
    <w:tmpl w:val="D2B6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17B3D"/>
    <w:multiLevelType w:val="multilevel"/>
    <w:tmpl w:val="2748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A2D46"/>
    <w:multiLevelType w:val="multilevel"/>
    <w:tmpl w:val="1792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066749">
    <w:abstractNumId w:val="13"/>
  </w:num>
  <w:num w:numId="2" w16cid:durableId="1309436060">
    <w:abstractNumId w:val="11"/>
  </w:num>
  <w:num w:numId="3" w16cid:durableId="328095322">
    <w:abstractNumId w:val="0"/>
  </w:num>
  <w:num w:numId="4" w16cid:durableId="976765879">
    <w:abstractNumId w:val="15"/>
  </w:num>
  <w:num w:numId="5" w16cid:durableId="891186089">
    <w:abstractNumId w:val="6"/>
  </w:num>
  <w:num w:numId="6" w16cid:durableId="18316616">
    <w:abstractNumId w:val="1"/>
  </w:num>
  <w:num w:numId="7" w16cid:durableId="1609196223">
    <w:abstractNumId w:val="2"/>
  </w:num>
  <w:num w:numId="8" w16cid:durableId="1540510419">
    <w:abstractNumId w:val="5"/>
  </w:num>
  <w:num w:numId="9" w16cid:durableId="1176110476">
    <w:abstractNumId w:val="9"/>
  </w:num>
  <w:num w:numId="10" w16cid:durableId="1086268602">
    <w:abstractNumId w:val="14"/>
  </w:num>
  <w:num w:numId="11" w16cid:durableId="1424034162">
    <w:abstractNumId w:val="8"/>
  </w:num>
  <w:num w:numId="12" w16cid:durableId="1225676632">
    <w:abstractNumId w:val="7"/>
  </w:num>
  <w:num w:numId="13" w16cid:durableId="1252199412">
    <w:abstractNumId w:val="4"/>
  </w:num>
  <w:num w:numId="14" w16cid:durableId="223415593">
    <w:abstractNumId w:val="12"/>
  </w:num>
  <w:num w:numId="15" w16cid:durableId="1564872665">
    <w:abstractNumId w:val="3"/>
  </w:num>
  <w:num w:numId="16" w16cid:durableId="820314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04"/>
    <w:rsid w:val="002A5104"/>
    <w:rsid w:val="00A55658"/>
    <w:rsid w:val="00AD3895"/>
    <w:rsid w:val="00E8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91D"/>
  <w15:chartTrackingRefBased/>
  <w15:docId w15:val="{84A25161-7A00-41A5-8476-BF50C95F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5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5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A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A51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A51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A51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A51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A51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A51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A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A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51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A51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A51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A51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A5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2</cp:revision>
  <dcterms:created xsi:type="dcterms:W3CDTF">2024-12-07T14:34:00Z</dcterms:created>
  <dcterms:modified xsi:type="dcterms:W3CDTF">2024-12-07T14:34:00Z</dcterms:modified>
</cp:coreProperties>
</file>