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C0DE" w14:textId="3933D09B" w:rsidR="0018337B" w:rsidRPr="0018337B" w:rsidRDefault="0018337B" w:rsidP="0018337B">
      <w:pPr>
        <w:rPr>
          <w:b/>
          <w:bCs/>
          <w:sz w:val="44"/>
          <w:szCs w:val="44"/>
        </w:rPr>
      </w:pPr>
      <w:r w:rsidRPr="0018337B">
        <w:rPr>
          <w:b/>
          <w:bCs/>
          <w:sz w:val="44"/>
          <w:szCs w:val="44"/>
        </w:rPr>
        <w:t>APPUNTI</w:t>
      </w:r>
      <w:r>
        <w:rPr>
          <w:b/>
          <w:bCs/>
          <w:sz w:val="44"/>
          <w:szCs w:val="44"/>
        </w:rPr>
        <w:t xml:space="preserve"> 19/11</w:t>
      </w:r>
    </w:p>
    <w:p w14:paraId="7DE3CB74" w14:textId="77777777" w:rsidR="0018337B" w:rsidRPr="0018337B" w:rsidRDefault="0018337B" w:rsidP="0018337B">
      <w:r w:rsidRPr="0018337B">
        <w:pict w14:anchorId="57A8EDED">
          <v:rect id="_x0000_i1061" style="width:0;height:1.5pt" o:hralign="center" o:hrstd="t" o:hr="t" fillcolor="#a0a0a0" stroked="f"/>
        </w:pict>
      </w:r>
    </w:p>
    <w:p w14:paraId="270113EF" w14:textId="77777777" w:rsidR="0018337B" w:rsidRPr="0018337B" w:rsidRDefault="0018337B" w:rsidP="0018337B">
      <w:pPr>
        <w:rPr>
          <w:b/>
          <w:bCs/>
        </w:rPr>
      </w:pPr>
      <w:r w:rsidRPr="0018337B">
        <w:rPr>
          <w:b/>
          <w:bCs/>
        </w:rPr>
        <w:t>1. Classful vs Classless Networking</w:t>
      </w:r>
    </w:p>
    <w:p w14:paraId="6F6675CA" w14:textId="77777777" w:rsidR="0018337B" w:rsidRPr="0018337B" w:rsidRDefault="0018337B" w:rsidP="0018337B">
      <w:pPr>
        <w:numPr>
          <w:ilvl w:val="0"/>
          <w:numId w:val="1"/>
        </w:numPr>
      </w:pPr>
      <w:r w:rsidRPr="0018337B">
        <w:rPr>
          <w:b/>
          <w:bCs/>
        </w:rPr>
        <w:t>Classful Networking</w:t>
      </w:r>
      <w:r w:rsidRPr="0018337B">
        <w:t xml:space="preserve">: </w:t>
      </w:r>
    </w:p>
    <w:p w14:paraId="48C1A88A" w14:textId="77777777" w:rsidR="0018337B" w:rsidRPr="0018337B" w:rsidRDefault="0018337B" w:rsidP="0018337B">
      <w:pPr>
        <w:numPr>
          <w:ilvl w:val="1"/>
          <w:numId w:val="1"/>
        </w:numPr>
      </w:pPr>
      <w:r w:rsidRPr="0018337B">
        <w:t>Utilizza classi predefinite A, B, C con subnet mask standard.</w:t>
      </w:r>
    </w:p>
    <w:p w14:paraId="486B8E2C" w14:textId="77777777" w:rsidR="0018337B" w:rsidRPr="0018337B" w:rsidRDefault="0018337B" w:rsidP="0018337B">
      <w:pPr>
        <w:numPr>
          <w:ilvl w:val="1"/>
          <w:numId w:val="1"/>
        </w:numPr>
      </w:pPr>
      <w:r w:rsidRPr="0018337B">
        <w:t xml:space="preserve">Ad esempio: </w:t>
      </w:r>
    </w:p>
    <w:p w14:paraId="613A183B" w14:textId="77777777" w:rsidR="0018337B" w:rsidRPr="0018337B" w:rsidRDefault="0018337B" w:rsidP="0018337B">
      <w:pPr>
        <w:numPr>
          <w:ilvl w:val="2"/>
          <w:numId w:val="1"/>
        </w:numPr>
      </w:pPr>
      <w:r w:rsidRPr="0018337B">
        <w:t>Classe A: /8</w:t>
      </w:r>
    </w:p>
    <w:p w14:paraId="0CC07F01" w14:textId="77777777" w:rsidR="0018337B" w:rsidRPr="0018337B" w:rsidRDefault="0018337B" w:rsidP="0018337B">
      <w:pPr>
        <w:numPr>
          <w:ilvl w:val="2"/>
          <w:numId w:val="1"/>
        </w:numPr>
      </w:pPr>
      <w:r w:rsidRPr="0018337B">
        <w:t>Classe B: /16</w:t>
      </w:r>
    </w:p>
    <w:p w14:paraId="4FD50E99" w14:textId="77777777" w:rsidR="0018337B" w:rsidRPr="0018337B" w:rsidRDefault="0018337B" w:rsidP="0018337B">
      <w:pPr>
        <w:numPr>
          <w:ilvl w:val="2"/>
          <w:numId w:val="1"/>
        </w:numPr>
      </w:pPr>
      <w:r w:rsidRPr="0018337B">
        <w:t>Classe C: /24</w:t>
      </w:r>
    </w:p>
    <w:p w14:paraId="3B9DD721" w14:textId="77777777" w:rsidR="0018337B" w:rsidRPr="0018337B" w:rsidRDefault="0018337B" w:rsidP="0018337B">
      <w:pPr>
        <w:numPr>
          <w:ilvl w:val="1"/>
          <w:numId w:val="1"/>
        </w:numPr>
      </w:pPr>
      <w:r w:rsidRPr="0018337B">
        <w:t>Limita la flessibilità.</w:t>
      </w:r>
    </w:p>
    <w:p w14:paraId="3152D4C5" w14:textId="77777777" w:rsidR="0018337B" w:rsidRPr="0018337B" w:rsidRDefault="0018337B" w:rsidP="0018337B">
      <w:pPr>
        <w:numPr>
          <w:ilvl w:val="0"/>
          <w:numId w:val="1"/>
        </w:numPr>
      </w:pPr>
      <w:r w:rsidRPr="0018337B">
        <w:rPr>
          <w:b/>
          <w:bCs/>
        </w:rPr>
        <w:t>Classless Networking (CIDR)</w:t>
      </w:r>
      <w:r w:rsidRPr="0018337B">
        <w:t xml:space="preserve">: </w:t>
      </w:r>
    </w:p>
    <w:p w14:paraId="51B963DB" w14:textId="77777777" w:rsidR="0018337B" w:rsidRPr="0018337B" w:rsidRDefault="0018337B" w:rsidP="0018337B">
      <w:pPr>
        <w:numPr>
          <w:ilvl w:val="1"/>
          <w:numId w:val="1"/>
        </w:numPr>
      </w:pPr>
      <w:r w:rsidRPr="0018337B">
        <w:t>Usa la notazione /x per indicare il numero di bit riservati alla parte di rete.</w:t>
      </w:r>
    </w:p>
    <w:p w14:paraId="50389DAD" w14:textId="77777777" w:rsidR="0018337B" w:rsidRPr="0018337B" w:rsidRDefault="0018337B" w:rsidP="0018337B">
      <w:pPr>
        <w:numPr>
          <w:ilvl w:val="1"/>
          <w:numId w:val="1"/>
        </w:numPr>
      </w:pPr>
      <w:r w:rsidRPr="0018337B">
        <w:t>Più flessibile, permette subnet di dimensioni personalizzate.</w:t>
      </w:r>
    </w:p>
    <w:p w14:paraId="2705DCE0" w14:textId="77777777" w:rsidR="0018337B" w:rsidRPr="0018337B" w:rsidRDefault="0018337B" w:rsidP="0018337B">
      <w:r w:rsidRPr="0018337B">
        <w:pict w14:anchorId="06BC93B7">
          <v:rect id="_x0000_i1062" style="width:0;height:1.5pt" o:hralign="center" o:hrstd="t" o:hr="t" fillcolor="#a0a0a0" stroked="f"/>
        </w:pict>
      </w:r>
    </w:p>
    <w:p w14:paraId="26F74DDA" w14:textId="77777777" w:rsidR="0018337B" w:rsidRPr="0018337B" w:rsidRDefault="0018337B" w:rsidP="0018337B">
      <w:pPr>
        <w:rPr>
          <w:b/>
          <w:bCs/>
        </w:rPr>
      </w:pPr>
      <w:r w:rsidRPr="0018337B">
        <w:rPr>
          <w:b/>
          <w:bCs/>
        </w:rPr>
        <w:t>2. Subnet Mask</w:t>
      </w:r>
    </w:p>
    <w:p w14:paraId="78725AD1" w14:textId="77777777" w:rsidR="0018337B" w:rsidRPr="0018337B" w:rsidRDefault="0018337B" w:rsidP="0018337B">
      <w:pPr>
        <w:numPr>
          <w:ilvl w:val="0"/>
          <w:numId w:val="2"/>
        </w:numPr>
      </w:pPr>
      <w:r w:rsidRPr="0018337B">
        <w:t>Definisce la separazione tra parte di rete e parte di host in un indirizzo IP.</w:t>
      </w:r>
    </w:p>
    <w:p w14:paraId="5612EDB9" w14:textId="77777777" w:rsidR="0018337B" w:rsidRPr="0018337B" w:rsidRDefault="0018337B" w:rsidP="0018337B">
      <w:pPr>
        <w:numPr>
          <w:ilvl w:val="0"/>
          <w:numId w:val="2"/>
        </w:numPr>
      </w:pPr>
      <w:r w:rsidRPr="0018337B">
        <w:rPr>
          <w:b/>
          <w:bCs/>
        </w:rPr>
        <w:t>Caratteristiche</w:t>
      </w:r>
      <w:r w:rsidRPr="0018337B">
        <w:t xml:space="preserve">: </w:t>
      </w:r>
    </w:p>
    <w:p w14:paraId="2F36BE54" w14:textId="77777777" w:rsidR="0018337B" w:rsidRPr="0018337B" w:rsidRDefault="0018337B" w:rsidP="0018337B">
      <w:pPr>
        <w:numPr>
          <w:ilvl w:val="1"/>
          <w:numId w:val="2"/>
        </w:numPr>
      </w:pPr>
      <w:r w:rsidRPr="0018337B">
        <w:t>Valore di 32 bit applicato all'indirizzo IP.</w:t>
      </w:r>
    </w:p>
    <w:p w14:paraId="62307A79" w14:textId="77777777" w:rsidR="0018337B" w:rsidRPr="0018337B" w:rsidRDefault="0018337B" w:rsidP="0018337B">
      <w:pPr>
        <w:numPr>
          <w:ilvl w:val="1"/>
          <w:numId w:val="2"/>
        </w:numPr>
      </w:pPr>
      <w:r w:rsidRPr="0018337B">
        <w:t xml:space="preserve">Ogni bit può essere: </w:t>
      </w:r>
    </w:p>
    <w:p w14:paraId="78D76B9D" w14:textId="77777777" w:rsidR="0018337B" w:rsidRPr="0018337B" w:rsidRDefault="0018337B" w:rsidP="0018337B">
      <w:pPr>
        <w:numPr>
          <w:ilvl w:val="2"/>
          <w:numId w:val="2"/>
        </w:numPr>
      </w:pPr>
      <w:r w:rsidRPr="0018337B">
        <w:t>1: Identifica la parte di rete.</w:t>
      </w:r>
    </w:p>
    <w:p w14:paraId="7B48694E" w14:textId="77777777" w:rsidR="0018337B" w:rsidRPr="0018337B" w:rsidRDefault="0018337B" w:rsidP="0018337B">
      <w:pPr>
        <w:numPr>
          <w:ilvl w:val="2"/>
          <w:numId w:val="2"/>
        </w:numPr>
      </w:pPr>
      <w:r w:rsidRPr="0018337B">
        <w:t>0: Identifica la parte di host.</w:t>
      </w:r>
    </w:p>
    <w:p w14:paraId="23FCDE88" w14:textId="77777777" w:rsidR="0018337B" w:rsidRPr="0018337B" w:rsidRDefault="0018337B" w:rsidP="0018337B">
      <w:pPr>
        <w:numPr>
          <w:ilvl w:val="0"/>
          <w:numId w:val="2"/>
        </w:numPr>
      </w:pPr>
      <w:r w:rsidRPr="0018337B">
        <w:rPr>
          <w:b/>
          <w:bCs/>
        </w:rPr>
        <w:t>Esempio</w:t>
      </w:r>
      <w:r w:rsidRPr="0018337B">
        <w:t xml:space="preserve">: </w:t>
      </w:r>
    </w:p>
    <w:p w14:paraId="36F1D15D" w14:textId="77777777" w:rsidR="0018337B" w:rsidRPr="0018337B" w:rsidRDefault="0018337B" w:rsidP="0018337B">
      <w:pPr>
        <w:numPr>
          <w:ilvl w:val="1"/>
          <w:numId w:val="2"/>
        </w:numPr>
      </w:pPr>
      <w:r w:rsidRPr="0018337B">
        <w:t>Subnet Mask: 255.255.240.0 → equivalente a /20.</w:t>
      </w:r>
    </w:p>
    <w:p w14:paraId="75F99AF9" w14:textId="77777777" w:rsidR="0018337B" w:rsidRPr="0018337B" w:rsidRDefault="0018337B" w:rsidP="0018337B">
      <w:pPr>
        <w:numPr>
          <w:ilvl w:val="1"/>
          <w:numId w:val="2"/>
        </w:numPr>
      </w:pPr>
      <w:r w:rsidRPr="0018337B">
        <w:t>I primi 20 bit indicano la rete, i restanti 12 bit indicano gli host.</w:t>
      </w:r>
    </w:p>
    <w:p w14:paraId="03BB3986" w14:textId="77777777" w:rsidR="0018337B" w:rsidRPr="0018337B" w:rsidRDefault="0018337B" w:rsidP="0018337B">
      <w:r w:rsidRPr="0018337B">
        <w:pict w14:anchorId="0B7B7534">
          <v:rect id="_x0000_i1063" style="width:0;height:1.5pt" o:hralign="center" o:hrstd="t" o:hr="t" fillcolor="#a0a0a0" stroked="f"/>
        </w:pict>
      </w:r>
    </w:p>
    <w:p w14:paraId="409A6EEB" w14:textId="77777777" w:rsidR="0018337B" w:rsidRPr="0018337B" w:rsidRDefault="0018337B" w:rsidP="0018337B">
      <w:pPr>
        <w:rPr>
          <w:b/>
          <w:bCs/>
        </w:rPr>
      </w:pPr>
      <w:r w:rsidRPr="0018337B">
        <w:rPr>
          <w:b/>
          <w:bCs/>
        </w:rPr>
        <w:t>3. Calcolo degli Indirizzi</w:t>
      </w:r>
    </w:p>
    <w:p w14:paraId="7F9E11C5" w14:textId="77777777" w:rsidR="0018337B" w:rsidRPr="0018337B" w:rsidRDefault="0018337B" w:rsidP="0018337B">
      <w:pPr>
        <w:numPr>
          <w:ilvl w:val="0"/>
          <w:numId w:val="3"/>
        </w:numPr>
      </w:pPr>
      <w:r w:rsidRPr="0018337B">
        <w:rPr>
          <w:b/>
          <w:bCs/>
        </w:rPr>
        <w:t>Network Address (NA)</w:t>
      </w:r>
      <w:r w:rsidRPr="0018337B">
        <w:t>:</w:t>
      </w:r>
    </w:p>
    <w:p w14:paraId="6E1CC20D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Si ottiene con l'operazione AND tra l'indirizzo IP e la subnet mask.</w:t>
      </w:r>
    </w:p>
    <w:p w14:paraId="604D66EE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lastRenderedPageBreak/>
        <w:t>Formula:</w:t>
      </w:r>
      <w:r w:rsidRPr="0018337B">
        <w:br/>
        <w:t>Network Address = IP AND Subnet Mask</w:t>
      </w:r>
    </w:p>
    <w:p w14:paraId="14729C32" w14:textId="77777777" w:rsidR="0018337B" w:rsidRPr="0018337B" w:rsidRDefault="0018337B" w:rsidP="0018337B">
      <w:pPr>
        <w:numPr>
          <w:ilvl w:val="0"/>
          <w:numId w:val="3"/>
        </w:numPr>
      </w:pPr>
      <w:r w:rsidRPr="0018337B">
        <w:rPr>
          <w:b/>
          <w:bCs/>
        </w:rPr>
        <w:t>Broadcast Address (BA)</w:t>
      </w:r>
      <w:r w:rsidRPr="0018337B">
        <w:t>:</w:t>
      </w:r>
    </w:p>
    <w:p w14:paraId="0BDED494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Ultimo indirizzo di una rete.</w:t>
      </w:r>
    </w:p>
    <w:p w14:paraId="7E8DDDE5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Si ottiene impostando tutti i bit della parte host a 1.</w:t>
      </w:r>
    </w:p>
    <w:p w14:paraId="238699DF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Formula:</w:t>
      </w:r>
      <w:r w:rsidRPr="0018337B">
        <w:br/>
        <w:t xml:space="preserve">Broadcast Address = IP OR </w:t>
      </w:r>
      <w:proofErr w:type="gramStart"/>
      <w:r w:rsidRPr="0018337B">
        <w:t>NOT(</w:t>
      </w:r>
      <w:proofErr w:type="gramEnd"/>
      <w:r w:rsidRPr="0018337B">
        <w:t>Subnet Mask)</w:t>
      </w:r>
    </w:p>
    <w:p w14:paraId="7DC9C744" w14:textId="77777777" w:rsidR="0018337B" w:rsidRPr="0018337B" w:rsidRDefault="0018337B" w:rsidP="0018337B">
      <w:pPr>
        <w:numPr>
          <w:ilvl w:val="0"/>
          <w:numId w:val="3"/>
        </w:numPr>
      </w:pPr>
      <w:r w:rsidRPr="0018337B">
        <w:rPr>
          <w:b/>
          <w:bCs/>
        </w:rPr>
        <w:t>Numero di Indirizzi Totali</w:t>
      </w:r>
      <w:r w:rsidRPr="0018337B">
        <w:t>:</w:t>
      </w:r>
    </w:p>
    <w:p w14:paraId="40EE71F1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Formula:</w:t>
      </w:r>
      <w:r w:rsidRPr="0018337B">
        <w:br/>
        <w:t>2</w:t>
      </w:r>
      <w:proofErr w:type="gramStart"/>
      <w:r w:rsidRPr="0018337B">
        <w:t>^(</w:t>
      </w:r>
      <w:proofErr w:type="gramEnd"/>
      <w:r w:rsidRPr="0018337B">
        <w:t>32 - prefisso)</w:t>
      </w:r>
    </w:p>
    <w:p w14:paraId="1695F64E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Ad esempio, una rete /21 ha:</w:t>
      </w:r>
      <w:r w:rsidRPr="0018337B">
        <w:br/>
        <w:t>2</w:t>
      </w:r>
      <w:proofErr w:type="gramStart"/>
      <w:r w:rsidRPr="0018337B">
        <w:t>^(</w:t>
      </w:r>
      <w:proofErr w:type="gramEnd"/>
      <w:r w:rsidRPr="0018337B">
        <w:t>32 - 21) = 2048 indirizzi totali.</w:t>
      </w:r>
    </w:p>
    <w:p w14:paraId="1216DA51" w14:textId="77777777" w:rsidR="0018337B" w:rsidRPr="0018337B" w:rsidRDefault="0018337B" w:rsidP="0018337B">
      <w:pPr>
        <w:numPr>
          <w:ilvl w:val="0"/>
          <w:numId w:val="3"/>
        </w:numPr>
      </w:pPr>
      <w:r w:rsidRPr="0018337B">
        <w:rPr>
          <w:b/>
          <w:bCs/>
        </w:rPr>
        <w:t>Indirizzi Utilizzabili</w:t>
      </w:r>
      <w:r w:rsidRPr="0018337B">
        <w:t>:</w:t>
      </w:r>
    </w:p>
    <w:p w14:paraId="11C20FF3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Totale indirizzi meno 2 (NA e BA).</w:t>
      </w:r>
    </w:p>
    <w:p w14:paraId="5CEA8B6F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Formula:</w:t>
      </w:r>
      <w:r w:rsidRPr="0018337B">
        <w:br/>
        <w:t>2</w:t>
      </w:r>
      <w:proofErr w:type="gramStart"/>
      <w:r w:rsidRPr="0018337B">
        <w:t>^(</w:t>
      </w:r>
      <w:proofErr w:type="gramEnd"/>
      <w:r w:rsidRPr="0018337B">
        <w:t>32 - prefisso) - 2</w:t>
      </w:r>
    </w:p>
    <w:p w14:paraId="2CF3F6F8" w14:textId="77777777" w:rsidR="0018337B" w:rsidRPr="0018337B" w:rsidRDefault="0018337B" w:rsidP="0018337B">
      <w:pPr>
        <w:numPr>
          <w:ilvl w:val="0"/>
          <w:numId w:val="3"/>
        </w:numPr>
      </w:pPr>
      <w:r w:rsidRPr="0018337B">
        <w:rPr>
          <w:b/>
          <w:bCs/>
        </w:rPr>
        <w:t>Range di Indirizzi Utilizzabili (ROIP)</w:t>
      </w:r>
      <w:r w:rsidRPr="0018337B">
        <w:t>:</w:t>
      </w:r>
    </w:p>
    <w:p w14:paraId="2656532C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Dal primo indirizzo utilizzabile (NA + 1) all'ultimo utilizzabile (BA - 1).</w:t>
      </w:r>
    </w:p>
    <w:p w14:paraId="58C198F9" w14:textId="77777777" w:rsidR="0018337B" w:rsidRPr="0018337B" w:rsidRDefault="0018337B" w:rsidP="0018337B">
      <w:pPr>
        <w:numPr>
          <w:ilvl w:val="1"/>
          <w:numId w:val="3"/>
        </w:numPr>
      </w:pPr>
      <w:r w:rsidRPr="0018337B">
        <w:t>Formula:</w:t>
      </w:r>
      <w:r w:rsidRPr="0018337B">
        <w:br/>
        <w:t>ROIP = [NA + 1, BA - 1]</w:t>
      </w:r>
    </w:p>
    <w:p w14:paraId="16166812" w14:textId="77777777" w:rsidR="0018337B" w:rsidRPr="0018337B" w:rsidRDefault="0018337B" w:rsidP="0018337B">
      <w:r w:rsidRPr="0018337B">
        <w:pict w14:anchorId="1A4BF554">
          <v:rect id="_x0000_i1064" style="width:0;height:1.5pt" o:hralign="center" o:hrstd="t" o:hr="t" fillcolor="#a0a0a0" stroked="f"/>
        </w:pict>
      </w:r>
    </w:p>
    <w:p w14:paraId="74A32552" w14:textId="77777777" w:rsidR="0018337B" w:rsidRPr="0018337B" w:rsidRDefault="0018337B" w:rsidP="0018337B">
      <w:pPr>
        <w:rPr>
          <w:b/>
          <w:bCs/>
        </w:rPr>
      </w:pPr>
      <w:r w:rsidRPr="0018337B">
        <w:rPr>
          <w:b/>
          <w:bCs/>
        </w:rPr>
        <w:t>4. Subnetting</w:t>
      </w:r>
    </w:p>
    <w:p w14:paraId="31DBB021" w14:textId="77777777" w:rsidR="0018337B" w:rsidRPr="0018337B" w:rsidRDefault="0018337B" w:rsidP="0018337B">
      <w:pPr>
        <w:numPr>
          <w:ilvl w:val="0"/>
          <w:numId w:val="4"/>
        </w:numPr>
      </w:pPr>
      <w:r w:rsidRPr="0018337B">
        <w:rPr>
          <w:b/>
          <w:bCs/>
        </w:rPr>
        <w:t>Definizione</w:t>
      </w:r>
      <w:r w:rsidRPr="0018337B">
        <w:t xml:space="preserve">: </w:t>
      </w:r>
    </w:p>
    <w:p w14:paraId="5400A6D9" w14:textId="77777777" w:rsidR="0018337B" w:rsidRPr="0018337B" w:rsidRDefault="0018337B" w:rsidP="0018337B">
      <w:pPr>
        <w:numPr>
          <w:ilvl w:val="1"/>
          <w:numId w:val="4"/>
        </w:numPr>
      </w:pPr>
      <w:r w:rsidRPr="0018337B">
        <w:t>Suddivide una rete grande in sottoreti più piccole.</w:t>
      </w:r>
    </w:p>
    <w:p w14:paraId="380DA9E6" w14:textId="77777777" w:rsidR="0018337B" w:rsidRPr="0018337B" w:rsidRDefault="0018337B" w:rsidP="0018337B">
      <w:pPr>
        <w:numPr>
          <w:ilvl w:val="1"/>
          <w:numId w:val="4"/>
        </w:numPr>
      </w:pPr>
      <w:r w:rsidRPr="0018337B">
        <w:t>Ogni sottorete ha una propria subnet mask.</w:t>
      </w:r>
    </w:p>
    <w:p w14:paraId="7F3BB8F0" w14:textId="77777777" w:rsidR="0018337B" w:rsidRPr="0018337B" w:rsidRDefault="0018337B" w:rsidP="0018337B">
      <w:pPr>
        <w:numPr>
          <w:ilvl w:val="0"/>
          <w:numId w:val="4"/>
        </w:numPr>
      </w:pPr>
      <w:r w:rsidRPr="0018337B">
        <w:rPr>
          <w:b/>
          <w:bCs/>
        </w:rPr>
        <w:t>Passaggi</w:t>
      </w:r>
      <w:r w:rsidRPr="0018337B">
        <w:t xml:space="preserve">: </w:t>
      </w:r>
    </w:p>
    <w:p w14:paraId="3132CDF8" w14:textId="77777777" w:rsidR="0018337B" w:rsidRPr="0018337B" w:rsidRDefault="0018337B" w:rsidP="0018337B">
      <w:pPr>
        <w:numPr>
          <w:ilvl w:val="1"/>
          <w:numId w:val="5"/>
        </w:numPr>
      </w:pPr>
      <w:r w:rsidRPr="0018337B">
        <w:t>Determina la nuova subnet mask necessaria.</w:t>
      </w:r>
    </w:p>
    <w:p w14:paraId="05146376" w14:textId="77777777" w:rsidR="0018337B" w:rsidRPr="0018337B" w:rsidRDefault="0018337B" w:rsidP="0018337B">
      <w:pPr>
        <w:numPr>
          <w:ilvl w:val="1"/>
          <w:numId w:val="5"/>
        </w:numPr>
      </w:pPr>
      <w:r w:rsidRPr="0018337B">
        <w:t xml:space="preserve">Calcola: </w:t>
      </w:r>
    </w:p>
    <w:p w14:paraId="7A385A77" w14:textId="77777777" w:rsidR="0018337B" w:rsidRPr="0018337B" w:rsidRDefault="0018337B" w:rsidP="0018337B">
      <w:pPr>
        <w:numPr>
          <w:ilvl w:val="2"/>
          <w:numId w:val="5"/>
        </w:numPr>
      </w:pPr>
      <w:r w:rsidRPr="0018337B">
        <w:t>Network Address (NA)</w:t>
      </w:r>
    </w:p>
    <w:p w14:paraId="5EF374B3" w14:textId="77777777" w:rsidR="0018337B" w:rsidRPr="0018337B" w:rsidRDefault="0018337B" w:rsidP="0018337B">
      <w:pPr>
        <w:numPr>
          <w:ilvl w:val="2"/>
          <w:numId w:val="5"/>
        </w:numPr>
      </w:pPr>
      <w:r w:rsidRPr="0018337B">
        <w:t>Broadcast Address (BA)</w:t>
      </w:r>
    </w:p>
    <w:p w14:paraId="3CD0DF67" w14:textId="77777777" w:rsidR="0018337B" w:rsidRPr="0018337B" w:rsidRDefault="0018337B" w:rsidP="0018337B">
      <w:pPr>
        <w:numPr>
          <w:ilvl w:val="2"/>
          <w:numId w:val="5"/>
        </w:numPr>
      </w:pPr>
      <w:r w:rsidRPr="0018337B">
        <w:lastRenderedPageBreak/>
        <w:t>Range di indirizzi IP utilizzabili (ROIP).</w:t>
      </w:r>
    </w:p>
    <w:p w14:paraId="34174D3B" w14:textId="77777777" w:rsidR="0018337B" w:rsidRPr="0018337B" w:rsidRDefault="0018337B" w:rsidP="0018337B">
      <w:pPr>
        <w:numPr>
          <w:ilvl w:val="1"/>
          <w:numId w:val="5"/>
        </w:numPr>
      </w:pPr>
      <w:r w:rsidRPr="0018337B">
        <w:t xml:space="preserve">Numero massimo di host utilizzabili: </w:t>
      </w:r>
    </w:p>
    <w:p w14:paraId="7CFAAFF7" w14:textId="77777777" w:rsidR="0018337B" w:rsidRPr="0018337B" w:rsidRDefault="0018337B" w:rsidP="0018337B">
      <w:pPr>
        <w:numPr>
          <w:ilvl w:val="2"/>
          <w:numId w:val="5"/>
        </w:numPr>
      </w:pPr>
      <w:r w:rsidRPr="0018337B">
        <w:t>Formula:</w:t>
      </w:r>
      <w:r w:rsidRPr="0018337B">
        <w:br/>
        <w:t>2</w:t>
      </w:r>
      <w:proofErr w:type="gramStart"/>
      <w:r w:rsidRPr="0018337B">
        <w:t>^(</w:t>
      </w:r>
      <w:proofErr w:type="gramEnd"/>
      <w:r w:rsidRPr="0018337B">
        <w:t>numero di bit host) - 2</w:t>
      </w:r>
    </w:p>
    <w:p w14:paraId="383D8746" w14:textId="77777777" w:rsidR="0018337B" w:rsidRPr="0018337B" w:rsidRDefault="0018337B" w:rsidP="0018337B">
      <w:pPr>
        <w:numPr>
          <w:ilvl w:val="1"/>
          <w:numId w:val="5"/>
        </w:numPr>
      </w:pPr>
      <w:r w:rsidRPr="0018337B">
        <w:t>Verifica se un indirizzo IP appartiene a una sottorete (vedi punto 5).</w:t>
      </w:r>
    </w:p>
    <w:p w14:paraId="2B7B5BAD" w14:textId="77777777" w:rsidR="0018337B" w:rsidRPr="0018337B" w:rsidRDefault="0018337B" w:rsidP="0018337B">
      <w:r w:rsidRPr="0018337B">
        <w:pict w14:anchorId="6F0F5C26">
          <v:rect id="_x0000_i1065" style="width:0;height:1.5pt" o:hralign="center" o:hrstd="t" o:hr="t" fillcolor="#a0a0a0" stroked="f"/>
        </w:pict>
      </w:r>
    </w:p>
    <w:p w14:paraId="3678CE1F" w14:textId="77777777" w:rsidR="0018337B" w:rsidRPr="0018337B" w:rsidRDefault="0018337B" w:rsidP="0018337B">
      <w:pPr>
        <w:rPr>
          <w:b/>
          <w:bCs/>
        </w:rPr>
      </w:pPr>
      <w:r w:rsidRPr="0018337B">
        <w:rPr>
          <w:b/>
          <w:bCs/>
        </w:rPr>
        <w:t>5. Verifica se un IP appartiene a una Rete</w:t>
      </w:r>
    </w:p>
    <w:p w14:paraId="53883FAC" w14:textId="77777777" w:rsidR="0018337B" w:rsidRPr="0018337B" w:rsidRDefault="0018337B" w:rsidP="0018337B">
      <w:pPr>
        <w:numPr>
          <w:ilvl w:val="0"/>
          <w:numId w:val="6"/>
        </w:numPr>
      </w:pPr>
      <w:r w:rsidRPr="0018337B">
        <w:rPr>
          <w:b/>
          <w:bCs/>
        </w:rPr>
        <w:t>Passaggi</w:t>
      </w:r>
      <w:r w:rsidRPr="0018337B">
        <w:t xml:space="preserve">: </w:t>
      </w:r>
    </w:p>
    <w:p w14:paraId="2CFF7D1B" w14:textId="77777777" w:rsidR="0018337B" w:rsidRPr="0018337B" w:rsidRDefault="0018337B" w:rsidP="0018337B">
      <w:pPr>
        <w:numPr>
          <w:ilvl w:val="1"/>
          <w:numId w:val="6"/>
        </w:numPr>
      </w:pPr>
      <w:r w:rsidRPr="0018337B">
        <w:t>Calcola il Network Address dell'IP dato usando la subnet mask.</w:t>
      </w:r>
    </w:p>
    <w:p w14:paraId="606F438E" w14:textId="77777777" w:rsidR="0018337B" w:rsidRPr="0018337B" w:rsidRDefault="0018337B" w:rsidP="0018337B">
      <w:pPr>
        <w:numPr>
          <w:ilvl w:val="1"/>
          <w:numId w:val="6"/>
        </w:numPr>
      </w:pPr>
      <w:r w:rsidRPr="0018337B">
        <w:t>Confronta il risultato con l'indirizzo di rete della rete di destinazione.</w:t>
      </w:r>
    </w:p>
    <w:p w14:paraId="277F9B1E" w14:textId="77777777" w:rsidR="0018337B" w:rsidRPr="0018337B" w:rsidRDefault="0018337B" w:rsidP="0018337B">
      <w:pPr>
        <w:numPr>
          <w:ilvl w:val="1"/>
          <w:numId w:val="6"/>
        </w:numPr>
      </w:pPr>
      <w:r w:rsidRPr="0018337B">
        <w:t>Se coincidono, l'IP appartiene alla rete.</w:t>
      </w:r>
    </w:p>
    <w:p w14:paraId="656EA364" w14:textId="77777777" w:rsidR="0018337B" w:rsidRPr="0018337B" w:rsidRDefault="0018337B" w:rsidP="0018337B">
      <w:pPr>
        <w:numPr>
          <w:ilvl w:val="0"/>
          <w:numId w:val="6"/>
        </w:numPr>
      </w:pPr>
      <w:r w:rsidRPr="0018337B">
        <w:rPr>
          <w:b/>
          <w:bCs/>
        </w:rPr>
        <w:t>Esempio</w:t>
      </w:r>
      <w:r w:rsidRPr="0018337B">
        <w:t xml:space="preserve">: </w:t>
      </w:r>
    </w:p>
    <w:p w14:paraId="607F16D5" w14:textId="77777777" w:rsidR="0018337B" w:rsidRPr="0018337B" w:rsidRDefault="0018337B" w:rsidP="0018337B">
      <w:pPr>
        <w:numPr>
          <w:ilvl w:val="1"/>
          <w:numId w:val="7"/>
        </w:numPr>
      </w:pPr>
      <w:r w:rsidRPr="0018337B">
        <w:t>IP: 1.2.134.8/21</w:t>
      </w:r>
    </w:p>
    <w:p w14:paraId="069BCB9D" w14:textId="77777777" w:rsidR="0018337B" w:rsidRPr="0018337B" w:rsidRDefault="0018337B" w:rsidP="0018337B">
      <w:pPr>
        <w:numPr>
          <w:ilvl w:val="1"/>
          <w:numId w:val="7"/>
        </w:numPr>
      </w:pPr>
      <w:r w:rsidRPr="0018337B">
        <w:t>Subnet Mask: /21 → 255.255.248.0</w:t>
      </w:r>
    </w:p>
    <w:p w14:paraId="21DEFE89" w14:textId="77777777" w:rsidR="0018337B" w:rsidRPr="0018337B" w:rsidRDefault="0018337B" w:rsidP="0018337B">
      <w:pPr>
        <w:numPr>
          <w:ilvl w:val="1"/>
          <w:numId w:val="7"/>
        </w:numPr>
      </w:pPr>
      <w:r w:rsidRPr="0018337B">
        <w:t xml:space="preserve">Calcolo: </w:t>
      </w:r>
    </w:p>
    <w:p w14:paraId="02D77F9A" w14:textId="77777777" w:rsidR="0018337B" w:rsidRPr="0018337B" w:rsidRDefault="0018337B" w:rsidP="0018337B">
      <w:pPr>
        <w:numPr>
          <w:ilvl w:val="2"/>
          <w:numId w:val="7"/>
        </w:numPr>
      </w:pPr>
      <w:r w:rsidRPr="0018337B">
        <w:t>Network Address = 1.2.134.8 AND 255.255.248.0 = 1.2.128.0</w:t>
      </w:r>
    </w:p>
    <w:p w14:paraId="2046E268" w14:textId="77777777" w:rsidR="0018337B" w:rsidRPr="0018337B" w:rsidRDefault="0018337B" w:rsidP="0018337B">
      <w:pPr>
        <w:numPr>
          <w:ilvl w:val="1"/>
          <w:numId w:val="7"/>
        </w:numPr>
      </w:pPr>
      <w:r w:rsidRPr="0018337B">
        <w:t xml:space="preserve">Confronto: </w:t>
      </w:r>
    </w:p>
    <w:p w14:paraId="5A6870BF" w14:textId="77777777" w:rsidR="0018337B" w:rsidRPr="0018337B" w:rsidRDefault="0018337B" w:rsidP="0018337B">
      <w:pPr>
        <w:numPr>
          <w:ilvl w:val="2"/>
          <w:numId w:val="7"/>
        </w:numPr>
      </w:pPr>
      <w:r w:rsidRPr="0018337B">
        <w:t>Appartiene alla rete 1.2.128.0/21.</w:t>
      </w:r>
    </w:p>
    <w:p w14:paraId="73BA2C5F" w14:textId="77777777" w:rsidR="0018337B" w:rsidRPr="0018337B" w:rsidRDefault="0018337B" w:rsidP="0018337B">
      <w:r w:rsidRPr="0018337B">
        <w:pict w14:anchorId="3B4F0655">
          <v:rect id="_x0000_i1066" style="width:0;height:1.5pt" o:hralign="center" o:hrstd="t" o:hr="t" fillcolor="#a0a0a0" stroked="f"/>
        </w:pict>
      </w:r>
    </w:p>
    <w:p w14:paraId="4845224F" w14:textId="77777777" w:rsidR="0018337B" w:rsidRPr="0018337B" w:rsidRDefault="0018337B" w:rsidP="0018337B">
      <w:r w:rsidRPr="0018337B">
        <w:t>Se desideri ulteriori dettagli o schemi, fammi sapere!</w:t>
      </w:r>
    </w:p>
    <w:p w14:paraId="2184110E" w14:textId="77777777" w:rsidR="008A2019" w:rsidRDefault="008A2019"/>
    <w:sectPr w:rsidR="008A2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6B5C"/>
    <w:multiLevelType w:val="multilevel"/>
    <w:tmpl w:val="C92C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31415"/>
    <w:multiLevelType w:val="multilevel"/>
    <w:tmpl w:val="3EA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930FE"/>
    <w:multiLevelType w:val="multilevel"/>
    <w:tmpl w:val="9CA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021FE"/>
    <w:multiLevelType w:val="multilevel"/>
    <w:tmpl w:val="7D2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67196"/>
    <w:multiLevelType w:val="multilevel"/>
    <w:tmpl w:val="980A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12873">
    <w:abstractNumId w:val="1"/>
  </w:num>
  <w:num w:numId="2" w16cid:durableId="515002672">
    <w:abstractNumId w:val="3"/>
  </w:num>
  <w:num w:numId="3" w16cid:durableId="1557741745">
    <w:abstractNumId w:val="2"/>
  </w:num>
  <w:num w:numId="4" w16cid:durableId="606472435">
    <w:abstractNumId w:val="0"/>
  </w:num>
  <w:num w:numId="5" w16cid:durableId="2081904389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811090653">
    <w:abstractNumId w:val="4"/>
  </w:num>
  <w:num w:numId="7" w16cid:durableId="2451168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4A"/>
    <w:rsid w:val="0018337B"/>
    <w:rsid w:val="00487D21"/>
    <w:rsid w:val="008A2019"/>
    <w:rsid w:val="008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AAB7"/>
  <w15:chartTrackingRefBased/>
  <w15:docId w15:val="{AD3181B2-32D3-411D-961D-6C403AE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2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2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2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2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22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22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22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22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22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22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22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22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22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2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2024-11-28T18:52:00Z</dcterms:created>
  <dcterms:modified xsi:type="dcterms:W3CDTF">2024-11-28T18:53:00Z</dcterms:modified>
</cp:coreProperties>
</file>