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115B2" w14:textId="77777777" w:rsidR="00E02E12" w:rsidRPr="00E02E12" w:rsidRDefault="00E02E12" w:rsidP="00E02E12">
      <w:pPr>
        <w:rPr>
          <w:b/>
          <w:bCs/>
          <w:sz w:val="48"/>
          <w:szCs w:val="48"/>
          <w:lang w:val="en-US"/>
        </w:rPr>
      </w:pPr>
      <w:proofErr w:type="spellStart"/>
      <w:r w:rsidRPr="00E02E12">
        <w:rPr>
          <w:b/>
          <w:bCs/>
          <w:sz w:val="48"/>
          <w:szCs w:val="48"/>
          <w:lang w:val="en-US"/>
        </w:rPr>
        <w:t>Appunti</w:t>
      </w:r>
      <w:proofErr w:type="spellEnd"/>
      <w:r w:rsidRPr="00E02E12">
        <w:rPr>
          <w:b/>
          <w:bCs/>
          <w:sz w:val="48"/>
          <w:szCs w:val="48"/>
          <w:lang w:val="en-US"/>
        </w:rPr>
        <w:t xml:space="preserve"> da: Build a Large Language Model (From Scratch)</w:t>
      </w:r>
    </w:p>
    <w:p w14:paraId="05A9B98A" w14:textId="77777777" w:rsidR="00E02E12" w:rsidRPr="00E02E12" w:rsidRDefault="00E02E12" w:rsidP="00E02E12">
      <w:pPr>
        <w:rPr>
          <w:b/>
          <w:bCs/>
          <w:sz w:val="32"/>
          <w:szCs w:val="32"/>
        </w:rPr>
      </w:pPr>
      <w:r w:rsidRPr="00E02E12">
        <w:rPr>
          <w:b/>
          <w:bCs/>
          <w:sz w:val="32"/>
          <w:szCs w:val="32"/>
        </w:rPr>
        <w:t>Introduzione: Le 3 Fasi Principali per Costruire un LLM</w:t>
      </w:r>
    </w:p>
    <w:p w14:paraId="5B3F9E53" w14:textId="77777777" w:rsidR="00E02E12" w:rsidRPr="00E02E12" w:rsidRDefault="00E02E12" w:rsidP="00E02E12">
      <w:pPr>
        <w:rPr>
          <w:sz w:val="22"/>
          <w:szCs w:val="22"/>
        </w:rPr>
      </w:pPr>
      <w:r w:rsidRPr="00E02E12">
        <w:rPr>
          <w:sz w:val="22"/>
          <w:szCs w:val="22"/>
        </w:rPr>
        <w:t>Il libro guida l'utente attraverso la costruzione di un Large Language Model (LLM) partendo da zero. L'intero processo è suddiviso in tre fasi fondamentali, come illustrato nello schema seguente.</w:t>
      </w:r>
    </w:p>
    <w:p w14:paraId="6EE6730F" w14:textId="5BA6A921" w:rsidR="00E02E12" w:rsidRDefault="00E02E12" w:rsidP="00E02E12">
      <w:pPr>
        <w:rPr>
          <w:i/>
          <w:iCs/>
          <w:sz w:val="22"/>
          <w:szCs w:val="22"/>
        </w:rPr>
      </w:pPr>
      <w:r>
        <w:rPr>
          <w:noProof/>
        </w:rPr>
        <w:drawing>
          <wp:inline distT="0" distB="0" distL="0" distR="0" wp14:anchorId="23B33074" wp14:editId="7B255A5C">
            <wp:extent cx="6120130" cy="3173730"/>
            <wp:effectExtent l="0" t="0" r="0" b="7620"/>
            <wp:docPr id="274711849" name="Immagine 1" descr="Immagine che contiene testo, schermata, Carattere,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1849" name="Immagine 1" descr="Immagine che contiene testo, schermata, Carattere, diagramma&#10;&#10;Il contenuto generato dall'IA potrebbe non essere corretto."/>
                    <pic:cNvPicPr/>
                  </pic:nvPicPr>
                  <pic:blipFill>
                    <a:blip r:embed="rId7"/>
                    <a:stretch>
                      <a:fillRect/>
                    </a:stretch>
                  </pic:blipFill>
                  <pic:spPr>
                    <a:xfrm>
                      <a:off x="0" y="0"/>
                      <a:ext cx="6120130" cy="3173730"/>
                    </a:xfrm>
                    <a:prstGeom prst="rect">
                      <a:avLst/>
                    </a:prstGeom>
                  </pic:spPr>
                </pic:pic>
              </a:graphicData>
            </a:graphic>
          </wp:inline>
        </w:drawing>
      </w:r>
    </w:p>
    <w:p w14:paraId="32A9C306" w14:textId="20F8411B" w:rsidR="00E02E12" w:rsidRPr="00E02E12" w:rsidRDefault="00E02E12" w:rsidP="00E02E12">
      <w:pPr>
        <w:rPr>
          <w:sz w:val="22"/>
          <w:szCs w:val="22"/>
        </w:rPr>
      </w:pPr>
      <w:r w:rsidRPr="00E02E12">
        <w:rPr>
          <w:b/>
          <w:bCs/>
          <w:sz w:val="22"/>
          <w:szCs w:val="22"/>
        </w:rPr>
        <w:t>Figura 0.1 – Schema delle 3 fasi di sviluppo di un LLM.</w:t>
      </w:r>
    </w:p>
    <w:p w14:paraId="35AB9419" w14:textId="77777777" w:rsidR="00E02E12" w:rsidRPr="00E02E12" w:rsidRDefault="00E02E12" w:rsidP="00E02E12">
      <w:pPr>
        <w:rPr>
          <w:sz w:val="22"/>
          <w:szCs w:val="22"/>
        </w:rPr>
      </w:pPr>
      <w:r w:rsidRPr="00E02E12">
        <w:rPr>
          <w:sz w:val="22"/>
          <w:szCs w:val="22"/>
        </w:rPr>
        <w:t xml:space="preserve">Le tre fasi principali della programmazione di un </w:t>
      </w:r>
      <w:r w:rsidRPr="00E02E12">
        <w:rPr>
          <w:b/>
          <w:bCs/>
          <w:sz w:val="22"/>
          <w:szCs w:val="22"/>
        </w:rPr>
        <w:t>modello linguistico di grandi dimensioni (LLM)</w:t>
      </w:r>
      <w:r w:rsidRPr="00E02E12">
        <w:rPr>
          <w:sz w:val="22"/>
          <w:szCs w:val="22"/>
        </w:rPr>
        <w:t xml:space="preserve"> sono:</w:t>
      </w:r>
    </w:p>
    <w:p w14:paraId="125D5189" w14:textId="77777777" w:rsidR="00E02E12" w:rsidRPr="00E02E12" w:rsidRDefault="00E02E12" w:rsidP="00E02E12">
      <w:pPr>
        <w:numPr>
          <w:ilvl w:val="0"/>
          <w:numId w:val="1"/>
        </w:numPr>
        <w:rPr>
          <w:sz w:val="22"/>
          <w:szCs w:val="22"/>
        </w:rPr>
      </w:pPr>
      <w:r w:rsidRPr="00E02E12">
        <w:rPr>
          <w:b/>
          <w:bCs/>
          <w:sz w:val="22"/>
          <w:szCs w:val="22"/>
        </w:rPr>
        <w:t>Implementazione dell'Architettura e Preparazione dei Dati (Fase 1)</w:t>
      </w:r>
      <w:r w:rsidRPr="00E02E12">
        <w:rPr>
          <w:sz w:val="22"/>
          <w:szCs w:val="22"/>
        </w:rPr>
        <w:t>: Si definisce la struttura del modello e si preparano i dati di testo per l'addestramento.</w:t>
      </w:r>
    </w:p>
    <w:p w14:paraId="210DAF11" w14:textId="77777777" w:rsidR="00E02E12" w:rsidRPr="00E02E12" w:rsidRDefault="00E02E12" w:rsidP="00E02E12">
      <w:pPr>
        <w:numPr>
          <w:ilvl w:val="0"/>
          <w:numId w:val="1"/>
        </w:numPr>
        <w:rPr>
          <w:sz w:val="22"/>
          <w:szCs w:val="22"/>
        </w:rPr>
      </w:pPr>
      <w:proofErr w:type="spellStart"/>
      <w:r w:rsidRPr="00E02E12">
        <w:rPr>
          <w:b/>
          <w:bCs/>
          <w:sz w:val="22"/>
          <w:szCs w:val="22"/>
        </w:rPr>
        <w:t>Pre</w:t>
      </w:r>
      <w:proofErr w:type="spellEnd"/>
      <w:r w:rsidRPr="00E02E12">
        <w:rPr>
          <w:b/>
          <w:bCs/>
          <w:sz w:val="22"/>
          <w:szCs w:val="22"/>
        </w:rPr>
        <w:t>-addestramento (Fase 2)</w:t>
      </w:r>
      <w:r w:rsidRPr="00E02E12">
        <w:rPr>
          <w:sz w:val="22"/>
          <w:szCs w:val="22"/>
        </w:rPr>
        <w:t xml:space="preserve">: Si addestra il modello su un'enorme quantità di dati non etichettati per creare un </w:t>
      </w:r>
      <w:r w:rsidRPr="00E02E12">
        <w:rPr>
          <w:b/>
          <w:bCs/>
          <w:sz w:val="22"/>
          <w:szCs w:val="22"/>
        </w:rPr>
        <w:t>modello di base</w:t>
      </w:r>
      <w:r w:rsidRPr="00E02E12">
        <w:rPr>
          <w:sz w:val="22"/>
          <w:szCs w:val="22"/>
        </w:rPr>
        <w:t xml:space="preserve"> (</w:t>
      </w:r>
      <w:proofErr w:type="spellStart"/>
      <w:r w:rsidRPr="00E02E12">
        <w:rPr>
          <w:i/>
          <w:iCs/>
          <w:sz w:val="22"/>
          <w:szCs w:val="22"/>
        </w:rPr>
        <w:t>foundation</w:t>
      </w:r>
      <w:proofErr w:type="spellEnd"/>
      <w:r w:rsidRPr="00E02E12">
        <w:rPr>
          <w:i/>
          <w:iCs/>
          <w:sz w:val="22"/>
          <w:szCs w:val="22"/>
        </w:rPr>
        <w:t xml:space="preserve"> model</w:t>
      </w:r>
      <w:r w:rsidRPr="00E02E12">
        <w:rPr>
          <w:sz w:val="22"/>
          <w:szCs w:val="22"/>
        </w:rPr>
        <w:t>) con una comprensione generale del linguaggio.</w:t>
      </w:r>
    </w:p>
    <w:p w14:paraId="2501DECB" w14:textId="77777777" w:rsidR="00E02E12" w:rsidRPr="00E02E12" w:rsidRDefault="00E02E12" w:rsidP="00E02E12">
      <w:pPr>
        <w:numPr>
          <w:ilvl w:val="0"/>
          <w:numId w:val="1"/>
        </w:numPr>
        <w:rPr>
          <w:sz w:val="22"/>
          <w:szCs w:val="22"/>
        </w:rPr>
      </w:pPr>
      <w:r w:rsidRPr="00E02E12">
        <w:rPr>
          <w:b/>
          <w:bCs/>
          <w:sz w:val="22"/>
          <w:szCs w:val="22"/>
        </w:rPr>
        <w:t>Fine-tuning (Fase 3)</w:t>
      </w:r>
      <w:r w:rsidRPr="00E02E12">
        <w:rPr>
          <w:sz w:val="22"/>
          <w:szCs w:val="22"/>
        </w:rPr>
        <w:t>: Si adatta il modello di base a compiti specifici (come rispondere a domande o classificare testo) addestrandolo su un dataset più piccolo e mirato.</w:t>
      </w:r>
    </w:p>
    <w:p w14:paraId="53CCCD63" w14:textId="77777777" w:rsidR="00E02E12" w:rsidRPr="00E02E12" w:rsidRDefault="00E02E12" w:rsidP="00E02E12">
      <w:pPr>
        <w:rPr>
          <w:sz w:val="22"/>
          <w:szCs w:val="22"/>
        </w:rPr>
      </w:pPr>
      <w:r w:rsidRPr="00E02E12">
        <w:rPr>
          <w:sz w:val="22"/>
          <w:szCs w:val="22"/>
        </w:rPr>
        <w:pict w14:anchorId="1A09BEFF">
          <v:rect id="_x0000_i1057" style="width:0;height:1.5pt" o:hralign="center" o:hrstd="t" o:hr="t" fillcolor="#a0a0a0" stroked="f"/>
        </w:pict>
      </w:r>
    </w:p>
    <w:p w14:paraId="72F03F48" w14:textId="77777777" w:rsidR="00E02E12" w:rsidRPr="00E02E12" w:rsidRDefault="00E02E12" w:rsidP="00E02E12">
      <w:pPr>
        <w:rPr>
          <w:b/>
          <w:bCs/>
          <w:sz w:val="22"/>
          <w:szCs w:val="22"/>
        </w:rPr>
      </w:pPr>
      <w:r w:rsidRPr="00E02E12">
        <w:rPr>
          <w:b/>
          <w:bCs/>
          <w:sz w:val="22"/>
          <w:szCs w:val="22"/>
        </w:rPr>
        <w:t>Capitolo 1: Comprendere i Large Language Models (LLM)</w:t>
      </w:r>
    </w:p>
    <w:p w14:paraId="05B891B7" w14:textId="77777777" w:rsidR="00E02E12" w:rsidRPr="00E02E12" w:rsidRDefault="00E02E12" w:rsidP="00E02E12">
      <w:pPr>
        <w:rPr>
          <w:b/>
          <w:bCs/>
          <w:sz w:val="22"/>
          <w:szCs w:val="22"/>
        </w:rPr>
      </w:pPr>
      <w:r w:rsidRPr="00E02E12">
        <w:rPr>
          <w:b/>
          <w:bCs/>
          <w:sz w:val="22"/>
          <w:szCs w:val="22"/>
        </w:rPr>
        <w:t>1.1 Cos'è un LLM?</w:t>
      </w:r>
    </w:p>
    <w:p w14:paraId="14BAC3F8" w14:textId="77777777" w:rsidR="00E02E12" w:rsidRPr="00E02E12" w:rsidRDefault="00E02E12" w:rsidP="00E02E12">
      <w:pPr>
        <w:rPr>
          <w:sz w:val="22"/>
          <w:szCs w:val="22"/>
        </w:rPr>
      </w:pPr>
      <w:r w:rsidRPr="00E02E12">
        <w:rPr>
          <w:sz w:val="22"/>
          <w:szCs w:val="22"/>
        </w:rPr>
        <w:t xml:space="preserve">Un LLM è una </w:t>
      </w:r>
      <w:r w:rsidRPr="00E02E12">
        <w:rPr>
          <w:b/>
          <w:bCs/>
          <w:sz w:val="22"/>
          <w:szCs w:val="22"/>
        </w:rPr>
        <w:t>rete neurale profonda</w:t>
      </w:r>
      <w:r w:rsidRPr="00E02E12">
        <w:rPr>
          <w:sz w:val="22"/>
          <w:szCs w:val="22"/>
        </w:rPr>
        <w:t xml:space="preserve"> addestrata su enormi quantità di dati testuali. Il termine "Large" (grande) si riferisce a due aspetti:</w:t>
      </w:r>
    </w:p>
    <w:p w14:paraId="5BFCB432" w14:textId="77777777" w:rsidR="00E02E12" w:rsidRPr="00E02E12" w:rsidRDefault="00E02E12" w:rsidP="00E02E12">
      <w:pPr>
        <w:numPr>
          <w:ilvl w:val="0"/>
          <w:numId w:val="2"/>
        </w:numPr>
        <w:rPr>
          <w:sz w:val="22"/>
          <w:szCs w:val="22"/>
        </w:rPr>
      </w:pPr>
      <w:r w:rsidRPr="00E02E12">
        <w:rPr>
          <w:b/>
          <w:bCs/>
          <w:sz w:val="22"/>
          <w:szCs w:val="22"/>
        </w:rPr>
        <w:lastRenderedPageBreak/>
        <w:t>Dimensione del modello</w:t>
      </w:r>
      <w:r w:rsidRPr="00E02E12">
        <w:rPr>
          <w:sz w:val="22"/>
          <w:szCs w:val="22"/>
        </w:rPr>
        <w:t>: Numero di parametri (pesi interni) che vanno da milioni a miliardi.</w:t>
      </w:r>
    </w:p>
    <w:p w14:paraId="0899B75C" w14:textId="77777777" w:rsidR="00E02E12" w:rsidRPr="00E02E12" w:rsidRDefault="00E02E12" w:rsidP="00E02E12">
      <w:pPr>
        <w:numPr>
          <w:ilvl w:val="0"/>
          <w:numId w:val="2"/>
        </w:numPr>
        <w:rPr>
          <w:sz w:val="22"/>
          <w:szCs w:val="22"/>
        </w:rPr>
      </w:pPr>
      <w:r w:rsidRPr="00E02E12">
        <w:rPr>
          <w:b/>
          <w:bCs/>
          <w:sz w:val="22"/>
          <w:szCs w:val="22"/>
        </w:rPr>
        <w:t>Dimensione del dataset</w:t>
      </w:r>
      <w:r w:rsidRPr="00E02E12">
        <w:rPr>
          <w:sz w:val="22"/>
          <w:szCs w:val="22"/>
        </w:rPr>
        <w:t>: Quantità immensa di testo usata per l'addestramento.</w:t>
      </w:r>
    </w:p>
    <w:p w14:paraId="0C1C0C0F" w14:textId="77777777" w:rsidR="00E02E12" w:rsidRPr="00E02E12" w:rsidRDefault="00E02E12" w:rsidP="00E02E12">
      <w:pPr>
        <w:rPr>
          <w:sz w:val="22"/>
          <w:szCs w:val="22"/>
        </w:rPr>
      </w:pPr>
      <w:r w:rsidRPr="00E02E12">
        <w:rPr>
          <w:sz w:val="22"/>
          <w:szCs w:val="22"/>
        </w:rPr>
        <w:t xml:space="preserve">Il compito fondamentale su cui si basano è la </w:t>
      </w:r>
      <w:r w:rsidRPr="00E02E12">
        <w:rPr>
          <w:b/>
          <w:bCs/>
          <w:sz w:val="22"/>
          <w:szCs w:val="22"/>
        </w:rPr>
        <w:t>predizione della parola successiva</w:t>
      </w:r>
      <w:r w:rsidRPr="00E02E12">
        <w:rPr>
          <w:sz w:val="22"/>
          <w:szCs w:val="22"/>
        </w:rPr>
        <w:t xml:space="preserve"> in una sequenza. Questo semplice obiettivo permette al modello di apprendere grammatica, contesto, stile e relazioni complesse all'interno del linguaggio.</w:t>
      </w:r>
    </w:p>
    <w:p w14:paraId="2B074171" w14:textId="77777777" w:rsidR="00E02E12" w:rsidRPr="00E02E12" w:rsidRDefault="00E02E12" w:rsidP="00E02E12">
      <w:pPr>
        <w:rPr>
          <w:b/>
          <w:bCs/>
          <w:sz w:val="22"/>
          <w:szCs w:val="22"/>
        </w:rPr>
      </w:pPr>
      <w:r w:rsidRPr="00E02E12">
        <w:rPr>
          <w:b/>
          <w:bCs/>
          <w:sz w:val="22"/>
          <w:szCs w:val="22"/>
        </w:rPr>
        <w:t>1.2 Fasi di Costruzione e Utilizzo</w:t>
      </w:r>
    </w:p>
    <w:p w14:paraId="5066430C" w14:textId="77777777" w:rsidR="00E02E12" w:rsidRPr="00E02E12" w:rsidRDefault="00E02E12" w:rsidP="00E02E12">
      <w:pPr>
        <w:rPr>
          <w:sz w:val="22"/>
          <w:szCs w:val="22"/>
        </w:rPr>
      </w:pPr>
      <w:r w:rsidRPr="00E02E12">
        <w:rPr>
          <w:sz w:val="22"/>
          <w:szCs w:val="22"/>
        </w:rPr>
        <w:t>Il processo di creazione di un LLM si articola in due momenti principali:</w:t>
      </w:r>
    </w:p>
    <w:p w14:paraId="7E2709A2" w14:textId="77777777" w:rsidR="00E02E12" w:rsidRPr="00E02E12" w:rsidRDefault="00E02E12" w:rsidP="00E02E12">
      <w:pPr>
        <w:numPr>
          <w:ilvl w:val="0"/>
          <w:numId w:val="3"/>
        </w:numPr>
        <w:rPr>
          <w:sz w:val="22"/>
          <w:szCs w:val="22"/>
        </w:rPr>
      </w:pPr>
      <w:proofErr w:type="spellStart"/>
      <w:r w:rsidRPr="00E02E12">
        <w:rPr>
          <w:b/>
          <w:bCs/>
          <w:sz w:val="22"/>
          <w:szCs w:val="22"/>
        </w:rPr>
        <w:t>Pre</w:t>
      </w:r>
      <w:proofErr w:type="spellEnd"/>
      <w:r w:rsidRPr="00E02E12">
        <w:rPr>
          <w:b/>
          <w:bCs/>
          <w:sz w:val="22"/>
          <w:szCs w:val="22"/>
        </w:rPr>
        <w:t>-addestramento (</w:t>
      </w:r>
      <w:proofErr w:type="spellStart"/>
      <w:r w:rsidRPr="00E02E12">
        <w:rPr>
          <w:b/>
          <w:bCs/>
          <w:sz w:val="22"/>
          <w:szCs w:val="22"/>
        </w:rPr>
        <w:t>Pre</w:t>
      </w:r>
      <w:proofErr w:type="spellEnd"/>
      <w:r w:rsidRPr="00E02E12">
        <w:rPr>
          <w:b/>
          <w:bCs/>
          <w:sz w:val="22"/>
          <w:szCs w:val="22"/>
        </w:rPr>
        <w:t>-training)</w:t>
      </w:r>
      <w:r w:rsidRPr="00E02E12">
        <w:rPr>
          <w:sz w:val="22"/>
          <w:szCs w:val="22"/>
        </w:rPr>
        <w:t>:</w:t>
      </w:r>
    </w:p>
    <w:p w14:paraId="3AA989BB" w14:textId="77777777" w:rsidR="00E02E12" w:rsidRPr="00E02E12" w:rsidRDefault="00E02E12" w:rsidP="00E02E12">
      <w:pPr>
        <w:numPr>
          <w:ilvl w:val="1"/>
          <w:numId w:val="3"/>
        </w:numPr>
        <w:rPr>
          <w:sz w:val="22"/>
          <w:szCs w:val="22"/>
        </w:rPr>
      </w:pPr>
      <w:r w:rsidRPr="00E02E12">
        <w:rPr>
          <w:sz w:val="22"/>
          <w:szCs w:val="22"/>
        </w:rPr>
        <w:t>Il modello viene addestrato su un vasto corpus di testo non etichettato (libri, articoli, Wikipedia, ecc.).</w:t>
      </w:r>
    </w:p>
    <w:p w14:paraId="1515AAC5" w14:textId="77777777" w:rsidR="00E02E12" w:rsidRPr="00E02E12" w:rsidRDefault="00E02E12" w:rsidP="00E02E12">
      <w:pPr>
        <w:numPr>
          <w:ilvl w:val="1"/>
          <w:numId w:val="3"/>
        </w:numPr>
        <w:rPr>
          <w:sz w:val="22"/>
          <w:szCs w:val="22"/>
        </w:rPr>
      </w:pPr>
      <w:r w:rsidRPr="00E02E12">
        <w:rPr>
          <w:sz w:val="22"/>
          <w:szCs w:val="22"/>
        </w:rPr>
        <w:t xml:space="preserve">Il risultato è un </w:t>
      </w:r>
      <w:r w:rsidRPr="00E02E12">
        <w:rPr>
          <w:b/>
          <w:bCs/>
          <w:sz w:val="22"/>
          <w:szCs w:val="22"/>
        </w:rPr>
        <w:t>modello di base</w:t>
      </w:r>
      <w:r w:rsidRPr="00E02E12">
        <w:rPr>
          <w:sz w:val="22"/>
          <w:szCs w:val="22"/>
        </w:rPr>
        <w:t xml:space="preserve"> (</w:t>
      </w:r>
      <w:proofErr w:type="spellStart"/>
      <w:r w:rsidRPr="00E02E12">
        <w:rPr>
          <w:i/>
          <w:iCs/>
          <w:sz w:val="22"/>
          <w:szCs w:val="22"/>
        </w:rPr>
        <w:t>foundation</w:t>
      </w:r>
      <w:proofErr w:type="spellEnd"/>
      <w:r w:rsidRPr="00E02E12">
        <w:rPr>
          <w:i/>
          <w:iCs/>
          <w:sz w:val="22"/>
          <w:szCs w:val="22"/>
        </w:rPr>
        <w:t xml:space="preserve"> model</w:t>
      </w:r>
      <w:r w:rsidRPr="00E02E12">
        <w:rPr>
          <w:sz w:val="22"/>
          <w:szCs w:val="22"/>
        </w:rPr>
        <w:t>), capace di completare frasi ma non ancora specializzato.</w:t>
      </w:r>
    </w:p>
    <w:p w14:paraId="7B450741" w14:textId="77777777" w:rsidR="00E02E12" w:rsidRPr="00E02E12" w:rsidRDefault="00E02E12" w:rsidP="00E02E12">
      <w:pPr>
        <w:numPr>
          <w:ilvl w:val="0"/>
          <w:numId w:val="3"/>
        </w:numPr>
        <w:rPr>
          <w:sz w:val="22"/>
          <w:szCs w:val="22"/>
        </w:rPr>
      </w:pPr>
      <w:r w:rsidRPr="00E02E12">
        <w:rPr>
          <w:b/>
          <w:bCs/>
          <w:sz w:val="22"/>
          <w:szCs w:val="22"/>
        </w:rPr>
        <w:t>Messa a punto (Fine-tuning)</w:t>
      </w:r>
      <w:r w:rsidRPr="00E02E12">
        <w:rPr>
          <w:sz w:val="22"/>
          <w:szCs w:val="22"/>
        </w:rPr>
        <w:t>:</w:t>
      </w:r>
    </w:p>
    <w:p w14:paraId="22343197" w14:textId="77777777" w:rsidR="00E02E12" w:rsidRPr="00E02E12" w:rsidRDefault="00E02E12" w:rsidP="00E02E12">
      <w:pPr>
        <w:numPr>
          <w:ilvl w:val="1"/>
          <w:numId w:val="3"/>
        </w:numPr>
        <w:rPr>
          <w:sz w:val="22"/>
          <w:szCs w:val="22"/>
        </w:rPr>
      </w:pPr>
      <w:r w:rsidRPr="00E02E12">
        <w:rPr>
          <w:sz w:val="22"/>
          <w:szCs w:val="22"/>
        </w:rPr>
        <w:t>Il modello di base viene ulteriormente addestrato su un dataset più piccolo e specifico, contenente esempi etichettati.</w:t>
      </w:r>
    </w:p>
    <w:p w14:paraId="475F33C3" w14:textId="77777777" w:rsidR="00E02E12" w:rsidRPr="00E02E12" w:rsidRDefault="00E02E12" w:rsidP="00E02E12">
      <w:pPr>
        <w:numPr>
          <w:ilvl w:val="1"/>
          <w:numId w:val="3"/>
        </w:numPr>
        <w:rPr>
          <w:sz w:val="22"/>
          <w:szCs w:val="22"/>
        </w:rPr>
      </w:pPr>
      <w:r w:rsidRPr="00E02E12">
        <w:rPr>
          <w:sz w:val="22"/>
          <w:szCs w:val="22"/>
        </w:rPr>
        <w:t>Questo processo adatta il modello a compiti specifici come la classificazione del testo, la traduzione o l'assistenza conversazionale.</w:t>
      </w:r>
    </w:p>
    <w:p w14:paraId="2A51ABBD" w14:textId="3456B014" w:rsidR="00E02E12" w:rsidRPr="00E02E12" w:rsidRDefault="00E02E12" w:rsidP="00E02E12">
      <w:pPr>
        <w:rPr>
          <w:sz w:val="22"/>
          <w:szCs w:val="22"/>
        </w:rPr>
      </w:pPr>
      <w:r>
        <w:rPr>
          <w:noProof/>
        </w:rPr>
        <w:drawing>
          <wp:inline distT="0" distB="0" distL="0" distR="0" wp14:anchorId="7CADBC83" wp14:editId="1546C4DD">
            <wp:extent cx="6120130" cy="3075940"/>
            <wp:effectExtent l="0" t="0" r="0" b="0"/>
            <wp:docPr id="719733795" name="Immagine 1" descr="Immagine che contiene testo, diagramma,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33795" name="Immagine 1" descr="Immagine che contiene testo, diagramma, schermata, Carattere&#10;&#10;Il contenuto generato dall'IA potrebbe non essere corretto."/>
                    <pic:cNvPicPr/>
                  </pic:nvPicPr>
                  <pic:blipFill>
                    <a:blip r:embed="rId8"/>
                    <a:stretch>
                      <a:fillRect/>
                    </a:stretch>
                  </pic:blipFill>
                  <pic:spPr>
                    <a:xfrm>
                      <a:off x="0" y="0"/>
                      <a:ext cx="6120130" cy="3075940"/>
                    </a:xfrm>
                    <a:prstGeom prst="rect">
                      <a:avLst/>
                    </a:prstGeom>
                  </pic:spPr>
                </pic:pic>
              </a:graphicData>
            </a:graphic>
          </wp:inline>
        </w:drawing>
      </w:r>
      <w:r w:rsidRPr="00E02E12">
        <w:rPr>
          <w:sz w:val="22"/>
          <w:szCs w:val="22"/>
        </w:rPr>
        <w:br/>
      </w:r>
      <w:r w:rsidRPr="00E02E12">
        <w:rPr>
          <w:b/>
          <w:bCs/>
          <w:sz w:val="22"/>
          <w:szCs w:val="22"/>
        </w:rPr>
        <w:t xml:space="preserve">Figura 1.1 – Flusso di </w:t>
      </w:r>
      <w:proofErr w:type="spellStart"/>
      <w:r w:rsidRPr="00E02E12">
        <w:rPr>
          <w:b/>
          <w:bCs/>
          <w:sz w:val="22"/>
          <w:szCs w:val="22"/>
        </w:rPr>
        <w:t>Pre</w:t>
      </w:r>
      <w:proofErr w:type="spellEnd"/>
      <w:r w:rsidRPr="00E02E12">
        <w:rPr>
          <w:b/>
          <w:bCs/>
          <w:sz w:val="22"/>
          <w:szCs w:val="22"/>
        </w:rPr>
        <w:t>-addestramento e Fine-tuning.</w:t>
      </w:r>
    </w:p>
    <w:p w14:paraId="1A363AB8" w14:textId="77777777" w:rsidR="00E02E12" w:rsidRPr="00E02E12" w:rsidRDefault="00E02E12" w:rsidP="00E02E12">
      <w:pPr>
        <w:rPr>
          <w:b/>
          <w:bCs/>
          <w:sz w:val="22"/>
          <w:szCs w:val="22"/>
        </w:rPr>
      </w:pPr>
      <w:r w:rsidRPr="00E02E12">
        <w:rPr>
          <w:b/>
          <w:bCs/>
          <w:sz w:val="22"/>
          <w:szCs w:val="22"/>
        </w:rPr>
        <w:t>1.3 Introduzione all'Architettura Transformer</w:t>
      </w:r>
    </w:p>
    <w:p w14:paraId="2D775C24" w14:textId="77777777" w:rsidR="00E02E12" w:rsidRPr="00E02E12" w:rsidRDefault="00E02E12" w:rsidP="00E02E12">
      <w:pPr>
        <w:rPr>
          <w:sz w:val="22"/>
          <w:szCs w:val="22"/>
        </w:rPr>
      </w:pPr>
      <w:r w:rsidRPr="00E02E12">
        <w:rPr>
          <w:sz w:val="22"/>
          <w:szCs w:val="22"/>
        </w:rPr>
        <w:t xml:space="preserve">Gli LLM moderni, come GPT, si basano sull'architettura </w:t>
      </w:r>
      <w:r w:rsidRPr="00E02E12">
        <w:rPr>
          <w:b/>
          <w:bCs/>
          <w:sz w:val="22"/>
          <w:szCs w:val="22"/>
        </w:rPr>
        <w:t>Transformer</w:t>
      </w:r>
      <w:r w:rsidRPr="00E02E12">
        <w:rPr>
          <w:sz w:val="22"/>
          <w:szCs w:val="22"/>
        </w:rPr>
        <w:t xml:space="preserve">. La sua caratteristica chiave è il </w:t>
      </w:r>
      <w:r w:rsidRPr="00E02E12">
        <w:rPr>
          <w:b/>
          <w:bCs/>
          <w:sz w:val="22"/>
          <w:szCs w:val="22"/>
        </w:rPr>
        <w:t>meccanismo di auto-attenzione (self-</w:t>
      </w:r>
      <w:proofErr w:type="spellStart"/>
      <w:r w:rsidRPr="00E02E12">
        <w:rPr>
          <w:b/>
          <w:bCs/>
          <w:sz w:val="22"/>
          <w:szCs w:val="22"/>
        </w:rPr>
        <w:t>attention</w:t>
      </w:r>
      <w:proofErr w:type="spellEnd"/>
      <w:r w:rsidRPr="00E02E12">
        <w:rPr>
          <w:b/>
          <w:bCs/>
          <w:sz w:val="22"/>
          <w:szCs w:val="22"/>
        </w:rPr>
        <w:t>)</w:t>
      </w:r>
      <w:r w:rsidRPr="00E02E12">
        <w:rPr>
          <w:sz w:val="22"/>
          <w:szCs w:val="22"/>
        </w:rPr>
        <w:t>, che permette al modello di pesare l'importanza di parole diverse all'interno di una sequenza per comprendere meglio il contesto.</w:t>
      </w:r>
    </w:p>
    <w:p w14:paraId="5716ACDD" w14:textId="77777777" w:rsidR="00E02E12" w:rsidRPr="00E02E12" w:rsidRDefault="00E02E12" w:rsidP="00E02E12">
      <w:pPr>
        <w:rPr>
          <w:sz w:val="22"/>
          <w:szCs w:val="22"/>
        </w:rPr>
      </w:pPr>
      <w:r w:rsidRPr="00E02E12">
        <w:rPr>
          <w:sz w:val="22"/>
          <w:szCs w:val="22"/>
        </w:rPr>
        <w:t>L'architettura Transformer originale era composta da due parti:</w:t>
      </w:r>
    </w:p>
    <w:p w14:paraId="1BF287AF" w14:textId="77777777" w:rsidR="00E02E12" w:rsidRPr="00E02E12" w:rsidRDefault="00E02E12" w:rsidP="00E02E12">
      <w:pPr>
        <w:numPr>
          <w:ilvl w:val="0"/>
          <w:numId w:val="4"/>
        </w:numPr>
        <w:rPr>
          <w:sz w:val="22"/>
          <w:szCs w:val="22"/>
        </w:rPr>
      </w:pPr>
      <w:r w:rsidRPr="00E02E12">
        <w:rPr>
          <w:b/>
          <w:bCs/>
          <w:sz w:val="22"/>
          <w:szCs w:val="22"/>
        </w:rPr>
        <w:lastRenderedPageBreak/>
        <w:t>Encoder</w:t>
      </w:r>
      <w:r w:rsidRPr="00E02E12">
        <w:rPr>
          <w:sz w:val="22"/>
          <w:szCs w:val="22"/>
        </w:rPr>
        <w:t>: Elabora il testo di input e lo converte in una rappresentazione numerica.</w:t>
      </w:r>
    </w:p>
    <w:p w14:paraId="424BFF8B" w14:textId="77777777" w:rsidR="00E02E12" w:rsidRPr="00E02E12" w:rsidRDefault="00E02E12" w:rsidP="00E02E12">
      <w:pPr>
        <w:numPr>
          <w:ilvl w:val="0"/>
          <w:numId w:val="4"/>
        </w:numPr>
        <w:rPr>
          <w:sz w:val="22"/>
          <w:szCs w:val="22"/>
        </w:rPr>
      </w:pPr>
      <w:r w:rsidRPr="00E02E12">
        <w:rPr>
          <w:b/>
          <w:bCs/>
          <w:sz w:val="22"/>
          <w:szCs w:val="22"/>
        </w:rPr>
        <w:t>Decoder</w:t>
      </w:r>
      <w:r w:rsidRPr="00E02E12">
        <w:rPr>
          <w:sz w:val="22"/>
          <w:szCs w:val="22"/>
        </w:rPr>
        <w:t>: Prende la rappresentazione dell'encoder e genera il testo di output.</w:t>
      </w:r>
    </w:p>
    <w:p w14:paraId="78974F75" w14:textId="77777777" w:rsidR="00E02E12" w:rsidRPr="00E02E12" w:rsidRDefault="00E02E12" w:rsidP="00E02E12">
      <w:pPr>
        <w:rPr>
          <w:sz w:val="22"/>
          <w:szCs w:val="22"/>
        </w:rPr>
      </w:pPr>
      <w:r w:rsidRPr="00E02E12">
        <w:rPr>
          <w:sz w:val="22"/>
          <w:szCs w:val="22"/>
        </w:rPr>
        <w:t xml:space="preserve">Modelli come </w:t>
      </w:r>
      <w:r w:rsidRPr="00E02E12">
        <w:rPr>
          <w:b/>
          <w:bCs/>
          <w:sz w:val="22"/>
          <w:szCs w:val="22"/>
        </w:rPr>
        <w:t>BERT</w:t>
      </w:r>
      <w:r w:rsidRPr="00E02E12">
        <w:rPr>
          <w:sz w:val="22"/>
          <w:szCs w:val="22"/>
        </w:rPr>
        <w:t xml:space="preserve"> si concentrano sull'</w:t>
      </w:r>
      <w:r w:rsidRPr="00E02E12">
        <w:rPr>
          <w:b/>
          <w:bCs/>
          <w:sz w:val="22"/>
          <w:szCs w:val="22"/>
        </w:rPr>
        <w:t>encoder</w:t>
      </w:r>
      <w:r w:rsidRPr="00E02E12">
        <w:rPr>
          <w:sz w:val="22"/>
          <w:szCs w:val="22"/>
        </w:rPr>
        <w:t xml:space="preserve"> (ottimi per classificazione), mentre modelli come </w:t>
      </w:r>
      <w:r w:rsidRPr="00E02E12">
        <w:rPr>
          <w:b/>
          <w:bCs/>
          <w:sz w:val="22"/>
          <w:szCs w:val="22"/>
        </w:rPr>
        <w:t>GPT</w:t>
      </w:r>
      <w:r w:rsidRPr="00E02E12">
        <w:rPr>
          <w:sz w:val="22"/>
          <w:szCs w:val="22"/>
        </w:rPr>
        <w:t xml:space="preserve"> si basano sul </w:t>
      </w:r>
      <w:r w:rsidRPr="00E02E12">
        <w:rPr>
          <w:b/>
          <w:bCs/>
          <w:sz w:val="22"/>
          <w:szCs w:val="22"/>
        </w:rPr>
        <w:t>decoder</w:t>
      </w:r>
      <w:r w:rsidRPr="00E02E12">
        <w:rPr>
          <w:sz w:val="22"/>
          <w:szCs w:val="22"/>
        </w:rPr>
        <w:t xml:space="preserve"> (ideali per la generazione di testo).</w:t>
      </w:r>
    </w:p>
    <w:p w14:paraId="02ABCE06" w14:textId="5CD829D9" w:rsidR="00622673" w:rsidRDefault="00622673" w:rsidP="00E02E12">
      <w:pPr>
        <w:rPr>
          <w:i/>
          <w:iCs/>
          <w:sz w:val="22"/>
          <w:szCs w:val="22"/>
        </w:rPr>
      </w:pPr>
      <w:r>
        <w:rPr>
          <w:noProof/>
        </w:rPr>
        <w:drawing>
          <wp:inline distT="0" distB="0" distL="0" distR="0" wp14:anchorId="6BCA5CFF" wp14:editId="6D1DB246">
            <wp:extent cx="6120130" cy="3606800"/>
            <wp:effectExtent l="0" t="0" r="0" b="0"/>
            <wp:docPr id="667713058" name="Immagine 1" descr="Immagine che contiene testo, schermata, diagramm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13058" name="Immagine 1" descr="Immagine che contiene testo, schermata, diagramma, numero&#10;&#10;Il contenuto generato dall'IA potrebbe non essere corretto."/>
                    <pic:cNvPicPr/>
                  </pic:nvPicPr>
                  <pic:blipFill>
                    <a:blip r:embed="rId9"/>
                    <a:stretch>
                      <a:fillRect/>
                    </a:stretch>
                  </pic:blipFill>
                  <pic:spPr>
                    <a:xfrm>
                      <a:off x="0" y="0"/>
                      <a:ext cx="6120130" cy="3606800"/>
                    </a:xfrm>
                    <a:prstGeom prst="rect">
                      <a:avLst/>
                    </a:prstGeom>
                  </pic:spPr>
                </pic:pic>
              </a:graphicData>
            </a:graphic>
          </wp:inline>
        </w:drawing>
      </w:r>
    </w:p>
    <w:p w14:paraId="5FD04525" w14:textId="57E837A6" w:rsidR="00E02E12" w:rsidRPr="00E02E12" w:rsidRDefault="00E02E12" w:rsidP="00E02E12">
      <w:pPr>
        <w:rPr>
          <w:sz w:val="22"/>
          <w:szCs w:val="22"/>
        </w:rPr>
      </w:pPr>
      <w:r w:rsidRPr="00E02E12">
        <w:rPr>
          <w:b/>
          <w:bCs/>
          <w:sz w:val="22"/>
          <w:szCs w:val="22"/>
        </w:rPr>
        <w:t>Figura 1.2 – Confronto tra architetture basate su encoder (BERT) e decoder (GPT).</w:t>
      </w:r>
    </w:p>
    <w:p w14:paraId="53F99034" w14:textId="77777777" w:rsidR="00E02E12" w:rsidRPr="00E02E12" w:rsidRDefault="00E02E12" w:rsidP="00E02E12">
      <w:pPr>
        <w:rPr>
          <w:sz w:val="22"/>
          <w:szCs w:val="22"/>
        </w:rPr>
      </w:pPr>
      <w:r w:rsidRPr="00E02E12">
        <w:rPr>
          <w:sz w:val="22"/>
          <w:szCs w:val="22"/>
        </w:rPr>
        <w:t xml:space="preserve">I modelli GPT sono </w:t>
      </w:r>
      <w:proofErr w:type="spellStart"/>
      <w:r w:rsidRPr="00E02E12">
        <w:rPr>
          <w:b/>
          <w:bCs/>
          <w:sz w:val="22"/>
          <w:szCs w:val="22"/>
        </w:rPr>
        <w:t>autoregressivi</w:t>
      </w:r>
      <w:proofErr w:type="spellEnd"/>
      <w:r w:rsidRPr="00E02E12">
        <w:rPr>
          <w:sz w:val="22"/>
          <w:szCs w:val="22"/>
        </w:rPr>
        <w:t>: generano testo una parola alla volta, e ogni nuova parola generata viene aggiunta all'input per la predizione successiva.</w:t>
      </w:r>
    </w:p>
    <w:p w14:paraId="281E0D15" w14:textId="22F97C21" w:rsidR="00E02E12" w:rsidRPr="00E02E12" w:rsidRDefault="00622673" w:rsidP="00E02E12">
      <w:pPr>
        <w:rPr>
          <w:sz w:val="22"/>
          <w:szCs w:val="22"/>
        </w:rPr>
      </w:pPr>
      <w:r>
        <w:rPr>
          <w:noProof/>
        </w:rPr>
        <w:drawing>
          <wp:inline distT="0" distB="0" distL="0" distR="0" wp14:anchorId="581BC52B" wp14:editId="18E7F97B">
            <wp:extent cx="6120130" cy="3006725"/>
            <wp:effectExtent l="0" t="0" r="0" b="3175"/>
            <wp:docPr id="907165155" name="Immagine 1" descr="Immagine che contiene testo, schermata, Caratte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65155" name="Immagine 1" descr="Immagine che contiene testo, schermata, Carattere, linea&#10;&#10;Il contenuto generato dall'IA potrebbe non essere corretto."/>
                    <pic:cNvPicPr/>
                  </pic:nvPicPr>
                  <pic:blipFill>
                    <a:blip r:embed="rId10"/>
                    <a:stretch>
                      <a:fillRect/>
                    </a:stretch>
                  </pic:blipFill>
                  <pic:spPr>
                    <a:xfrm>
                      <a:off x="0" y="0"/>
                      <a:ext cx="6120130" cy="3006725"/>
                    </a:xfrm>
                    <a:prstGeom prst="rect">
                      <a:avLst/>
                    </a:prstGeom>
                  </pic:spPr>
                </pic:pic>
              </a:graphicData>
            </a:graphic>
          </wp:inline>
        </w:drawing>
      </w:r>
      <w:r w:rsidR="00E02E12" w:rsidRPr="00E02E12">
        <w:rPr>
          <w:sz w:val="22"/>
          <w:szCs w:val="22"/>
        </w:rPr>
        <w:br/>
      </w:r>
      <w:r w:rsidR="00E02E12" w:rsidRPr="00E02E12">
        <w:rPr>
          <w:b/>
          <w:bCs/>
          <w:sz w:val="22"/>
          <w:szCs w:val="22"/>
        </w:rPr>
        <w:t>Figura 1.3 – Funzionamento iterativo di un modello GPT.</w:t>
      </w:r>
    </w:p>
    <w:p w14:paraId="23E8B194" w14:textId="77777777" w:rsidR="00E02E12" w:rsidRPr="00E02E12" w:rsidRDefault="00E02E12" w:rsidP="00E02E12">
      <w:pPr>
        <w:rPr>
          <w:sz w:val="22"/>
          <w:szCs w:val="22"/>
        </w:rPr>
      </w:pPr>
      <w:r w:rsidRPr="00E02E12">
        <w:rPr>
          <w:sz w:val="22"/>
          <w:szCs w:val="22"/>
        </w:rPr>
        <w:lastRenderedPageBreak/>
        <w:pict w14:anchorId="02F10EFD">
          <v:rect id="_x0000_i1058" style="width:0;height:1.5pt" o:hralign="center" o:hrstd="t" o:hr="t" fillcolor="#a0a0a0" stroked="f"/>
        </w:pict>
      </w:r>
    </w:p>
    <w:p w14:paraId="30F1312A" w14:textId="77777777" w:rsidR="00E02E12" w:rsidRPr="00E02E12" w:rsidRDefault="00E02E12" w:rsidP="00E02E12">
      <w:pPr>
        <w:rPr>
          <w:b/>
          <w:bCs/>
          <w:sz w:val="22"/>
          <w:szCs w:val="22"/>
        </w:rPr>
      </w:pPr>
      <w:r w:rsidRPr="00E02E12">
        <w:rPr>
          <w:b/>
          <w:bCs/>
          <w:sz w:val="22"/>
          <w:szCs w:val="22"/>
        </w:rPr>
        <w:t>Capitolo 2: Lavorare con i Dati di Testo</w:t>
      </w:r>
    </w:p>
    <w:p w14:paraId="2FF7ED27" w14:textId="77777777" w:rsidR="00E02E12" w:rsidRPr="00E02E12" w:rsidRDefault="00E02E12" w:rsidP="00E02E12">
      <w:pPr>
        <w:rPr>
          <w:sz w:val="22"/>
          <w:szCs w:val="22"/>
        </w:rPr>
      </w:pPr>
      <w:r w:rsidRPr="00E02E12">
        <w:rPr>
          <w:sz w:val="22"/>
          <w:szCs w:val="22"/>
        </w:rPr>
        <w:t>Prima di addestrare un LLM, il testo grezzo deve essere convertito in un formato numerico.</w:t>
      </w:r>
    </w:p>
    <w:p w14:paraId="5551C34A" w14:textId="77777777" w:rsidR="00E02E12" w:rsidRPr="00E02E12" w:rsidRDefault="00E02E12" w:rsidP="00E02E12">
      <w:pPr>
        <w:rPr>
          <w:b/>
          <w:bCs/>
          <w:sz w:val="22"/>
          <w:szCs w:val="22"/>
        </w:rPr>
      </w:pPr>
      <w:r w:rsidRPr="00E02E12">
        <w:rPr>
          <w:b/>
          <w:bCs/>
          <w:sz w:val="22"/>
          <w:szCs w:val="22"/>
        </w:rPr>
        <w:t xml:space="preserve">2.1 Word </w:t>
      </w:r>
      <w:proofErr w:type="spellStart"/>
      <w:r w:rsidRPr="00E02E12">
        <w:rPr>
          <w:b/>
          <w:bCs/>
          <w:sz w:val="22"/>
          <w:szCs w:val="22"/>
        </w:rPr>
        <w:t>Embedding</w:t>
      </w:r>
      <w:proofErr w:type="spellEnd"/>
    </w:p>
    <w:p w14:paraId="3CBDCAB8" w14:textId="77777777" w:rsidR="00E02E12" w:rsidRPr="00E02E12" w:rsidRDefault="00E02E12" w:rsidP="00E02E12">
      <w:pPr>
        <w:rPr>
          <w:sz w:val="22"/>
          <w:szCs w:val="22"/>
        </w:rPr>
      </w:pPr>
      <w:r w:rsidRPr="00E02E12">
        <w:rPr>
          <w:sz w:val="22"/>
          <w:szCs w:val="22"/>
        </w:rPr>
        <w:t xml:space="preserve">Un </w:t>
      </w:r>
      <w:proofErr w:type="spellStart"/>
      <w:r w:rsidRPr="00E02E12">
        <w:rPr>
          <w:b/>
          <w:bCs/>
          <w:sz w:val="22"/>
          <w:szCs w:val="22"/>
        </w:rPr>
        <w:t>embedding</w:t>
      </w:r>
      <w:proofErr w:type="spellEnd"/>
      <w:r w:rsidRPr="00E02E12">
        <w:rPr>
          <w:sz w:val="22"/>
          <w:szCs w:val="22"/>
        </w:rPr>
        <w:t xml:space="preserve"> è una rappresentazione vettoriale (una lista di numeri) di una parola. Parole con significati simili avranno vettori simili nello spazio multidimensionale.</w:t>
      </w:r>
    </w:p>
    <w:p w14:paraId="5816D0B4" w14:textId="77777777" w:rsidR="00E02E12" w:rsidRPr="00E02E12" w:rsidRDefault="00E02E12" w:rsidP="00E02E12">
      <w:pPr>
        <w:rPr>
          <w:b/>
          <w:bCs/>
          <w:sz w:val="22"/>
          <w:szCs w:val="22"/>
        </w:rPr>
      </w:pPr>
      <w:r w:rsidRPr="00E02E12">
        <w:rPr>
          <w:b/>
          <w:bCs/>
          <w:sz w:val="22"/>
          <w:szCs w:val="22"/>
        </w:rPr>
        <w:t>2.2 Tokenizzazione</w:t>
      </w:r>
    </w:p>
    <w:p w14:paraId="7E517DC0" w14:textId="77777777" w:rsidR="00E02E12" w:rsidRPr="00E02E12" w:rsidRDefault="00E02E12" w:rsidP="00E02E12">
      <w:pPr>
        <w:rPr>
          <w:sz w:val="22"/>
          <w:szCs w:val="22"/>
        </w:rPr>
      </w:pPr>
      <w:r w:rsidRPr="00E02E12">
        <w:rPr>
          <w:sz w:val="22"/>
          <w:szCs w:val="22"/>
        </w:rPr>
        <w:t xml:space="preserve">La </w:t>
      </w:r>
      <w:r w:rsidRPr="00E02E12">
        <w:rPr>
          <w:b/>
          <w:bCs/>
          <w:sz w:val="22"/>
          <w:szCs w:val="22"/>
        </w:rPr>
        <w:t>tokenizzazione</w:t>
      </w:r>
      <w:r w:rsidRPr="00E02E12">
        <w:rPr>
          <w:sz w:val="22"/>
          <w:szCs w:val="22"/>
        </w:rPr>
        <w:t xml:space="preserve"> è il processo di suddivisione di un testo in unità più piccole chiamate </w:t>
      </w:r>
      <w:r w:rsidRPr="00E02E12">
        <w:rPr>
          <w:b/>
          <w:bCs/>
          <w:sz w:val="22"/>
          <w:szCs w:val="22"/>
        </w:rPr>
        <w:t>token</w:t>
      </w:r>
      <w:r w:rsidRPr="00E02E12">
        <w:rPr>
          <w:sz w:val="22"/>
          <w:szCs w:val="22"/>
        </w:rPr>
        <w:t xml:space="preserve"> (parole, punteggiatura, ecc.). I modelli GPT usano tecniche avanzate come il </w:t>
      </w:r>
      <w:r w:rsidRPr="00E02E12">
        <w:rPr>
          <w:b/>
          <w:bCs/>
          <w:sz w:val="22"/>
          <w:szCs w:val="22"/>
        </w:rPr>
        <w:t xml:space="preserve">Byte </w:t>
      </w:r>
      <w:proofErr w:type="spellStart"/>
      <w:r w:rsidRPr="00E02E12">
        <w:rPr>
          <w:b/>
          <w:bCs/>
          <w:sz w:val="22"/>
          <w:szCs w:val="22"/>
        </w:rPr>
        <w:t>Pair</w:t>
      </w:r>
      <w:proofErr w:type="spellEnd"/>
      <w:r w:rsidRPr="00E02E12">
        <w:rPr>
          <w:b/>
          <w:bCs/>
          <w:sz w:val="22"/>
          <w:szCs w:val="22"/>
        </w:rPr>
        <w:t xml:space="preserve"> </w:t>
      </w:r>
      <w:proofErr w:type="spellStart"/>
      <w:r w:rsidRPr="00E02E12">
        <w:rPr>
          <w:b/>
          <w:bCs/>
          <w:sz w:val="22"/>
          <w:szCs w:val="22"/>
        </w:rPr>
        <w:t>Encoding</w:t>
      </w:r>
      <w:proofErr w:type="spellEnd"/>
      <w:r w:rsidRPr="00E02E12">
        <w:rPr>
          <w:b/>
          <w:bCs/>
          <w:sz w:val="22"/>
          <w:szCs w:val="22"/>
        </w:rPr>
        <w:t xml:space="preserve"> (BPE)</w:t>
      </w:r>
      <w:r w:rsidRPr="00E02E12">
        <w:rPr>
          <w:sz w:val="22"/>
          <w:szCs w:val="22"/>
        </w:rPr>
        <w:t>, che scompone le parole sconosciute in sotto-unità, permettendo di gestire qualsiasi vocabolo.</w:t>
      </w:r>
    </w:p>
    <w:p w14:paraId="17523254" w14:textId="0178372B" w:rsidR="00E02E12" w:rsidRPr="00E02E12" w:rsidRDefault="00622673" w:rsidP="00E02E12">
      <w:pPr>
        <w:rPr>
          <w:sz w:val="22"/>
          <w:szCs w:val="22"/>
        </w:rPr>
      </w:pPr>
      <w:r>
        <w:rPr>
          <w:noProof/>
        </w:rPr>
        <w:drawing>
          <wp:inline distT="0" distB="0" distL="0" distR="0" wp14:anchorId="7BE91E38" wp14:editId="267FEA73">
            <wp:extent cx="6120130" cy="2084705"/>
            <wp:effectExtent l="0" t="0" r="0" b="0"/>
            <wp:docPr id="830516088" name="Immagine 1" descr="Immagine che contiene testo, Carattere, line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16088" name="Immagine 1" descr="Immagine che contiene testo, Carattere, linea, schermata&#10;&#10;Il contenuto generato dall'IA potrebbe non essere corretto."/>
                    <pic:cNvPicPr/>
                  </pic:nvPicPr>
                  <pic:blipFill>
                    <a:blip r:embed="rId11"/>
                    <a:stretch>
                      <a:fillRect/>
                    </a:stretch>
                  </pic:blipFill>
                  <pic:spPr>
                    <a:xfrm>
                      <a:off x="0" y="0"/>
                      <a:ext cx="6120130" cy="2084705"/>
                    </a:xfrm>
                    <a:prstGeom prst="rect">
                      <a:avLst/>
                    </a:prstGeom>
                  </pic:spPr>
                </pic:pic>
              </a:graphicData>
            </a:graphic>
          </wp:inline>
        </w:drawing>
      </w:r>
      <w:r w:rsidR="00E02E12" w:rsidRPr="00E02E12">
        <w:rPr>
          <w:sz w:val="22"/>
          <w:szCs w:val="22"/>
        </w:rPr>
        <w:br/>
      </w:r>
      <w:r w:rsidR="00E02E12" w:rsidRPr="00E02E12">
        <w:rPr>
          <w:b/>
          <w:bCs/>
          <w:sz w:val="22"/>
          <w:szCs w:val="22"/>
        </w:rPr>
        <w:t>Figura 2.1 – Esempio di come BPE scompone una parola sconosciuta.</w:t>
      </w:r>
    </w:p>
    <w:p w14:paraId="4761727E" w14:textId="77777777" w:rsidR="00E02E12" w:rsidRPr="00E02E12" w:rsidRDefault="00E02E12" w:rsidP="00E02E12">
      <w:pPr>
        <w:rPr>
          <w:b/>
          <w:bCs/>
          <w:sz w:val="22"/>
          <w:szCs w:val="22"/>
        </w:rPr>
      </w:pPr>
      <w:r w:rsidRPr="00E02E12">
        <w:rPr>
          <w:b/>
          <w:bCs/>
          <w:sz w:val="22"/>
          <w:szCs w:val="22"/>
        </w:rPr>
        <w:t>2.3 Creazione degli ID Token e del Vocabolario</w:t>
      </w:r>
    </w:p>
    <w:p w14:paraId="00722B89" w14:textId="77777777" w:rsidR="00E02E12" w:rsidRPr="00E02E12" w:rsidRDefault="00E02E12" w:rsidP="00E02E12">
      <w:pPr>
        <w:rPr>
          <w:sz w:val="22"/>
          <w:szCs w:val="22"/>
        </w:rPr>
      </w:pPr>
      <w:r w:rsidRPr="00E02E12">
        <w:rPr>
          <w:sz w:val="22"/>
          <w:szCs w:val="22"/>
        </w:rPr>
        <w:t>Dopo la tokenizzazione, ogni token viene mappato a un numero intero (</w:t>
      </w:r>
      <w:r w:rsidRPr="00E02E12">
        <w:rPr>
          <w:b/>
          <w:bCs/>
          <w:sz w:val="22"/>
          <w:szCs w:val="22"/>
        </w:rPr>
        <w:t>ID Token</w:t>
      </w:r>
      <w:r w:rsidRPr="00E02E12">
        <w:rPr>
          <w:sz w:val="22"/>
          <w:szCs w:val="22"/>
        </w:rPr>
        <w:t xml:space="preserve">) tramite un </w:t>
      </w:r>
      <w:r w:rsidRPr="00E02E12">
        <w:rPr>
          <w:b/>
          <w:bCs/>
          <w:sz w:val="22"/>
          <w:szCs w:val="22"/>
        </w:rPr>
        <w:t>vocabolario</w:t>
      </w:r>
      <w:r w:rsidRPr="00E02E12">
        <w:rPr>
          <w:sz w:val="22"/>
          <w:szCs w:val="22"/>
        </w:rPr>
        <w:t>.</w:t>
      </w:r>
    </w:p>
    <w:p w14:paraId="36FCDF7E" w14:textId="77777777" w:rsidR="00E02E12" w:rsidRPr="00E02E12" w:rsidRDefault="00E02E12" w:rsidP="00E02E12">
      <w:pPr>
        <w:numPr>
          <w:ilvl w:val="0"/>
          <w:numId w:val="5"/>
        </w:numPr>
        <w:rPr>
          <w:sz w:val="22"/>
          <w:szCs w:val="22"/>
        </w:rPr>
      </w:pPr>
      <w:proofErr w:type="spellStart"/>
      <w:r w:rsidRPr="00E02E12">
        <w:rPr>
          <w:b/>
          <w:bCs/>
          <w:sz w:val="22"/>
          <w:szCs w:val="22"/>
        </w:rPr>
        <w:t>Encode</w:t>
      </w:r>
      <w:proofErr w:type="spellEnd"/>
      <w:r w:rsidRPr="00E02E12">
        <w:rPr>
          <w:sz w:val="22"/>
          <w:szCs w:val="22"/>
        </w:rPr>
        <w:t>: Converte da testo a ID Token.</w:t>
      </w:r>
    </w:p>
    <w:p w14:paraId="1E16AB82" w14:textId="77777777" w:rsidR="00E02E12" w:rsidRPr="00E02E12" w:rsidRDefault="00E02E12" w:rsidP="00E02E12">
      <w:pPr>
        <w:numPr>
          <w:ilvl w:val="0"/>
          <w:numId w:val="5"/>
        </w:numPr>
        <w:rPr>
          <w:sz w:val="22"/>
          <w:szCs w:val="22"/>
        </w:rPr>
      </w:pPr>
      <w:proofErr w:type="spellStart"/>
      <w:r w:rsidRPr="00E02E12">
        <w:rPr>
          <w:b/>
          <w:bCs/>
          <w:sz w:val="22"/>
          <w:szCs w:val="22"/>
        </w:rPr>
        <w:t>Decode</w:t>
      </w:r>
      <w:proofErr w:type="spellEnd"/>
      <w:r w:rsidRPr="00E02E12">
        <w:rPr>
          <w:sz w:val="22"/>
          <w:szCs w:val="22"/>
        </w:rPr>
        <w:t>: Converte da ID Token a testo.</w:t>
      </w:r>
    </w:p>
    <w:p w14:paraId="41CCE042" w14:textId="77777777" w:rsidR="00622673" w:rsidRDefault="00622673" w:rsidP="00E02E12">
      <w:pPr>
        <w:rPr>
          <w:b/>
          <w:bCs/>
          <w:sz w:val="22"/>
          <w:szCs w:val="22"/>
        </w:rPr>
      </w:pPr>
    </w:p>
    <w:p w14:paraId="5FC6B4EE" w14:textId="77777777" w:rsidR="00622673" w:rsidRDefault="00622673" w:rsidP="00E02E12">
      <w:pPr>
        <w:rPr>
          <w:b/>
          <w:bCs/>
          <w:sz w:val="22"/>
          <w:szCs w:val="22"/>
        </w:rPr>
      </w:pPr>
    </w:p>
    <w:p w14:paraId="63204DA8" w14:textId="77777777" w:rsidR="00622673" w:rsidRDefault="00622673" w:rsidP="00E02E12">
      <w:pPr>
        <w:rPr>
          <w:b/>
          <w:bCs/>
          <w:sz w:val="22"/>
          <w:szCs w:val="22"/>
        </w:rPr>
      </w:pPr>
    </w:p>
    <w:p w14:paraId="41452F93" w14:textId="77777777" w:rsidR="00622673" w:rsidRDefault="00622673" w:rsidP="00E02E12">
      <w:pPr>
        <w:rPr>
          <w:b/>
          <w:bCs/>
          <w:sz w:val="22"/>
          <w:szCs w:val="22"/>
        </w:rPr>
      </w:pPr>
    </w:p>
    <w:p w14:paraId="0854FE63" w14:textId="77777777" w:rsidR="00622673" w:rsidRDefault="00622673" w:rsidP="00E02E12">
      <w:pPr>
        <w:rPr>
          <w:b/>
          <w:bCs/>
          <w:sz w:val="22"/>
          <w:szCs w:val="22"/>
        </w:rPr>
      </w:pPr>
    </w:p>
    <w:p w14:paraId="597ED3A6" w14:textId="77777777" w:rsidR="00622673" w:rsidRDefault="00622673" w:rsidP="00E02E12">
      <w:pPr>
        <w:rPr>
          <w:b/>
          <w:bCs/>
          <w:sz w:val="22"/>
          <w:szCs w:val="22"/>
        </w:rPr>
      </w:pPr>
    </w:p>
    <w:p w14:paraId="66BD4317" w14:textId="77777777" w:rsidR="00622673" w:rsidRDefault="00622673" w:rsidP="00E02E12">
      <w:pPr>
        <w:rPr>
          <w:b/>
          <w:bCs/>
          <w:sz w:val="22"/>
          <w:szCs w:val="22"/>
        </w:rPr>
      </w:pPr>
    </w:p>
    <w:p w14:paraId="4254CD6A" w14:textId="77777777" w:rsidR="00622673" w:rsidRDefault="00622673" w:rsidP="00E02E12">
      <w:pPr>
        <w:rPr>
          <w:b/>
          <w:bCs/>
          <w:sz w:val="22"/>
          <w:szCs w:val="22"/>
        </w:rPr>
      </w:pPr>
    </w:p>
    <w:p w14:paraId="5D0F959B" w14:textId="77777777" w:rsidR="00622673" w:rsidRDefault="00622673" w:rsidP="00E02E12">
      <w:pPr>
        <w:rPr>
          <w:b/>
          <w:bCs/>
          <w:sz w:val="22"/>
          <w:szCs w:val="22"/>
        </w:rPr>
      </w:pPr>
    </w:p>
    <w:p w14:paraId="66BE6B26" w14:textId="4A594096" w:rsidR="00E02E12" w:rsidRPr="00E02E12" w:rsidRDefault="00E02E12" w:rsidP="00E02E12">
      <w:pPr>
        <w:rPr>
          <w:b/>
          <w:bCs/>
          <w:sz w:val="22"/>
          <w:szCs w:val="22"/>
        </w:rPr>
      </w:pPr>
      <w:r w:rsidRPr="00E02E12">
        <w:rPr>
          <w:b/>
          <w:bCs/>
          <w:sz w:val="22"/>
          <w:szCs w:val="22"/>
        </w:rPr>
        <w:lastRenderedPageBreak/>
        <w:t xml:space="preserve">2.4 Campionamento dei Dati e </w:t>
      </w:r>
      <w:proofErr w:type="spellStart"/>
      <w:r w:rsidRPr="00E02E12">
        <w:rPr>
          <w:b/>
          <w:bCs/>
          <w:sz w:val="22"/>
          <w:szCs w:val="22"/>
        </w:rPr>
        <w:t>Positional</w:t>
      </w:r>
      <w:proofErr w:type="spellEnd"/>
      <w:r w:rsidRPr="00E02E12">
        <w:rPr>
          <w:b/>
          <w:bCs/>
          <w:sz w:val="22"/>
          <w:szCs w:val="22"/>
        </w:rPr>
        <w:t xml:space="preserve"> </w:t>
      </w:r>
      <w:proofErr w:type="spellStart"/>
      <w:r w:rsidRPr="00E02E12">
        <w:rPr>
          <w:b/>
          <w:bCs/>
          <w:sz w:val="22"/>
          <w:szCs w:val="22"/>
        </w:rPr>
        <w:t>Encoding</w:t>
      </w:r>
      <w:proofErr w:type="spellEnd"/>
    </w:p>
    <w:p w14:paraId="3221713D" w14:textId="77777777" w:rsidR="00E02E12" w:rsidRPr="00E02E12" w:rsidRDefault="00E02E12" w:rsidP="00E02E12">
      <w:pPr>
        <w:rPr>
          <w:sz w:val="22"/>
          <w:szCs w:val="22"/>
        </w:rPr>
      </w:pPr>
      <w:r w:rsidRPr="00E02E12">
        <w:rPr>
          <w:sz w:val="22"/>
          <w:szCs w:val="22"/>
        </w:rPr>
        <w:t xml:space="preserve">Per addestrare il modello, il testo viene trasformato in coppie di </w:t>
      </w:r>
      <w:r w:rsidRPr="00E02E12">
        <w:rPr>
          <w:b/>
          <w:bCs/>
          <w:sz w:val="22"/>
          <w:szCs w:val="22"/>
        </w:rPr>
        <w:t>input-target</w:t>
      </w:r>
      <w:r w:rsidRPr="00E02E12">
        <w:rPr>
          <w:sz w:val="22"/>
          <w:szCs w:val="22"/>
        </w:rPr>
        <w:t xml:space="preserve"> usando una "finestra scorrevole" (</w:t>
      </w:r>
      <w:r w:rsidRPr="00E02E12">
        <w:rPr>
          <w:i/>
          <w:iCs/>
          <w:sz w:val="22"/>
          <w:szCs w:val="22"/>
        </w:rPr>
        <w:t>sliding window</w:t>
      </w:r>
      <w:r w:rsidRPr="00E02E12">
        <w:rPr>
          <w:sz w:val="22"/>
          <w:szCs w:val="22"/>
        </w:rPr>
        <w:t>). Il target è semplicemente l'input spostato di una posizione in avanti.</w:t>
      </w:r>
    </w:p>
    <w:p w14:paraId="4802023B" w14:textId="4855912D" w:rsidR="00E02E12" w:rsidRPr="00E02E12" w:rsidRDefault="00622673" w:rsidP="00E02E12">
      <w:pPr>
        <w:rPr>
          <w:sz w:val="22"/>
          <w:szCs w:val="22"/>
        </w:rPr>
      </w:pPr>
      <w:r>
        <w:rPr>
          <w:noProof/>
        </w:rPr>
        <w:drawing>
          <wp:inline distT="0" distB="0" distL="0" distR="0" wp14:anchorId="15AF42F1" wp14:editId="72E98399">
            <wp:extent cx="6120130" cy="2946400"/>
            <wp:effectExtent l="0" t="0" r="0" b="6350"/>
            <wp:docPr id="477263944"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63944" name="Immagine 1" descr="Immagine che contiene testo, schermata, Carattere, numero&#10;&#10;Il contenuto generato dall'IA potrebbe non essere corretto."/>
                    <pic:cNvPicPr/>
                  </pic:nvPicPr>
                  <pic:blipFill>
                    <a:blip r:embed="rId12"/>
                    <a:stretch>
                      <a:fillRect/>
                    </a:stretch>
                  </pic:blipFill>
                  <pic:spPr>
                    <a:xfrm>
                      <a:off x="0" y="0"/>
                      <a:ext cx="6120130" cy="2946400"/>
                    </a:xfrm>
                    <a:prstGeom prst="rect">
                      <a:avLst/>
                    </a:prstGeom>
                  </pic:spPr>
                </pic:pic>
              </a:graphicData>
            </a:graphic>
          </wp:inline>
        </w:drawing>
      </w:r>
      <w:r w:rsidR="00E02E12" w:rsidRPr="00E02E12">
        <w:rPr>
          <w:sz w:val="22"/>
          <w:szCs w:val="22"/>
        </w:rPr>
        <w:br/>
      </w:r>
      <w:r w:rsidR="00E02E12" w:rsidRPr="00E02E12">
        <w:rPr>
          <w:b/>
          <w:bCs/>
          <w:sz w:val="22"/>
          <w:szCs w:val="22"/>
        </w:rPr>
        <w:t>Figura 2.2 – Creazione di coppie input-target.</w:t>
      </w:r>
    </w:p>
    <w:p w14:paraId="101C7FCE" w14:textId="77777777" w:rsidR="00E02E12" w:rsidRPr="00E02E12" w:rsidRDefault="00E02E12" w:rsidP="00E02E12">
      <w:pPr>
        <w:rPr>
          <w:sz w:val="22"/>
          <w:szCs w:val="22"/>
        </w:rPr>
      </w:pPr>
      <w:r w:rsidRPr="00E02E12">
        <w:rPr>
          <w:sz w:val="22"/>
          <w:szCs w:val="22"/>
        </w:rPr>
        <w:t xml:space="preserve">Infine, agli </w:t>
      </w:r>
      <w:proofErr w:type="spellStart"/>
      <w:r w:rsidRPr="00E02E12">
        <w:rPr>
          <w:sz w:val="22"/>
          <w:szCs w:val="22"/>
        </w:rPr>
        <w:t>embedding</w:t>
      </w:r>
      <w:proofErr w:type="spellEnd"/>
      <w:r w:rsidRPr="00E02E12">
        <w:rPr>
          <w:sz w:val="22"/>
          <w:szCs w:val="22"/>
        </w:rPr>
        <w:t xml:space="preserve"> dei token viene sommato un </w:t>
      </w:r>
      <w:proofErr w:type="spellStart"/>
      <w:r w:rsidRPr="00E02E12">
        <w:rPr>
          <w:b/>
          <w:bCs/>
          <w:sz w:val="22"/>
          <w:szCs w:val="22"/>
        </w:rPr>
        <w:t>positional</w:t>
      </w:r>
      <w:proofErr w:type="spellEnd"/>
      <w:r w:rsidRPr="00E02E12">
        <w:rPr>
          <w:b/>
          <w:bCs/>
          <w:sz w:val="22"/>
          <w:szCs w:val="22"/>
        </w:rPr>
        <w:t xml:space="preserve"> </w:t>
      </w:r>
      <w:proofErr w:type="spellStart"/>
      <w:r w:rsidRPr="00E02E12">
        <w:rPr>
          <w:b/>
          <w:bCs/>
          <w:sz w:val="22"/>
          <w:szCs w:val="22"/>
        </w:rPr>
        <w:t>embedding</w:t>
      </w:r>
      <w:proofErr w:type="spellEnd"/>
      <w:r w:rsidRPr="00E02E12">
        <w:rPr>
          <w:sz w:val="22"/>
          <w:szCs w:val="22"/>
        </w:rPr>
        <w:t>, un vettore che fornisce al modello informazioni sulla posizione di ogni token nella sequenza, superando un limite intrinseco dell'architettura Transformer.</w:t>
      </w:r>
    </w:p>
    <w:p w14:paraId="305FCAAB" w14:textId="43E75CEA" w:rsidR="00E02E12" w:rsidRPr="00E02E12" w:rsidRDefault="005441AC" w:rsidP="00E02E12">
      <w:pPr>
        <w:rPr>
          <w:sz w:val="22"/>
          <w:szCs w:val="22"/>
        </w:rPr>
      </w:pPr>
      <w:r>
        <w:rPr>
          <w:noProof/>
        </w:rPr>
        <w:drawing>
          <wp:inline distT="0" distB="0" distL="0" distR="0" wp14:anchorId="1DE45281" wp14:editId="2A650639">
            <wp:extent cx="6120130" cy="3507740"/>
            <wp:effectExtent l="0" t="0" r="0" b="0"/>
            <wp:docPr id="2074836268"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36268" name="Immagine 1" descr="Immagine che contiene testo, schermata, Carattere, numero&#10;&#10;Il contenuto generato dall'IA potrebbe non essere corretto."/>
                    <pic:cNvPicPr/>
                  </pic:nvPicPr>
                  <pic:blipFill>
                    <a:blip r:embed="rId13"/>
                    <a:stretch>
                      <a:fillRect/>
                    </a:stretch>
                  </pic:blipFill>
                  <pic:spPr>
                    <a:xfrm>
                      <a:off x="0" y="0"/>
                      <a:ext cx="6120130" cy="3507740"/>
                    </a:xfrm>
                    <a:prstGeom prst="rect">
                      <a:avLst/>
                    </a:prstGeom>
                  </pic:spPr>
                </pic:pic>
              </a:graphicData>
            </a:graphic>
          </wp:inline>
        </w:drawing>
      </w:r>
      <w:r w:rsidR="00E02E12" w:rsidRPr="00E02E12">
        <w:rPr>
          <w:sz w:val="22"/>
          <w:szCs w:val="22"/>
        </w:rPr>
        <w:br/>
      </w:r>
      <w:r w:rsidR="00E02E12" w:rsidRPr="00E02E12">
        <w:rPr>
          <w:b/>
          <w:bCs/>
          <w:sz w:val="22"/>
          <w:szCs w:val="22"/>
        </w:rPr>
        <w:t>Figura 2.3 – L'</w:t>
      </w:r>
      <w:proofErr w:type="spellStart"/>
      <w:r w:rsidR="00E02E12" w:rsidRPr="00E02E12">
        <w:rPr>
          <w:b/>
          <w:bCs/>
          <w:sz w:val="22"/>
          <w:szCs w:val="22"/>
        </w:rPr>
        <w:t>embedding</w:t>
      </w:r>
      <w:proofErr w:type="spellEnd"/>
      <w:r w:rsidR="00E02E12" w:rsidRPr="00E02E12">
        <w:rPr>
          <w:b/>
          <w:bCs/>
          <w:sz w:val="22"/>
          <w:szCs w:val="22"/>
        </w:rPr>
        <w:t xml:space="preserve"> finale è la somma del token </w:t>
      </w:r>
      <w:proofErr w:type="spellStart"/>
      <w:r w:rsidR="00E02E12" w:rsidRPr="00E02E12">
        <w:rPr>
          <w:b/>
          <w:bCs/>
          <w:sz w:val="22"/>
          <w:szCs w:val="22"/>
        </w:rPr>
        <w:t>embedding</w:t>
      </w:r>
      <w:proofErr w:type="spellEnd"/>
      <w:r w:rsidR="00E02E12" w:rsidRPr="00E02E12">
        <w:rPr>
          <w:b/>
          <w:bCs/>
          <w:sz w:val="22"/>
          <w:szCs w:val="22"/>
        </w:rPr>
        <w:t xml:space="preserve"> e del </w:t>
      </w:r>
      <w:proofErr w:type="spellStart"/>
      <w:r w:rsidR="00E02E12" w:rsidRPr="00E02E12">
        <w:rPr>
          <w:b/>
          <w:bCs/>
          <w:sz w:val="22"/>
          <w:szCs w:val="22"/>
        </w:rPr>
        <w:t>positional</w:t>
      </w:r>
      <w:proofErr w:type="spellEnd"/>
      <w:r w:rsidR="00E02E12" w:rsidRPr="00E02E12">
        <w:rPr>
          <w:b/>
          <w:bCs/>
          <w:sz w:val="22"/>
          <w:szCs w:val="22"/>
        </w:rPr>
        <w:t xml:space="preserve"> </w:t>
      </w:r>
      <w:proofErr w:type="spellStart"/>
      <w:r w:rsidR="00E02E12" w:rsidRPr="00E02E12">
        <w:rPr>
          <w:b/>
          <w:bCs/>
          <w:sz w:val="22"/>
          <w:szCs w:val="22"/>
        </w:rPr>
        <w:t>embedding</w:t>
      </w:r>
      <w:proofErr w:type="spellEnd"/>
      <w:r w:rsidR="00E02E12" w:rsidRPr="00E02E12">
        <w:rPr>
          <w:b/>
          <w:bCs/>
          <w:sz w:val="22"/>
          <w:szCs w:val="22"/>
        </w:rPr>
        <w:t>.</w:t>
      </w:r>
    </w:p>
    <w:p w14:paraId="65EECAE0" w14:textId="77777777" w:rsidR="00E02E12" w:rsidRPr="00E02E12" w:rsidRDefault="00E02E12" w:rsidP="00E02E12">
      <w:pPr>
        <w:rPr>
          <w:sz w:val="22"/>
          <w:szCs w:val="22"/>
        </w:rPr>
      </w:pPr>
      <w:r w:rsidRPr="00E02E12">
        <w:rPr>
          <w:sz w:val="22"/>
          <w:szCs w:val="22"/>
        </w:rPr>
        <w:pict w14:anchorId="74D8A4EC">
          <v:rect id="_x0000_i1059" style="width:0;height:1.5pt" o:hralign="center" o:hrstd="t" o:hr="t" fillcolor="#a0a0a0" stroked="f"/>
        </w:pict>
      </w:r>
    </w:p>
    <w:p w14:paraId="14E9DB87" w14:textId="77777777" w:rsidR="00E02E12" w:rsidRPr="00E02E12" w:rsidRDefault="00E02E12" w:rsidP="00E02E12">
      <w:pPr>
        <w:rPr>
          <w:b/>
          <w:bCs/>
          <w:sz w:val="22"/>
          <w:szCs w:val="22"/>
        </w:rPr>
      </w:pPr>
      <w:r w:rsidRPr="00E02E12">
        <w:rPr>
          <w:b/>
          <w:bCs/>
          <w:sz w:val="22"/>
          <w:szCs w:val="22"/>
        </w:rPr>
        <w:lastRenderedPageBreak/>
        <w:t>Capitolo 3: Programmare i Meccanismi di Attenzione</w:t>
      </w:r>
    </w:p>
    <w:p w14:paraId="6A978FF3" w14:textId="77777777" w:rsidR="00E02E12" w:rsidRPr="00E02E12" w:rsidRDefault="00E02E12" w:rsidP="00E02E12">
      <w:pPr>
        <w:rPr>
          <w:sz w:val="22"/>
          <w:szCs w:val="22"/>
        </w:rPr>
      </w:pPr>
      <w:r w:rsidRPr="00E02E12">
        <w:rPr>
          <w:sz w:val="22"/>
          <w:szCs w:val="22"/>
        </w:rPr>
        <w:t>Questo capitolo esplora il cuore dell'architettura Transformer: il meccanismo di attenzione.</w:t>
      </w:r>
    </w:p>
    <w:p w14:paraId="537A492C" w14:textId="77777777" w:rsidR="00E02E12" w:rsidRPr="00E02E12" w:rsidRDefault="00E02E12" w:rsidP="00E02E12">
      <w:pPr>
        <w:rPr>
          <w:b/>
          <w:bCs/>
          <w:sz w:val="22"/>
          <w:szCs w:val="22"/>
        </w:rPr>
      </w:pPr>
      <w:r w:rsidRPr="00E02E12">
        <w:rPr>
          <w:b/>
          <w:bCs/>
          <w:sz w:val="22"/>
          <w:szCs w:val="22"/>
        </w:rPr>
        <w:t>3.1 Il Problema delle Sequenze Lunghe: Limiti delle Architetture Precedenti</w:t>
      </w:r>
    </w:p>
    <w:p w14:paraId="15560C68" w14:textId="77777777" w:rsidR="00E02E12" w:rsidRPr="00E02E12" w:rsidRDefault="00E02E12" w:rsidP="00E02E12">
      <w:pPr>
        <w:rPr>
          <w:sz w:val="22"/>
          <w:szCs w:val="22"/>
        </w:rPr>
      </w:pPr>
      <w:r w:rsidRPr="00E02E12">
        <w:rPr>
          <w:sz w:val="22"/>
          <w:szCs w:val="22"/>
        </w:rPr>
        <w:t xml:space="preserve">Le architetture precedenti agli LLM, come le </w:t>
      </w:r>
      <w:r w:rsidRPr="00E02E12">
        <w:rPr>
          <w:b/>
          <w:bCs/>
          <w:sz w:val="22"/>
          <w:szCs w:val="22"/>
        </w:rPr>
        <w:t>Reti Neurali Ricorrenti (RNN)</w:t>
      </w:r>
      <w:r w:rsidRPr="00E02E12">
        <w:rPr>
          <w:sz w:val="22"/>
          <w:szCs w:val="22"/>
        </w:rPr>
        <w:t>, faticavano a gestire sequenze lunghe. Esse comprimevano l'intera informazione della frase di input in un singolo vettore di stato ("</w:t>
      </w:r>
      <w:proofErr w:type="spellStart"/>
      <w:r w:rsidRPr="00E02E12">
        <w:rPr>
          <w:sz w:val="22"/>
          <w:szCs w:val="22"/>
        </w:rPr>
        <w:t>hidden</w:t>
      </w:r>
      <w:proofErr w:type="spellEnd"/>
      <w:r w:rsidRPr="00E02E12">
        <w:rPr>
          <w:sz w:val="22"/>
          <w:szCs w:val="22"/>
        </w:rPr>
        <w:t xml:space="preserve"> state"), creando un </w:t>
      </w:r>
      <w:r w:rsidRPr="00E02E12">
        <w:rPr>
          <w:b/>
          <w:bCs/>
          <w:sz w:val="22"/>
          <w:szCs w:val="22"/>
        </w:rPr>
        <w:t>collo di bottiglia contestuale</w:t>
      </w:r>
      <w:r w:rsidRPr="00E02E12">
        <w:rPr>
          <w:sz w:val="22"/>
          <w:szCs w:val="22"/>
        </w:rPr>
        <w:t>. Questo rendeva difficile per il modello ricordare informazioni presenti all'inizio di un lungo testo.</w:t>
      </w:r>
    </w:p>
    <w:p w14:paraId="2126A915" w14:textId="503B8AC3" w:rsidR="00E02E12" w:rsidRPr="00E02E12" w:rsidRDefault="005441AC" w:rsidP="00E02E12">
      <w:pPr>
        <w:rPr>
          <w:sz w:val="22"/>
          <w:szCs w:val="22"/>
        </w:rPr>
      </w:pPr>
      <w:r>
        <w:rPr>
          <w:noProof/>
        </w:rPr>
        <w:drawing>
          <wp:inline distT="0" distB="0" distL="0" distR="0" wp14:anchorId="17473309" wp14:editId="32D7B759">
            <wp:extent cx="6120130" cy="2969260"/>
            <wp:effectExtent l="0" t="0" r="0" b="2540"/>
            <wp:docPr id="715538015" name="Immagine 1" descr="Immagine che contiene testo, elettronica,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38015" name="Immagine 1" descr="Immagine che contiene testo, elettronica, schermata, diagramma&#10;&#10;Il contenuto generato dall'IA potrebbe non essere corretto."/>
                    <pic:cNvPicPr/>
                  </pic:nvPicPr>
                  <pic:blipFill>
                    <a:blip r:embed="rId14"/>
                    <a:stretch>
                      <a:fillRect/>
                    </a:stretch>
                  </pic:blipFill>
                  <pic:spPr>
                    <a:xfrm>
                      <a:off x="0" y="0"/>
                      <a:ext cx="6120130" cy="2969260"/>
                    </a:xfrm>
                    <a:prstGeom prst="rect">
                      <a:avLst/>
                    </a:prstGeom>
                  </pic:spPr>
                </pic:pic>
              </a:graphicData>
            </a:graphic>
          </wp:inline>
        </w:drawing>
      </w:r>
      <w:r w:rsidR="00E02E12" w:rsidRPr="00E02E12">
        <w:rPr>
          <w:sz w:val="22"/>
          <w:szCs w:val="22"/>
        </w:rPr>
        <w:br/>
      </w:r>
      <w:r w:rsidR="00E02E12" w:rsidRPr="00E02E12">
        <w:rPr>
          <w:b/>
          <w:bCs/>
          <w:sz w:val="22"/>
          <w:szCs w:val="22"/>
        </w:rPr>
        <w:t>Figura 3.1 – Le RNN comprimono l'informazione in un singolo stato, perdendo dettagli su lunghe distanze.</w:t>
      </w:r>
    </w:p>
    <w:p w14:paraId="6331400D" w14:textId="77777777" w:rsidR="00E02E12" w:rsidRPr="00E02E12" w:rsidRDefault="00E02E12" w:rsidP="00E02E12">
      <w:pPr>
        <w:rPr>
          <w:b/>
          <w:bCs/>
          <w:sz w:val="22"/>
          <w:szCs w:val="22"/>
        </w:rPr>
      </w:pPr>
      <w:r w:rsidRPr="00E02E12">
        <w:rPr>
          <w:b/>
          <w:bCs/>
          <w:sz w:val="22"/>
          <w:szCs w:val="22"/>
        </w:rPr>
        <w:t>3.2 Auto-Attenzione (Self-</w:t>
      </w:r>
      <w:proofErr w:type="spellStart"/>
      <w:r w:rsidRPr="00E02E12">
        <w:rPr>
          <w:b/>
          <w:bCs/>
          <w:sz w:val="22"/>
          <w:szCs w:val="22"/>
        </w:rPr>
        <w:t>Attention</w:t>
      </w:r>
      <w:proofErr w:type="spellEnd"/>
      <w:r w:rsidRPr="00E02E12">
        <w:rPr>
          <w:b/>
          <w:bCs/>
          <w:sz w:val="22"/>
          <w:szCs w:val="22"/>
        </w:rPr>
        <w:t>): Il Concetto Base</w:t>
      </w:r>
    </w:p>
    <w:p w14:paraId="7373201D" w14:textId="77777777" w:rsidR="00E02E12" w:rsidRPr="00E02E12" w:rsidRDefault="00E02E12" w:rsidP="00E02E12">
      <w:pPr>
        <w:rPr>
          <w:sz w:val="22"/>
          <w:szCs w:val="22"/>
        </w:rPr>
      </w:pPr>
      <w:r w:rsidRPr="00E02E12">
        <w:rPr>
          <w:sz w:val="22"/>
          <w:szCs w:val="22"/>
        </w:rPr>
        <w:t>L'auto-attenzione risolve questo problema permettendo a ogni token di "guardare" direttamente a tutti gli altri token nella sequenza di input. In questo modo, il modello può calcolare l'importanza relativa di ogni parola rispetto alle altre per costruire una rappresentazione più ricca di contesto.</w:t>
      </w:r>
    </w:p>
    <w:p w14:paraId="22A4003B" w14:textId="77777777" w:rsidR="00E02E12" w:rsidRPr="00E02E12" w:rsidRDefault="00E02E12" w:rsidP="00E02E12">
      <w:pPr>
        <w:rPr>
          <w:sz w:val="22"/>
          <w:szCs w:val="22"/>
        </w:rPr>
      </w:pPr>
      <w:r w:rsidRPr="00E02E12">
        <w:rPr>
          <w:sz w:val="22"/>
          <w:szCs w:val="22"/>
        </w:rPr>
        <w:t xml:space="preserve">Il processo si può riassumere in </w:t>
      </w:r>
      <w:proofErr w:type="gramStart"/>
      <w:r w:rsidRPr="00E02E12">
        <w:rPr>
          <w:sz w:val="22"/>
          <w:szCs w:val="22"/>
        </w:rPr>
        <w:t>3</w:t>
      </w:r>
      <w:proofErr w:type="gramEnd"/>
      <w:r w:rsidRPr="00E02E12">
        <w:rPr>
          <w:sz w:val="22"/>
          <w:szCs w:val="22"/>
        </w:rPr>
        <w:t xml:space="preserve"> passaggi:</w:t>
      </w:r>
    </w:p>
    <w:p w14:paraId="08A9AF7A" w14:textId="77777777" w:rsidR="00E02E12" w:rsidRPr="00E02E12" w:rsidRDefault="00E02E12" w:rsidP="00E02E12">
      <w:pPr>
        <w:numPr>
          <w:ilvl w:val="0"/>
          <w:numId w:val="6"/>
        </w:numPr>
        <w:rPr>
          <w:sz w:val="22"/>
          <w:szCs w:val="22"/>
        </w:rPr>
      </w:pPr>
      <w:r w:rsidRPr="00E02E12">
        <w:rPr>
          <w:b/>
          <w:bCs/>
          <w:sz w:val="22"/>
          <w:szCs w:val="22"/>
        </w:rPr>
        <w:t xml:space="preserve">Calcolo degli </w:t>
      </w:r>
      <w:proofErr w:type="spellStart"/>
      <w:r w:rsidRPr="00E02E12">
        <w:rPr>
          <w:b/>
          <w:bCs/>
          <w:sz w:val="22"/>
          <w:szCs w:val="22"/>
        </w:rPr>
        <w:t>Attention</w:t>
      </w:r>
      <w:proofErr w:type="spellEnd"/>
      <w:r w:rsidRPr="00E02E12">
        <w:rPr>
          <w:b/>
          <w:bCs/>
          <w:sz w:val="22"/>
          <w:szCs w:val="22"/>
        </w:rPr>
        <w:t xml:space="preserve"> Score</w:t>
      </w:r>
      <w:r w:rsidRPr="00E02E12">
        <w:rPr>
          <w:sz w:val="22"/>
          <w:szCs w:val="22"/>
        </w:rPr>
        <w:t xml:space="preserve">: Per ogni token ("query"), si calcola un punteggio di somiglianza (solitamente tramite </w:t>
      </w:r>
      <w:r w:rsidRPr="00E02E12">
        <w:rPr>
          <w:i/>
          <w:iCs/>
          <w:sz w:val="22"/>
          <w:szCs w:val="22"/>
        </w:rPr>
        <w:t>dot product</w:t>
      </w:r>
      <w:r w:rsidRPr="00E02E12">
        <w:rPr>
          <w:sz w:val="22"/>
          <w:szCs w:val="22"/>
        </w:rPr>
        <w:t>) con tutti gli altri token.</w:t>
      </w:r>
    </w:p>
    <w:p w14:paraId="70BD9F34" w14:textId="77777777" w:rsidR="00E02E12" w:rsidRPr="00E02E12" w:rsidRDefault="00E02E12" w:rsidP="00E02E12">
      <w:pPr>
        <w:numPr>
          <w:ilvl w:val="0"/>
          <w:numId w:val="6"/>
        </w:numPr>
        <w:rPr>
          <w:sz w:val="22"/>
          <w:szCs w:val="22"/>
        </w:rPr>
      </w:pPr>
      <w:r w:rsidRPr="00E02E12">
        <w:rPr>
          <w:b/>
          <w:bCs/>
          <w:sz w:val="22"/>
          <w:szCs w:val="22"/>
        </w:rPr>
        <w:t xml:space="preserve">Normalizzazione in </w:t>
      </w:r>
      <w:proofErr w:type="spellStart"/>
      <w:r w:rsidRPr="00E02E12">
        <w:rPr>
          <w:b/>
          <w:bCs/>
          <w:sz w:val="22"/>
          <w:szCs w:val="22"/>
        </w:rPr>
        <w:t>Attention</w:t>
      </w:r>
      <w:proofErr w:type="spellEnd"/>
      <w:r w:rsidRPr="00E02E12">
        <w:rPr>
          <w:b/>
          <w:bCs/>
          <w:sz w:val="22"/>
          <w:szCs w:val="22"/>
        </w:rPr>
        <w:t xml:space="preserve"> Weight</w:t>
      </w:r>
      <w:r w:rsidRPr="00E02E12">
        <w:rPr>
          <w:sz w:val="22"/>
          <w:szCs w:val="22"/>
        </w:rPr>
        <w:t xml:space="preserve">: I punteggi vengono normalizzati con una funzione </w:t>
      </w:r>
      <w:proofErr w:type="spellStart"/>
      <w:r w:rsidRPr="00E02E12">
        <w:rPr>
          <w:b/>
          <w:bCs/>
          <w:sz w:val="22"/>
          <w:szCs w:val="22"/>
        </w:rPr>
        <w:t>softmax</w:t>
      </w:r>
      <w:proofErr w:type="spellEnd"/>
      <w:r w:rsidRPr="00E02E12">
        <w:rPr>
          <w:sz w:val="22"/>
          <w:szCs w:val="22"/>
        </w:rPr>
        <w:t xml:space="preserve">, trasformandoli in </w:t>
      </w:r>
      <w:proofErr w:type="spellStart"/>
      <w:r w:rsidRPr="00E02E12">
        <w:rPr>
          <w:sz w:val="22"/>
          <w:szCs w:val="22"/>
        </w:rPr>
        <w:t>pesi</w:t>
      </w:r>
      <w:proofErr w:type="spellEnd"/>
      <w:r w:rsidRPr="00E02E12">
        <w:rPr>
          <w:sz w:val="22"/>
          <w:szCs w:val="22"/>
        </w:rPr>
        <w:t xml:space="preserve"> che sommano a 1. Questi </w:t>
      </w:r>
      <w:proofErr w:type="spellStart"/>
      <w:r w:rsidRPr="00E02E12">
        <w:rPr>
          <w:sz w:val="22"/>
          <w:szCs w:val="22"/>
        </w:rPr>
        <w:t>pesi</w:t>
      </w:r>
      <w:proofErr w:type="spellEnd"/>
      <w:r w:rsidRPr="00E02E12">
        <w:rPr>
          <w:sz w:val="22"/>
          <w:szCs w:val="22"/>
        </w:rPr>
        <w:t xml:space="preserve"> indicano "quanta attenzione" un token deve prestare agli altri.</w:t>
      </w:r>
    </w:p>
    <w:p w14:paraId="35917D76" w14:textId="77777777" w:rsidR="00E02E12" w:rsidRPr="00E02E12" w:rsidRDefault="00E02E12" w:rsidP="00E02E12">
      <w:pPr>
        <w:numPr>
          <w:ilvl w:val="0"/>
          <w:numId w:val="6"/>
        </w:numPr>
        <w:rPr>
          <w:sz w:val="22"/>
          <w:szCs w:val="22"/>
        </w:rPr>
      </w:pPr>
      <w:r w:rsidRPr="00E02E12">
        <w:rPr>
          <w:b/>
          <w:bCs/>
          <w:sz w:val="22"/>
          <w:szCs w:val="22"/>
        </w:rPr>
        <w:t>Creazione del Vettore di Contesto (</w:t>
      </w:r>
      <w:proofErr w:type="spellStart"/>
      <w:r w:rsidRPr="00E02E12">
        <w:rPr>
          <w:b/>
          <w:bCs/>
          <w:sz w:val="22"/>
          <w:szCs w:val="22"/>
        </w:rPr>
        <w:t>Context</w:t>
      </w:r>
      <w:proofErr w:type="spellEnd"/>
      <w:r w:rsidRPr="00E02E12">
        <w:rPr>
          <w:b/>
          <w:bCs/>
          <w:sz w:val="22"/>
          <w:szCs w:val="22"/>
        </w:rPr>
        <w:t xml:space="preserve"> </w:t>
      </w:r>
      <w:proofErr w:type="spellStart"/>
      <w:r w:rsidRPr="00E02E12">
        <w:rPr>
          <w:b/>
          <w:bCs/>
          <w:sz w:val="22"/>
          <w:szCs w:val="22"/>
        </w:rPr>
        <w:t>Vector</w:t>
      </w:r>
      <w:proofErr w:type="spellEnd"/>
      <w:r w:rsidRPr="00E02E12">
        <w:rPr>
          <w:b/>
          <w:bCs/>
          <w:sz w:val="22"/>
          <w:szCs w:val="22"/>
        </w:rPr>
        <w:t>)</w:t>
      </w:r>
      <w:r w:rsidRPr="00E02E12">
        <w:rPr>
          <w:sz w:val="22"/>
          <w:szCs w:val="22"/>
        </w:rPr>
        <w:t xml:space="preserve">: I pesi di attenzione vengono usati per calcolare una somma pesata dei vettori di </w:t>
      </w:r>
      <w:proofErr w:type="spellStart"/>
      <w:r w:rsidRPr="00E02E12">
        <w:rPr>
          <w:sz w:val="22"/>
          <w:szCs w:val="22"/>
        </w:rPr>
        <w:t>embedding</w:t>
      </w:r>
      <w:proofErr w:type="spellEnd"/>
      <w:r w:rsidRPr="00E02E12">
        <w:rPr>
          <w:sz w:val="22"/>
          <w:szCs w:val="22"/>
        </w:rPr>
        <w:t xml:space="preserve"> originali. Il risultato è un nuovo vettore "arricchito di contesto" per ogni token.</w:t>
      </w:r>
    </w:p>
    <w:p w14:paraId="0BCC18B2" w14:textId="77777777" w:rsidR="005441AC" w:rsidRDefault="005441AC" w:rsidP="00E02E12">
      <w:pPr>
        <w:rPr>
          <w:b/>
          <w:bCs/>
          <w:sz w:val="22"/>
          <w:szCs w:val="22"/>
        </w:rPr>
      </w:pPr>
    </w:p>
    <w:p w14:paraId="2B5D1A51" w14:textId="77777777" w:rsidR="005441AC" w:rsidRDefault="005441AC" w:rsidP="00E02E12">
      <w:pPr>
        <w:rPr>
          <w:b/>
          <w:bCs/>
          <w:sz w:val="22"/>
          <w:szCs w:val="22"/>
        </w:rPr>
      </w:pPr>
    </w:p>
    <w:p w14:paraId="2986DD2D" w14:textId="2FDC23FB" w:rsidR="00E02E12" w:rsidRPr="00E02E12" w:rsidRDefault="00E02E12" w:rsidP="00E02E12">
      <w:pPr>
        <w:rPr>
          <w:b/>
          <w:bCs/>
          <w:sz w:val="22"/>
          <w:szCs w:val="22"/>
        </w:rPr>
      </w:pPr>
      <w:r w:rsidRPr="00E02E12">
        <w:rPr>
          <w:b/>
          <w:bCs/>
          <w:sz w:val="22"/>
          <w:szCs w:val="22"/>
        </w:rPr>
        <w:lastRenderedPageBreak/>
        <w:t>3.3 Auto-Attenzione con Pesi Addestrabili (</w:t>
      </w:r>
      <w:proofErr w:type="spellStart"/>
      <w:r w:rsidRPr="00E02E12">
        <w:rPr>
          <w:b/>
          <w:bCs/>
          <w:sz w:val="22"/>
          <w:szCs w:val="22"/>
        </w:rPr>
        <w:t>Scaled</w:t>
      </w:r>
      <w:proofErr w:type="spellEnd"/>
      <w:r w:rsidRPr="00E02E12">
        <w:rPr>
          <w:b/>
          <w:bCs/>
          <w:sz w:val="22"/>
          <w:szCs w:val="22"/>
        </w:rPr>
        <w:t xml:space="preserve"> Dot-Product </w:t>
      </w:r>
      <w:proofErr w:type="spellStart"/>
      <w:r w:rsidRPr="00E02E12">
        <w:rPr>
          <w:b/>
          <w:bCs/>
          <w:sz w:val="22"/>
          <w:szCs w:val="22"/>
        </w:rPr>
        <w:t>Attention</w:t>
      </w:r>
      <w:proofErr w:type="spellEnd"/>
      <w:r w:rsidRPr="00E02E12">
        <w:rPr>
          <w:b/>
          <w:bCs/>
          <w:sz w:val="22"/>
          <w:szCs w:val="22"/>
        </w:rPr>
        <w:t>)</w:t>
      </w:r>
    </w:p>
    <w:p w14:paraId="35DFE1DD" w14:textId="77777777" w:rsidR="00E02E12" w:rsidRPr="00E02E12" w:rsidRDefault="00E02E12" w:rsidP="00E02E12">
      <w:pPr>
        <w:rPr>
          <w:sz w:val="22"/>
          <w:szCs w:val="22"/>
        </w:rPr>
      </w:pPr>
      <w:r w:rsidRPr="00E02E12">
        <w:rPr>
          <w:sz w:val="22"/>
          <w:szCs w:val="22"/>
        </w:rPr>
        <w:t xml:space="preserve">Nella pratica, il meccanismo è più sofisticato. Gli </w:t>
      </w:r>
      <w:proofErr w:type="spellStart"/>
      <w:r w:rsidRPr="00E02E12">
        <w:rPr>
          <w:sz w:val="22"/>
          <w:szCs w:val="22"/>
        </w:rPr>
        <w:t>embedding</w:t>
      </w:r>
      <w:proofErr w:type="spellEnd"/>
      <w:r w:rsidRPr="00E02E12">
        <w:rPr>
          <w:sz w:val="22"/>
          <w:szCs w:val="22"/>
        </w:rPr>
        <w:t xml:space="preserve"> di input non vengono usati direttamente, ma vengono proiettati in tre spazi distinti attraverso delle matrici di peso addestrabili (</w:t>
      </w:r>
      <w:proofErr w:type="spellStart"/>
      <w:r w:rsidRPr="00E02E12">
        <w:rPr>
          <w:b/>
          <w:bCs/>
          <w:sz w:val="22"/>
          <w:szCs w:val="22"/>
        </w:rPr>
        <w:t>Wq</w:t>
      </w:r>
      <w:proofErr w:type="spellEnd"/>
      <w:r w:rsidRPr="00E02E12">
        <w:rPr>
          <w:b/>
          <w:bCs/>
          <w:sz w:val="22"/>
          <w:szCs w:val="22"/>
        </w:rPr>
        <w:t xml:space="preserve">, </w:t>
      </w:r>
      <w:proofErr w:type="spellStart"/>
      <w:r w:rsidRPr="00E02E12">
        <w:rPr>
          <w:b/>
          <w:bCs/>
          <w:sz w:val="22"/>
          <w:szCs w:val="22"/>
        </w:rPr>
        <w:t>Wk</w:t>
      </w:r>
      <w:proofErr w:type="spellEnd"/>
      <w:r w:rsidRPr="00E02E12">
        <w:rPr>
          <w:b/>
          <w:bCs/>
          <w:sz w:val="22"/>
          <w:szCs w:val="22"/>
        </w:rPr>
        <w:t xml:space="preserve">, </w:t>
      </w:r>
      <w:proofErr w:type="spellStart"/>
      <w:r w:rsidRPr="00E02E12">
        <w:rPr>
          <w:b/>
          <w:bCs/>
          <w:sz w:val="22"/>
          <w:szCs w:val="22"/>
        </w:rPr>
        <w:t>Wv</w:t>
      </w:r>
      <w:proofErr w:type="spellEnd"/>
      <w:r w:rsidRPr="00E02E12">
        <w:rPr>
          <w:sz w:val="22"/>
          <w:szCs w:val="22"/>
        </w:rPr>
        <w:t>):</w:t>
      </w:r>
    </w:p>
    <w:p w14:paraId="68E89EF1" w14:textId="77777777" w:rsidR="00E02E12" w:rsidRPr="00E02E12" w:rsidRDefault="00E02E12" w:rsidP="00E02E12">
      <w:pPr>
        <w:numPr>
          <w:ilvl w:val="0"/>
          <w:numId w:val="7"/>
        </w:numPr>
        <w:rPr>
          <w:sz w:val="22"/>
          <w:szCs w:val="22"/>
        </w:rPr>
      </w:pPr>
      <w:r w:rsidRPr="00E02E12">
        <w:rPr>
          <w:b/>
          <w:bCs/>
          <w:sz w:val="22"/>
          <w:szCs w:val="22"/>
        </w:rPr>
        <w:t>Query (Q)</w:t>
      </w:r>
      <w:r w:rsidRPr="00E02E12">
        <w:rPr>
          <w:sz w:val="22"/>
          <w:szCs w:val="22"/>
        </w:rPr>
        <w:t>: Rappresenta il token corrente che sta "cercando" informazioni.</w:t>
      </w:r>
    </w:p>
    <w:p w14:paraId="3F268494" w14:textId="77777777" w:rsidR="00E02E12" w:rsidRPr="00E02E12" w:rsidRDefault="00E02E12" w:rsidP="00E02E12">
      <w:pPr>
        <w:numPr>
          <w:ilvl w:val="0"/>
          <w:numId w:val="7"/>
        </w:numPr>
        <w:rPr>
          <w:sz w:val="22"/>
          <w:szCs w:val="22"/>
        </w:rPr>
      </w:pPr>
      <w:r w:rsidRPr="00E02E12">
        <w:rPr>
          <w:b/>
          <w:bCs/>
          <w:sz w:val="22"/>
          <w:szCs w:val="22"/>
        </w:rPr>
        <w:t>Key (K)</w:t>
      </w:r>
      <w:r w:rsidRPr="00E02E12">
        <w:rPr>
          <w:sz w:val="22"/>
          <w:szCs w:val="22"/>
        </w:rPr>
        <w:t>: Rappresenta i token nella sequenza che "offrono" informazioni.</w:t>
      </w:r>
    </w:p>
    <w:p w14:paraId="43B8F35D" w14:textId="77777777" w:rsidR="00E02E12" w:rsidRPr="00E02E12" w:rsidRDefault="00E02E12" w:rsidP="00E02E12">
      <w:pPr>
        <w:numPr>
          <w:ilvl w:val="0"/>
          <w:numId w:val="7"/>
        </w:numPr>
        <w:rPr>
          <w:sz w:val="22"/>
          <w:szCs w:val="22"/>
        </w:rPr>
      </w:pPr>
      <w:r w:rsidRPr="00E02E12">
        <w:rPr>
          <w:b/>
          <w:bCs/>
          <w:sz w:val="22"/>
          <w:szCs w:val="22"/>
        </w:rPr>
        <w:t>Value (V)</w:t>
      </w:r>
      <w:r w:rsidRPr="00E02E12">
        <w:rPr>
          <w:sz w:val="22"/>
          <w:szCs w:val="22"/>
        </w:rPr>
        <w:t>: Rappresenta il contenuto effettivo dei token.</w:t>
      </w:r>
    </w:p>
    <w:p w14:paraId="295D0935" w14:textId="77777777" w:rsidR="00E02E12" w:rsidRPr="00E02E12" w:rsidRDefault="00E02E12" w:rsidP="00E02E12">
      <w:pPr>
        <w:rPr>
          <w:sz w:val="22"/>
          <w:szCs w:val="22"/>
        </w:rPr>
      </w:pPr>
      <w:r w:rsidRPr="00E02E12">
        <w:rPr>
          <w:sz w:val="22"/>
          <w:szCs w:val="22"/>
        </w:rPr>
        <w:t>Il calcolo avviene confrontando la Query di un token con le Key di tutti gli altri per ottenere i pesi di attenzione, che vengono poi applicati ai vettori Value. La formula include anche un fattore di scala per stabilizzare l'addestramento.</w:t>
      </w:r>
    </w:p>
    <w:p w14:paraId="4E7F6C64" w14:textId="4FD03ECB" w:rsidR="005441AC" w:rsidRDefault="005441AC" w:rsidP="00E02E12">
      <w:pPr>
        <w:rPr>
          <w:i/>
          <w:iCs/>
          <w:sz w:val="22"/>
          <w:szCs w:val="22"/>
        </w:rPr>
      </w:pPr>
      <w:r>
        <w:rPr>
          <w:noProof/>
        </w:rPr>
        <w:drawing>
          <wp:inline distT="0" distB="0" distL="0" distR="0" wp14:anchorId="0305C0E0" wp14:editId="0AA46FA5">
            <wp:extent cx="6120130" cy="4924425"/>
            <wp:effectExtent l="0" t="0" r="0" b="9525"/>
            <wp:docPr id="674177590" name="Immagine 1" descr="Immagine che contiene testo, diagramma, schermata,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7590" name="Immagine 1" descr="Immagine che contiene testo, diagramma, schermata, Piano&#10;&#10;Il contenuto generato dall'IA potrebbe non essere corretto."/>
                    <pic:cNvPicPr/>
                  </pic:nvPicPr>
                  <pic:blipFill>
                    <a:blip r:embed="rId15"/>
                    <a:stretch>
                      <a:fillRect/>
                    </a:stretch>
                  </pic:blipFill>
                  <pic:spPr>
                    <a:xfrm>
                      <a:off x="0" y="0"/>
                      <a:ext cx="6120130" cy="4924425"/>
                    </a:xfrm>
                    <a:prstGeom prst="rect">
                      <a:avLst/>
                    </a:prstGeom>
                  </pic:spPr>
                </pic:pic>
              </a:graphicData>
            </a:graphic>
          </wp:inline>
        </w:drawing>
      </w:r>
    </w:p>
    <w:p w14:paraId="71370899" w14:textId="571B5457" w:rsidR="00E02E12" w:rsidRPr="00E02E12" w:rsidRDefault="00E02E12" w:rsidP="00E02E12">
      <w:pPr>
        <w:rPr>
          <w:sz w:val="22"/>
          <w:szCs w:val="22"/>
        </w:rPr>
      </w:pPr>
      <w:r w:rsidRPr="00E02E12">
        <w:rPr>
          <w:b/>
          <w:bCs/>
          <w:sz w:val="22"/>
          <w:szCs w:val="22"/>
        </w:rPr>
        <w:t>Figura 3.2 – Flusso completo dell'auto-attenzione con matrici Query, Key e Value.</w:t>
      </w:r>
    </w:p>
    <w:p w14:paraId="1742426F" w14:textId="77777777" w:rsidR="005441AC" w:rsidRDefault="005441AC" w:rsidP="00E02E12">
      <w:pPr>
        <w:rPr>
          <w:b/>
          <w:bCs/>
          <w:sz w:val="22"/>
          <w:szCs w:val="22"/>
        </w:rPr>
      </w:pPr>
    </w:p>
    <w:p w14:paraId="3E4D7952" w14:textId="77777777" w:rsidR="005441AC" w:rsidRDefault="005441AC" w:rsidP="00E02E12">
      <w:pPr>
        <w:rPr>
          <w:b/>
          <w:bCs/>
          <w:sz w:val="22"/>
          <w:szCs w:val="22"/>
        </w:rPr>
      </w:pPr>
    </w:p>
    <w:p w14:paraId="13F7BAC6" w14:textId="77777777" w:rsidR="005441AC" w:rsidRDefault="005441AC" w:rsidP="00E02E12">
      <w:pPr>
        <w:rPr>
          <w:b/>
          <w:bCs/>
          <w:sz w:val="22"/>
          <w:szCs w:val="22"/>
        </w:rPr>
      </w:pPr>
    </w:p>
    <w:p w14:paraId="1C9BC6E0" w14:textId="77777777" w:rsidR="005441AC" w:rsidRDefault="005441AC" w:rsidP="00E02E12">
      <w:pPr>
        <w:rPr>
          <w:b/>
          <w:bCs/>
          <w:sz w:val="22"/>
          <w:szCs w:val="22"/>
        </w:rPr>
      </w:pPr>
    </w:p>
    <w:p w14:paraId="6751C752" w14:textId="21C4F946" w:rsidR="00E02E12" w:rsidRPr="00E02E12" w:rsidRDefault="00E02E12" w:rsidP="00E02E12">
      <w:pPr>
        <w:rPr>
          <w:b/>
          <w:bCs/>
          <w:sz w:val="22"/>
          <w:szCs w:val="22"/>
        </w:rPr>
      </w:pPr>
      <w:r w:rsidRPr="00E02E12">
        <w:rPr>
          <w:b/>
          <w:bCs/>
          <w:sz w:val="22"/>
          <w:szCs w:val="22"/>
        </w:rPr>
        <w:lastRenderedPageBreak/>
        <w:t>3.4 Attenzione Causale (</w:t>
      </w:r>
      <w:proofErr w:type="spellStart"/>
      <w:r w:rsidRPr="00E02E12">
        <w:rPr>
          <w:b/>
          <w:bCs/>
          <w:sz w:val="22"/>
          <w:szCs w:val="22"/>
        </w:rPr>
        <w:t>Causal</w:t>
      </w:r>
      <w:proofErr w:type="spellEnd"/>
      <w:r w:rsidRPr="00E02E12">
        <w:rPr>
          <w:b/>
          <w:bCs/>
          <w:sz w:val="22"/>
          <w:szCs w:val="22"/>
        </w:rPr>
        <w:t xml:space="preserve"> </w:t>
      </w:r>
      <w:proofErr w:type="spellStart"/>
      <w:r w:rsidRPr="00E02E12">
        <w:rPr>
          <w:b/>
          <w:bCs/>
          <w:sz w:val="22"/>
          <w:szCs w:val="22"/>
        </w:rPr>
        <w:t>Attention</w:t>
      </w:r>
      <w:proofErr w:type="spellEnd"/>
      <w:r w:rsidRPr="00E02E12">
        <w:rPr>
          <w:b/>
          <w:bCs/>
          <w:sz w:val="22"/>
          <w:szCs w:val="22"/>
        </w:rPr>
        <w:t xml:space="preserve"> Mask)</w:t>
      </w:r>
    </w:p>
    <w:p w14:paraId="47588ACD" w14:textId="77777777" w:rsidR="00E02E12" w:rsidRPr="00E02E12" w:rsidRDefault="00E02E12" w:rsidP="00E02E12">
      <w:pPr>
        <w:rPr>
          <w:sz w:val="22"/>
          <w:szCs w:val="22"/>
        </w:rPr>
      </w:pPr>
      <w:r w:rsidRPr="00E02E12">
        <w:rPr>
          <w:sz w:val="22"/>
          <w:szCs w:val="22"/>
        </w:rPr>
        <w:t xml:space="preserve">Per i modelli generativi come GPT, che predicono il futuro una parola alla volta, è fondamentale impedire al modello di "sbirciare" i token successivi durante l'addestramento. A questo scopo si applica una </w:t>
      </w:r>
      <w:r w:rsidRPr="00E02E12">
        <w:rPr>
          <w:b/>
          <w:bCs/>
          <w:sz w:val="22"/>
          <w:szCs w:val="22"/>
        </w:rPr>
        <w:t>maschera causale</w:t>
      </w:r>
      <w:r w:rsidRPr="00E02E12">
        <w:rPr>
          <w:sz w:val="22"/>
          <w:szCs w:val="22"/>
        </w:rPr>
        <w:t xml:space="preserve"> (</w:t>
      </w:r>
      <w:proofErr w:type="spellStart"/>
      <w:r w:rsidRPr="00E02E12">
        <w:rPr>
          <w:i/>
          <w:iCs/>
          <w:sz w:val="22"/>
          <w:szCs w:val="22"/>
        </w:rPr>
        <w:t>causal</w:t>
      </w:r>
      <w:proofErr w:type="spellEnd"/>
      <w:r w:rsidRPr="00E02E12">
        <w:rPr>
          <w:i/>
          <w:iCs/>
          <w:sz w:val="22"/>
          <w:szCs w:val="22"/>
        </w:rPr>
        <w:t xml:space="preserve"> mask</w:t>
      </w:r>
      <w:r w:rsidRPr="00E02E12">
        <w:rPr>
          <w:sz w:val="22"/>
          <w:szCs w:val="22"/>
        </w:rPr>
        <w:t>), che azzera i pesi di attenzione per tutti i token che si trovano in posizioni future rispetto a quella corrente.</w:t>
      </w:r>
    </w:p>
    <w:p w14:paraId="2AD1B789" w14:textId="1E38386F" w:rsidR="00E02E12" w:rsidRPr="00E02E12" w:rsidRDefault="005441AC" w:rsidP="00E02E12">
      <w:pPr>
        <w:rPr>
          <w:sz w:val="22"/>
          <w:szCs w:val="22"/>
        </w:rPr>
      </w:pPr>
      <w:r>
        <w:rPr>
          <w:noProof/>
        </w:rPr>
        <w:drawing>
          <wp:inline distT="0" distB="0" distL="0" distR="0" wp14:anchorId="6DD9CF5E" wp14:editId="1D0B8989">
            <wp:extent cx="6120130" cy="3037840"/>
            <wp:effectExtent l="0" t="0" r="0" b="0"/>
            <wp:docPr id="440967401" name="Immagine 1" descr="Immagine che contiene testo, schermata, Carattere, Paralle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67401" name="Immagine 1" descr="Immagine che contiene testo, schermata, Carattere, Parallelo&#10;&#10;Il contenuto generato dall'IA potrebbe non essere corretto."/>
                    <pic:cNvPicPr/>
                  </pic:nvPicPr>
                  <pic:blipFill>
                    <a:blip r:embed="rId16"/>
                    <a:stretch>
                      <a:fillRect/>
                    </a:stretch>
                  </pic:blipFill>
                  <pic:spPr>
                    <a:xfrm>
                      <a:off x="0" y="0"/>
                      <a:ext cx="6120130" cy="3037840"/>
                    </a:xfrm>
                    <a:prstGeom prst="rect">
                      <a:avLst/>
                    </a:prstGeom>
                  </pic:spPr>
                </pic:pic>
              </a:graphicData>
            </a:graphic>
          </wp:inline>
        </w:drawing>
      </w:r>
      <w:r w:rsidR="00E02E12" w:rsidRPr="00E02E12">
        <w:rPr>
          <w:sz w:val="22"/>
          <w:szCs w:val="22"/>
        </w:rPr>
        <w:br/>
      </w:r>
      <w:r w:rsidR="00E02E12" w:rsidRPr="00E02E12">
        <w:rPr>
          <w:b/>
          <w:bCs/>
          <w:sz w:val="22"/>
          <w:szCs w:val="22"/>
        </w:rPr>
        <w:t>Figura 3.3 – La maschera causale impedisce a un token di "vedere" i token successivi.</w:t>
      </w:r>
    </w:p>
    <w:p w14:paraId="4A7ACD2C" w14:textId="77777777" w:rsidR="00E02E12" w:rsidRPr="00E02E12" w:rsidRDefault="00E02E12" w:rsidP="00E02E12">
      <w:pPr>
        <w:rPr>
          <w:b/>
          <w:bCs/>
          <w:sz w:val="22"/>
          <w:szCs w:val="22"/>
        </w:rPr>
      </w:pPr>
      <w:r w:rsidRPr="00E02E12">
        <w:rPr>
          <w:b/>
          <w:bCs/>
          <w:sz w:val="22"/>
          <w:szCs w:val="22"/>
        </w:rPr>
        <w:t xml:space="preserve">3.5 Attenzione Multi-Testa (Multi-Head </w:t>
      </w:r>
      <w:proofErr w:type="spellStart"/>
      <w:r w:rsidRPr="00E02E12">
        <w:rPr>
          <w:b/>
          <w:bCs/>
          <w:sz w:val="22"/>
          <w:szCs w:val="22"/>
        </w:rPr>
        <w:t>Attention</w:t>
      </w:r>
      <w:proofErr w:type="spellEnd"/>
      <w:r w:rsidRPr="00E02E12">
        <w:rPr>
          <w:b/>
          <w:bCs/>
          <w:sz w:val="22"/>
          <w:szCs w:val="22"/>
        </w:rPr>
        <w:t>)</w:t>
      </w:r>
    </w:p>
    <w:p w14:paraId="641DF8FC" w14:textId="77777777" w:rsidR="00E02E12" w:rsidRPr="00E02E12" w:rsidRDefault="00E02E12" w:rsidP="00E02E12">
      <w:pPr>
        <w:rPr>
          <w:sz w:val="22"/>
          <w:szCs w:val="22"/>
        </w:rPr>
      </w:pPr>
      <w:r w:rsidRPr="00E02E12">
        <w:rPr>
          <w:sz w:val="22"/>
          <w:szCs w:val="22"/>
        </w:rPr>
        <w:t xml:space="preserve">Invece di eseguire un singolo calcolo di attenzione, l'architettura Transformer lo esegue più volte in parallelo. Ognuna di queste esecuzioni parallele è chiamata </w:t>
      </w:r>
      <w:r w:rsidRPr="00E02E12">
        <w:rPr>
          <w:b/>
          <w:bCs/>
          <w:sz w:val="22"/>
          <w:szCs w:val="22"/>
        </w:rPr>
        <w:t>"testa" (head)</w:t>
      </w:r>
      <w:r w:rsidRPr="00E02E12">
        <w:rPr>
          <w:sz w:val="22"/>
          <w:szCs w:val="22"/>
        </w:rPr>
        <w:t>.</w:t>
      </w:r>
    </w:p>
    <w:p w14:paraId="6CE5B9E1" w14:textId="77777777" w:rsidR="00E02E12" w:rsidRPr="00E02E12" w:rsidRDefault="00E02E12" w:rsidP="00E02E12">
      <w:pPr>
        <w:numPr>
          <w:ilvl w:val="0"/>
          <w:numId w:val="8"/>
        </w:numPr>
        <w:rPr>
          <w:sz w:val="22"/>
          <w:szCs w:val="22"/>
        </w:rPr>
      </w:pPr>
      <w:r w:rsidRPr="00E02E12">
        <w:rPr>
          <w:b/>
          <w:bCs/>
          <w:sz w:val="22"/>
          <w:szCs w:val="22"/>
        </w:rPr>
        <w:t>Obiettivo</w:t>
      </w:r>
      <w:r w:rsidRPr="00E02E12">
        <w:rPr>
          <w:sz w:val="22"/>
          <w:szCs w:val="22"/>
        </w:rPr>
        <w:t>: Permettere al modello di catturare diversi tipi di relazioni contestuali contemporaneamente (es. una testa potrebbe focalizzarsi sulle relazioni sintattiche, un'altra su quelle semantiche).</w:t>
      </w:r>
    </w:p>
    <w:p w14:paraId="4418E0E1" w14:textId="77777777" w:rsidR="00E02E12" w:rsidRPr="00E02E12" w:rsidRDefault="00E02E12" w:rsidP="00E02E12">
      <w:pPr>
        <w:numPr>
          <w:ilvl w:val="0"/>
          <w:numId w:val="8"/>
        </w:numPr>
        <w:rPr>
          <w:sz w:val="22"/>
          <w:szCs w:val="22"/>
        </w:rPr>
      </w:pPr>
      <w:r w:rsidRPr="00E02E12">
        <w:rPr>
          <w:b/>
          <w:bCs/>
          <w:sz w:val="22"/>
          <w:szCs w:val="22"/>
        </w:rPr>
        <w:t>Funzionamento</w:t>
      </w:r>
      <w:r w:rsidRPr="00E02E12">
        <w:rPr>
          <w:sz w:val="22"/>
          <w:szCs w:val="22"/>
        </w:rPr>
        <w:t>: Gli output di tutte le teste vengono concatenati e proiettati di nuovo nella dimensione originale, combinando le diverse informazioni apprese.</w:t>
      </w:r>
    </w:p>
    <w:p w14:paraId="0977E033" w14:textId="3BAA7214" w:rsidR="00E02E12" w:rsidRPr="00E02E12" w:rsidRDefault="005441AC" w:rsidP="00E02E12">
      <w:pPr>
        <w:rPr>
          <w:sz w:val="22"/>
          <w:szCs w:val="22"/>
        </w:rPr>
      </w:pPr>
      <w:r>
        <w:rPr>
          <w:noProof/>
        </w:rPr>
        <w:lastRenderedPageBreak/>
        <w:drawing>
          <wp:inline distT="0" distB="0" distL="0" distR="0" wp14:anchorId="14E74B93" wp14:editId="75D6358C">
            <wp:extent cx="6120130" cy="4254500"/>
            <wp:effectExtent l="0" t="0" r="0" b="0"/>
            <wp:docPr id="1348607786" name="Immagine 1" descr="Immagine che contiene testo, schermata, diagramma,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7786" name="Immagine 1" descr="Immagine che contiene testo, schermata, diagramma, Piano&#10;&#10;Il contenuto generato dall'IA potrebbe non essere corretto."/>
                    <pic:cNvPicPr/>
                  </pic:nvPicPr>
                  <pic:blipFill>
                    <a:blip r:embed="rId17"/>
                    <a:stretch>
                      <a:fillRect/>
                    </a:stretch>
                  </pic:blipFill>
                  <pic:spPr>
                    <a:xfrm>
                      <a:off x="0" y="0"/>
                      <a:ext cx="6120130" cy="4254500"/>
                    </a:xfrm>
                    <a:prstGeom prst="rect">
                      <a:avLst/>
                    </a:prstGeom>
                  </pic:spPr>
                </pic:pic>
              </a:graphicData>
            </a:graphic>
          </wp:inline>
        </w:drawing>
      </w:r>
      <w:r w:rsidR="00E02E12" w:rsidRPr="00E02E12">
        <w:rPr>
          <w:sz w:val="22"/>
          <w:szCs w:val="22"/>
        </w:rPr>
        <w:br/>
      </w:r>
      <w:r w:rsidR="00E02E12" w:rsidRPr="00E02E12">
        <w:rPr>
          <w:b/>
          <w:bCs/>
          <w:sz w:val="22"/>
          <w:szCs w:val="22"/>
        </w:rPr>
        <w:t>Figura 3.4 – L'attenzione Multi-Testa esegue più meccanismi di attenzione in parallelo.</w:t>
      </w:r>
    </w:p>
    <w:p w14:paraId="56E0AA71" w14:textId="77777777" w:rsidR="00E02E12" w:rsidRPr="00E02E12" w:rsidRDefault="00E02E12" w:rsidP="00E02E12">
      <w:pPr>
        <w:rPr>
          <w:sz w:val="22"/>
          <w:szCs w:val="22"/>
        </w:rPr>
      </w:pPr>
      <w:r w:rsidRPr="00E02E12">
        <w:rPr>
          <w:sz w:val="22"/>
          <w:szCs w:val="22"/>
        </w:rPr>
        <w:t>Con questi mattoncini fondamentali (self-</w:t>
      </w:r>
      <w:proofErr w:type="spellStart"/>
      <w:r w:rsidRPr="00E02E12">
        <w:rPr>
          <w:sz w:val="22"/>
          <w:szCs w:val="22"/>
        </w:rPr>
        <w:t>attention</w:t>
      </w:r>
      <w:proofErr w:type="spellEnd"/>
      <w:r w:rsidRPr="00E02E12">
        <w:rPr>
          <w:sz w:val="22"/>
          <w:szCs w:val="22"/>
        </w:rPr>
        <w:t xml:space="preserve">, </w:t>
      </w:r>
      <w:proofErr w:type="spellStart"/>
      <w:r w:rsidRPr="00E02E12">
        <w:rPr>
          <w:sz w:val="22"/>
          <w:szCs w:val="22"/>
        </w:rPr>
        <w:t>causal</w:t>
      </w:r>
      <w:proofErr w:type="spellEnd"/>
      <w:r w:rsidRPr="00E02E12">
        <w:rPr>
          <w:sz w:val="22"/>
          <w:szCs w:val="22"/>
        </w:rPr>
        <w:t xml:space="preserve"> mask, multi-head </w:t>
      </w:r>
      <w:proofErr w:type="spellStart"/>
      <w:r w:rsidRPr="00E02E12">
        <w:rPr>
          <w:sz w:val="22"/>
          <w:szCs w:val="22"/>
        </w:rPr>
        <w:t>attention</w:t>
      </w:r>
      <w:proofErr w:type="spellEnd"/>
      <w:r w:rsidRPr="00E02E12">
        <w:rPr>
          <w:sz w:val="22"/>
          <w:szCs w:val="22"/>
        </w:rPr>
        <w:t>), siamo pronti a costruire il blocco Transformer completo, che sarà l'elemento centrale del nostro LLM.</w:t>
      </w:r>
    </w:p>
    <w:p w14:paraId="3F114D4D" w14:textId="27D1427E" w:rsidR="00201851" w:rsidRPr="00E02E12" w:rsidRDefault="00201851">
      <w:pPr>
        <w:rPr>
          <w:sz w:val="22"/>
          <w:szCs w:val="22"/>
        </w:rPr>
      </w:pPr>
    </w:p>
    <w:sectPr w:rsidR="00201851" w:rsidRPr="00E02E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E4E9C" w14:textId="77777777" w:rsidR="00707EE1" w:rsidRDefault="00707EE1" w:rsidP="00201851">
      <w:pPr>
        <w:spacing w:after="0" w:line="240" w:lineRule="auto"/>
      </w:pPr>
      <w:r>
        <w:separator/>
      </w:r>
    </w:p>
  </w:endnote>
  <w:endnote w:type="continuationSeparator" w:id="0">
    <w:p w14:paraId="03F1B5D1" w14:textId="77777777" w:rsidR="00707EE1" w:rsidRDefault="00707EE1" w:rsidP="00201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013EC" w14:textId="77777777" w:rsidR="00707EE1" w:rsidRDefault="00707EE1" w:rsidP="00201851">
      <w:pPr>
        <w:spacing w:after="0" w:line="240" w:lineRule="auto"/>
      </w:pPr>
      <w:r>
        <w:separator/>
      </w:r>
    </w:p>
  </w:footnote>
  <w:footnote w:type="continuationSeparator" w:id="0">
    <w:p w14:paraId="42C6007B" w14:textId="77777777" w:rsidR="00707EE1" w:rsidRDefault="00707EE1" w:rsidP="00201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12F"/>
    <w:multiLevelType w:val="multilevel"/>
    <w:tmpl w:val="F93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551"/>
    <w:multiLevelType w:val="multilevel"/>
    <w:tmpl w:val="000A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C5092"/>
    <w:multiLevelType w:val="multilevel"/>
    <w:tmpl w:val="689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E13D7"/>
    <w:multiLevelType w:val="multilevel"/>
    <w:tmpl w:val="903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B14A5"/>
    <w:multiLevelType w:val="multilevel"/>
    <w:tmpl w:val="6428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774FA"/>
    <w:multiLevelType w:val="multilevel"/>
    <w:tmpl w:val="CD14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A75BD"/>
    <w:multiLevelType w:val="multilevel"/>
    <w:tmpl w:val="62F6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C5F31"/>
    <w:multiLevelType w:val="multilevel"/>
    <w:tmpl w:val="6D781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937575">
    <w:abstractNumId w:val="6"/>
  </w:num>
  <w:num w:numId="2" w16cid:durableId="1705784219">
    <w:abstractNumId w:val="2"/>
  </w:num>
  <w:num w:numId="3" w16cid:durableId="1995645146">
    <w:abstractNumId w:val="7"/>
  </w:num>
  <w:num w:numId="4" w16cid:durableId="1598445622">
    <w:abstractNumId w:val="0"/>
  </w:num>
  <w:num w:numId="5" w16cid:durableId="1961717920">
    <w:abstractNumId w:val="5"/>
  </w:num>
  <w:num w:numId="6" w16cid:durableId="1475756597">
    <w:abstractNumId w:val="1"/>
  </w:num>
  <w:num w:numId="7" w16cid:durableId="17897076">
    <w:abstractNumId w:val="3"/>
  </w:num>
  <w:num w:numId="8" w16cid:durableId="503395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DC"/>
    <w:rsid w:val="00201851"/>
    <w:rsid w:val="0021632F"/>
    <w:rsid w:val="005441AC"/>
    <w:rsid w:val="00622673"/>
    <w:rsid w:val="006D7533"/>
    <w:rsid w:val="00707EE1"/>
    <w:rsid w:val="00B66F6B"/>
    <w:rsid w:val="00DE4BDC"/>
    <w:rsid w:val="00E02E12"/>
    <w:rsid w:val="00F91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42D18"/>
  <w15:chartTrackingRefBased/>
  <w15:docId w15:val="{F2A91B8C-2B18-47A4-9180-BB735484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E4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E4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E4BD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E4BD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E4BD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E4BD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E4BD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E4BD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E4BD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4BD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E4BD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E4BD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E4BD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E4BD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E4BD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E4BD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E4BD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E4BDC"/>
    <w:rPr>
      <w:rFonts w:eastAsiaTheme="majorEastAsia" w:cstheme="majorBidi"/>
      <w:color w:val="272727" w:themeColor="text1" w:themeTint="D8"/>
    </w:rPr>
  </w:style>
  <w:style w:type="paragraph" w:styleId="Titolo">
    <w:name w:val="Title"/>
    <w:basedOn w:val="Normale"/>
    <w:next w:val="Normale"/>
    <w:link w:val="TitoloCarattere"/>
    <w:uiPriority w:val="10"/>
    <w:qFormat/>
    <w:rsid w:val="00DE4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E4BD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E4BD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E4BD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E4BD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E4BDC"/>
    <w:rPr>
      <w:i/>
      <w:iCs/>
      <w:color w:val="404040" w:themeColor="text1" w:themeTint="BF"/>
    </w:rPr>
  </w:style>
  <w:style w:type="paragraph" w:styleId="Paragrafoelenco">
    <w:name w:val="List Paragraph"/>
    <w:basedOn w:val="Normale"/>
    <w:uiPriority w:val="34"/>
    <w:qFormat/>
    <w:rsid w:val="00DE4BDC"/>
    <w:pPr>
      <w:ind w:left="720"/>
      <w:contextualSpacing/>
    </w:pPr>
  </w:style>
  <w:style w:type="character" w:styleId="Enfasiintensa">
    <w:name w:val="Intense Emphasis"/>
    <w:basedOn w:val="Carpredefinitoparagrafo"/>
    <w:uiPriority w:val="21"/>
    <w:qFormat/>
    <w:rsid w:val="00DE4BDC"/>
    <w:rPr>
      <w:i/>
      <w:iCs/>
      <w:color w:val="0F4761" w:themeColor="accent1" w:themeShade="BF"/>
    </w:rPr>
  </w:style>
  <w:style w:type="paragraph" w:styleId="Citazioneintensa">
    <w:name w:val="Intense Quote"/>
    <w:basedOn w:val="Normale"/>
    <w:next w:val="Normale"/>
    <w:link w:val="CitazioneintensaCarattere"/>
    <w:uiPriority w:val="30"/>
    <w:qFormat/>
    <w:rsid w:val="00DE4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E4BDC"/>
    <w:rPr>
      <w:i/>
      <w:iCs/>
      <w:color w:val="0F4761" w:themeColor="accent1" w:themeShade="BF"/>
    </w:rPr>
  </w:style>
  <w:style w:type="character" w:styleId="Riferimentointenso">
    <w:name w:val="Intense Reference"/>
    <w:basedOn w:val="Carpredefinitoparagrafo"/>
    <w:uiPriority w:val="32"/>
    <w:qFormat/>
    <w:rsid w:val="00DE4BDC"/>
    <w:rPr>
      <w:b/>
      <w:bCs/>
      <w:smallCaps/>
      <w:color w:val="0F4761" w:themeColor="accent1" w:themeShade="BF"/>
      <w:spacing w:val="5"/>
    </w:rPr>
  </w:style>
  <w:style w:type="paragraph" w:styleId="Intestazione">
    <w:name w:val="header"/>
    <w:basedOn w:val="Normale"/>
    <w:link w:val="IntestazioneCarattere"/>
    <w:uiPriority w:val="99"/>
    <w:unhideWhenUsed/>
    <w:rsid w:val="002018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01851"/>
  </w:style>
  <w:style w:type="paragraph" w:styleId="Pidipagina">
    <w:name w:val="footer"/>
    <w:basedOn w:val="Normale"/>
    <w:link w:val="PidipaginaCarattere"/>
    <w:uiPriority w:val="99"/>
    <w:unhideWhenUsed/>
    <w:rsid w:val="002018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01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1304</Words>
  <Characters>7434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LASCARO GIANLUCA</dc:creator>
  <cp:keywords/>
  <dc:description/>
  <cp:lastModifiedBy>LASCARO GIANLUCA</cp:lastModifiedBy>
  <cp:revision>2</cp:revision>
  <dcterms:created xsi:type="dcterms:W3CDTF">2025-07-31T19:46:00Z</dcterms:created>
  <dcterms:modified xsi:type="dcterms:W3CDTF">2025-07-31T20:22:00Z</dcterms:modified>
</cp:coreProperties>
</file>