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A Internet das Coisas (IoT) tem revolucionado a forma como interagimos com dispositivos e sistemas físicos, permitindo monitoramento e controle remoto em tempo real. Este trabalho apresenta um sistema de automação ambiental que utiliza sensores para coletar dados de temperatura, umidade e presença, integrando-se a uma dashboard web para visualização e controle de atuadores. A solução desenvolvida combina hardware embarcado (ESP32) com protocolos de comunicação MQTT e uma interface Flask, demonstrando a viabilidade de implementar sistemas IoT modulares e escaláveis.</w:t>
      </w:r>
    </w:p>
    <w:p w:rsidR="00000000" w:rsidDel="00000000" w:rsidP="00000000" w:rsidRDefault="00000000" w:rsidRPr="00000000" w14:paraId="00000003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A crescente demanda por eficiência energética e ambientes controlados justifica o desenvolvimento de sistemas automatizados que respondam dinamicamente a variações ambientais. Neste contexto, nosso trabalho explora a integração de componentes de baixo custo para criar uma solução acessível e funcional.</w:t>
      </w:r>
    </w:p>
    <w:p w:rsidR="00000000" w:rsidDel="00000000" w:rsidP="00000000" w:rsidRDefault="00000000" w:rsidRPr="00000000" w14:paraId="00000005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284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Desenvolver um sistema IoT para monitoramento e controle ambiental, capaz de:</w:t>
      </w:r>
    </w:p>
    <w:p w:rsidR="00000000" w:rsidDel="00000000" w:rsidP="00000000" w:rsidRDefault="00000000" w:rsidRPr="00000000" w14:paraId="00000008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Coletar dados de sensores (temperatura, umidade e presença) em tempo real;</w:t>
      </w:r>
    </w:p>
    <w:p w:rsidR="00000000" w:rsidDel="00000000" w:rsidP="00000000" w:rsidRDefault="00000000" w:rsidRPr="00000000" w14:paraId="00000009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Transmitir dados via protocolo MQTT para uma aplicação centralizada;</w:t>
      </w:r>
    </w:p>
    <w:p w:rsidR="00000000" w:rsidDel="00000000" w:rsidP="00000000" w:rsidRDefault="00000000" w:rsidRPr="00000000" w14:paraId="0000000A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Disponibilizar uma interface web para visualização de dados e controle remoto de atuadores;</w:t>
      </w:r>
    </w:p>
    <w:p w:rsidR="00000000" w:rsidDel="00000000" w:rsidP="00000000" w:rsidRDefault="00000000" w:rsidRPr="00000000" w14:paraId="0000000B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Implementar lógica de automação para ativação de ventiladores e umidificadores com base nos parâmetros monitorados.</w:t>
      </w:r>
    </w:p>
    <w:p w:rsidR="00000000" w:rsidDel="00000000" w:rsidP="00000000" w:rsidRDefault="00000000" w:rsidRPr="00000000" w14:paraId="0000000C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firstLine="284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O sistema foi implementado utilizando uma arquitetura dividida em três camadas principais:</w:t>
      </w:r>
    </w:p>
    <w:p w:rsidR="00000000" w:rsidDel="00000000" w:rsidP="00000000" w:rsidRDefault="00000000" w:rsidRPr="00000000" w14:paraId="0000000F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Camada de Hardware:</w:t>
      </w:r>
    </w:p>
    <w:p w:rsidR="00000000" w:rsidDel="00000000" w:rsidP="00000000" w:rsidRDefault="00000000" w:rsidRPr="00000000" w14:paraId="00000010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ESP32 com sensores DHT11 (temperatura/umidade) e PIR (presença)</w:t>
      </w:r>
    </w:p>
    <w:p w:rsidR="00000000" w:rsidDel="00000000" w:rsidP="00000000" w:rsidRDefault="00000000" w:rsidRPr="00000000" w14:paraId="00000011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Módulo relé para controle de ventilador e umidificador</w:t>
      </w:r>
    </w:p>
    <w:p w:rsidR="00000000" w:rsidDel="00000000" w:rsidP="00000000" w:rsidRDefault="00000000" w:rsidRPr="00000000" w14:paraId="00000012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Conexão Wi-Fi para comunicação com a rede local</w:t>
      </w:r>
    </w:p>
    <w:p w:rsidR="00000000" w:rsidDel="00000000" w:rsidP="00000000" w:rsidRDefault="00000000" w:rsidRPr="00000000" w14:paraId="00000014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Camada de Comunicação:</w:t>
      </w:r>
    </w:p>
    <w:p w:rsidR="00000000" w:rsidDel="00000000" w:rsidP="00000000" w:rsidRDefault="00000000" w:rsidRPr="00000000" w14:paraId="00000015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Protocolo MQTT para transmissão de dados dos sensores</w:t>
      </w:r>
    </w:p>
    <w:p w:rsidR="00000000" w:rsidDel="00000000" w:rsidP="00000000" w:rsidRDefault="00000000" w:rsidRPr="00000000" w14:paraId="00000016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Broker MQTT configurado para gerenciamento de tópicos</w:t>
      </w:r>
    </w:p>
    <w:p w:rsidR="00000000" w:rsidDel="00000000" w:rsidP="00000000" w:rsidRDefault="00000000" w:rsidRPr="00000000" w14:paraId="00000017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JSON como formato de intercâmbio de dados</w:t>
      </w:r>
    </w:p>
    <w:p w:rsidR="00000000" w:rsidDel="00000000" w:rsidP="00000000" w:rsidRDefault="00000000" w:rsidRPr="00000000" w14:paraId="00000018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Camada de Aplicação:</w:t>
      </w:r>
    </w:p>
    <w:p w:rsidR="00000000" w:rsidDel="00000000" w:rsidP="00000000" w:rsidRDefault="00000000" w:rsidRPr="00000000" w14:paraId="00000019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Servidor Flask com endpoints RESTful</w:t>
      </w:r>
    </w:p>
    <w:p w:rsidR="00000000" w:rsidDel="00000000" w:rsidP="00000000" w:rsidRDefault="00000000" w:rsidRPr="00000000" w14:paraId="0000001A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Dashboard web responsiva (HTML/CSS/JavaScript)</w:t>
      </w:r>
    </w:p>
    <w:p w:rsidR="00000000" w:rsidDel="00000000" w:rsidP="00000000" w:rsidRDefault="00000000" w:rsidRPr="00000000" w14:paraId="0000001B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Sistema de geração de dados simulados para testes</w:t>
      </w:r>
    </w:p>
    <w:p w:rsidR="00000000" w:rsidDel="00000000" w:rsidP="00000000" w:rsidRDefault="00000000" w:rsidRPr="00000000" w14:paraId="0000001C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Mecanismos de controle via requisições HTTP POST</w:t>
      </w:r>
    </w:p>
    <w:p w:rsidR="00000000" w:rsidDel="00000000" w:rsidP="00000000" w:rsidRDefault="00000000" w:rsidRPr="00000000" w14:paraId="0000001D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A lógica de controle implementada segue as seguintes regras:</w:t>
      </w:r>
    </w:p>
    <w:p w:rsidR="00000000" w:rsidDel="00000000" w:rsidP="00000000" w:rsidRDefault="00000000" w:rsidRPr="00000000" w14:paraId="0000001E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Ventilador: Ativado quando temperatura &gt; 28°C</w:t>
      </w:r>
    </w:p>
    <w:p w:rsidR="00000000" w:rsidDel="00000000" w:rsidP="00000000" w:rsidRDefault="00000000" w:rsidRPr="00000000" w14:paraId="0000001F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Umidificador: Ativado quando umidade &lt; 40%</w:t>
      </w:r>
    </w:p>
    <w:p w:rsidR="00000000" w:rsidDel="00000000" w:rsidP="00000000" w:rsidRDefault="00000000" w:rsidRPr="00000000" w14:paraId="00000020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Modo manual: Controle remoto via interface web</w:t>
      </w:r>
    </w:p>
    <w:p w:rsidR="00000000" w:rsidDel="00000000" w:rsidP="00000000" w:rsidRDefault="00000000" w:rsidRPr="00000000" w14:paraId="00000021">
      <w:pPr>
        <w:spacing w:line="276" w:lineRule="auto"/>
        <w:ind w:firstLine="28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28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O sistema desenvolvido apresentou os seguintes resultados:</w:t>
      </w:r>
    </w:p>
    <w:p w:rsidR="00000000" w:rsidDel="00000000" w:rsidP="00000000" w:rsidRDefault="00000000" w:rsidRPr="00000000" w14:paraId="00000024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Coleta de Dados:</w:t>
      </w:r>
    </w:p>
    <w:p w:rsidR="00000000" w:rsidDel="00000000" w:rsidP="00000000" w:rsidRDefault="00000000" w:rsidRPr="00000000" w14:paraId="00000025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Leituras estáveis de temperatura (20-35°C) e umidade (30-80%)</w:t>
      </w:r>
    </w:p>
    <w:p w:rsidR="00000000" w:rsidDel="00000000" w:rsidP="00000000" w:rsidRDefault="00000000" w:rsidRPr="00000000" w14:paraId="00000026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Detecção confiável de presença com sensor PIR</w:t>
      </w:r>
    </w:p>
    <w:p w:rsidR="00000000" w:rsidDel="00000000" w:rsidP="00000000" w:rsidRDefault="00000000" w:rsidRPr="00000000" w14:paraId="00000027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Timestamp preciso para todas as medições</w:t>
      </w:r>
    </w:p>
    <w:p w:rsidR="00000000" w:rsidDel="00000000" w:rsidP="00000000" w:rsidRDefault="00000000" w:rsidRPr="00000000" w14:paraId="00000028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Comunicação:</w:t>
      </w:r>
    </w:p>
    <w:p w:rsidR="00000000" w:rsidDel="00000000" w:rsidP="00000000" w:rsidRDefault="00000000" w:rsidRPr="00000000" w14:paraId="00000029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Transmissão MQTT eficiente com latência &lt; 2s</w:t>
      </w:r>
    </w:p>
    <w:p w:rsidR="00000000" w:rsidDel="00000000" w:rsidP="00000000" w:rsidRDefault="00000000" w:rsidRPr="00000000" w14:paraId="0000002A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Reconexão automática em caso de falhas de rede</w:t>
      </w:r>
    </w:p>
    <w:p w:rsidR="00000000" w:rsidDel="00000000" w:rsidP="00000000" w:rsidRDefault="00000000" w:rsidRPr="00000000" w14:paraId="0000002B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Dashboard atualizada em tempo real via AJAX</w:t>
      </w:r>
    </w:p>
    <w:p w:rsidR="00000000" w:rsidDel="00000000" w:rsidP="00000000" w:rsidRDefault="00000000" w:rsidRPr="00000000" w14:paraId="0000002C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Interface Web:</w:t>
      </w:r>
    </w:p>
    <w:p w:rsidR="00000000" w:rsidDel="00000000" w:rsidP="00000000" w:rsidRDefault="00000000" w:rsidRPr="00000000" w14:paraId="0000002D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Visualização intuitiva de dados dos sensores</w:t>
      </w:r>
    </w:p>
    <w:p w:rsidR="00000000" w:rsidDel="00000000" w:rsidP="00000000" w:rsidRDefault="00000000" w:rsidRPr="00000000" w14:paraId="0000002E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Controles manuais para atuadores</w:t>
      </w:r>
    </w:p>
    <w:p w:rsidR="00000000" w:rsidDel="00000000" w:rsidP="00000000" w:rsidRDefault="00000000" w:rsidRPr="00000000" w14:paraId="0000002F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Layout responsivo compatível com dispositivos móveis</w:t>
      </w:r>
    </w:p>
    <w:p w:rsidR="00000000" w:rsidDel="00000000" w:rsidP="00000000" w:rsidRDefault="00000000" w:rsidRPr="00000000" w14:paraId="00000030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Atualização automática a cada 3 segundos</w:t>
      </w:r>
    </w:p>
    <w:p w:rsidR="00000000" w:rsidDel="00000000" w:rsidP="00000000" w:rsidRDefault="00000000" w:rsidRPr="00000000" w14:paraId="00000031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Funcionalidades de Automação:</w:t>
      </w:r>
    </w:p>
    <w:p w:rsidR="00000000" w:rsidDel="00000000" w:rsidP="00000000" w:rsidRDefault="00000000" w:rsidRPr="00000000" w14:paraId="00000032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Ativação automática de dispositivos conforme parâmetros pré-definidos</w:t>
      </w:r>
    </w:p>
    <w:p w:rsidR="00000000" w:rsidDel="00000000" w:rsidP="00000000" w:rsidRDefault="00000000" w:rsidRPr="00000000" w14:paraId="00000033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Logs de eventos e histórico de operação</w:t>
      </w:r>
    </w:p>
    <w:p w:rsidR="00000000" w:rsidDel="00000000" w:rsidP="00000000" w:rsidRDefault="00000000" w:rsidRPr="00000000" w14:paraId="00000034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Sistema de fallback com dados simulados</w:t>
      </w:r>
    </w:p>
    <w:p w:rsidR="00000000" w:rsidDel="00000000" w:rsidP="00000000" w:rsidRDefault="00000000" w:rsidRPr="00000000" w14:paraId="00000035">
      <w:pPr>
        <w:spacing w:line="276" w:lineRule="auto"/>
        <w:ind w:firstLine="2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firstLine="28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</w:t>
      </w:r>
    </w:p>
    <w:p w:rsidR="00000000" w:rsidDel="00000000" w:rsidP="00000000" w:rsidRDefault="00000000" w:rsidRPr="00000000" w14:paraId="00000037">
      <w:pPr>
        <w:spacing w:line="276" w:lineRule="auto"/>
        <w:ind w:firstLine="284"/>
        <w:jc w:val="center"/>
        <w:rPr/>
      </w:pPr>
      <w:r w:rsidDel="00000000" w:rsidR="00000000" w:rsidRPr="00000000">
        <w:rPr>
          <w:rtl w:val="0"/>
        </w:rPr>
        <w:t xml:space="preserve">O projeto demonstrou com sucesso a viabilidade de um sistema IoT para automação ambiental, integrando componentes de hardware e software de forma coesa. A arquitetura implementada mostrou-se robusta para monitoramento contínuo e ofereceu flexibilidade para expansões futuras, como adição de novos sensores ou integração com outros protocolos.</w:t>
      </w:r>
    </w:p>
    <w:p w:rsidR="00000000" w:rsidDel="00000000" w:rsidP="00000000" w:rsidRDefault="00000000" w:rsidRPr="00000000" w14:paraId="00000038">
      <w:pPr>
        <w:spacing w:line="276" w:lineRule="auto"/>
        <w:ind w:firstLine="284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firstLine="28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Referências</w:t>
      </w:r>
    </w:p>
    <w:p w:rsidR="00000000" w:rsidDel="00000000" w:rsidP="00000000" w:rsidRDefault="00000000" w:rsidRPr="00000000" w14:paraId="0000003A">
      <w:pPr>
        <w:spacing w:line="276" w:lineRule="auto"/>
        <w:ind w:firstLine="284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Artigo técnico baseado no projeto de sistema IoT com ESP32, MQTT e Flask. Desenvolvido para fins acadêmicos e demonstrativos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  <w:cols w:equalWidth="0" w:num="2">
        <w:col w:space="708" w:w="3897.9999999999995"/>
        <w:col w:space="0" w:w="3897.999999999999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360" w:lineRule="auto"/>
      <w:ind w:left="0" w:right="0" w:firstLine="0"/>
      <w:jc w:val="both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23202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 Sistema de Monitoramento e Controle Ambiental com IoT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spacing w:line="276" w:lineRule="auto"/>
      <w:jc w:val="center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Lucas Jordan souza</w:t>
    </w:r>
  </w:p>
  <w:p w:rsidR="00000000" w:rsidDel="00000000" w:rsidP="00000000" w:rsidRDefault="00000000" w:rsidRPr="00000000" w14:paraId="0000003D">
    <w:pPr>
      <w:spacing w:line="276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spacing w:line="276" w:lineRule="auto"/>
      <w:jc w:val="center"/>
      <w:rPr/>
    </w:pPr>
    <w:r w:rsidDel="00000000" w:rsidR="00000000" w:rsidRPr="00000000">
      <w:rPr>
        <w:rtl w:val="0"/>
      </w:rPr>
      <w:t xml:space="preserve">Universidade Unic Beira Rio I</w:t>
    </w:r>
  </w:p>
  <w:p w:rsidR="00000000" w:rsidDel="00000000" w:rsidP="00000000" w:rsidRDefault="00000000" w:rsidRPr="00000000" w14:paraId="0000003F">
    <w:pPr>
      <w:spacing w:line="276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