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Lustria-regular.ttf" ContentType="application/x-font-ttf"/>
  <Override PartName="/word/fonts/Play-bold.ttf" ContentType="application/x-font-ttf"/>
  <Override PartName="/word/fonts/Play-regular.ttf" ContentType="application/x-font-ttf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line="240" w:lineRule="auto"/>
        <w:rPr>
          <w:b w:val="1"/>
          <w:bCs w:val="1"/>
          <w:sz w:val="28"/>
          <w:szCs w:val="28"/>
        </w:rPr>
      </w:pPr>
      <w:bookmarkStart w:colFirst="0" w:colLast="0" w:name="_heading=h.u78ns0pkhkz4" w:id="0"/>
      <w:bookmarkEnd w:id="0"/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-239711</wp:posOffset>
                </wp:positionH>
                <wp:positionV relativeFrom="paragraph">
                  <wp:posOffset>-113981</wp:posOffset>
                </wp:positionV>
                <wp:extent cx="1412875" cy="206375"/>
                <wp:effectExtent b="0" l="0" r="0" t="0"/>
                <wp:wrapNone/>
                <wp:docPr id="1300589593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>
                          <a:off x="4644325" y="3681575"/>
                          <a:ext cx="1403350" cy="1968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160" w:before="0" w:line="258.99999618530273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ptos" w:cs="Aptos" w:eastAsia="Aptos" w:hAnsi="Aptos"/>
                                <w:b w:val="1"/>
                                <w:i w:val="1"/>
                                <w:smallCaps w:val="0"/>
                                <w:strike w:val="0"/>
                                <w:color w:val="000000"/>
                                <w:sz w:val="16"/>
                                <w:vertAlign w:val="baseline"/>
                              </w:rPr>
                              <w:t xml:space="preserve">PUP-TBIDO FORM NO. 009</w:t>
                            </w:r>
                          </w:p>
                        </w:txbxContent>
                      </wps:txbx>
                      <wps:bodyPr anchorCtr="0" anchor="t" bIns="45700" lIns="91425" spcFirstLastPara="1" rIns="91425" wrap="square" tIns="457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-239711</wp:posOffset>
                </wp:positionH>
                <wp:positionV relativeFrom="paragraph">
                  <wp:posOffset>-113981</wp:posOffset>
                </wp:positionV>
                <wp:extent cx="1412875" cy="206375"/>
                <wp:effectExtent b="0" l="0" r="0" t="0"/>
                <wp:wrapNone/>
                <wp:docPr id="1300589593" name="image4.png"/>
                <a:graphic>
                  <a:graphicData uri="http://schemas.openxmlformats.org/drawingml/2006/picture">
                    <pic:pic>
                      <pic:nvPicPr>
                        <pic:cNvPr id="0" name="image4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12875" cy="20637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-205421</wp:posOffset>
                </wp:positionH>
                <wp:positionV relativeFrom="paragraph">
                  <wp:posOffset>200978</wp:posOffset>
                </wp:positionV>
                <wp:extent cx="6613525" cy="282575"/>
                <wp:effectExtent b="0" l="0" r="0" t="0"/>
                <wp:wrapNone/>
                <wp:docPr id="1300589594" name=""/>
                <a:graphic>
                  <a:graphicData uri="http://schemas.microsoft.com/office/word/2010/wordprocessingShape">
                    <wps:wsp>
                      <wps:cNvSpPr/>
                      <wps:cNvPr id="3" name="Shape 3"/>
                      <wps:spPr>
                        <a:xfrm>
                          <a:off x="2044000" y="3643475"/>
                          <a:ext cx="6604000" cy="273050"/>
                        </a:xfrm>
                        <a:prstGeom prst="rect">
                          <a:avLst/>
                        </a:prstGeom>
                        <a:blipFill rotWithShape="1">
                          <a:blip r:embed="rId8">
                            <a:alphaModFix/>
                          </a:blip>
                          <a:stretch>
                            <a:fillRect b="0" l="0" r="0" t="0"/>
                          </a:stretch>
                        </a:blipFill>
                        <a:ln cap="flat" cmpd="sng" w="9525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160" w:before="0" w:line="258.99999618530273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ptos" w:cs="Aptos" w:eastAsia="Aptos" w:hAnsi="Aptos"/>
                                <w:b w:val="1"/>
                                <w:i w:val="0"/>
                                <w:smallCaps w:val="0"/>
                                <w:strike w:val="0"/>
                                <w:color w:val="ffffff"/>
                                <w:sz w:val="22"/>
                                <w:vertAlign w:val="baseline"/>
                              </w:rPr>
                              <w:t xml:space="preserve">SECTION 1: POST TECHNOLOGY READINESS LEVEL (TRL)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160" w:before="0" w:line="258.99999618530273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ptos" w:cs="Aptos" w:eastAsia="Aptos" w:hAnsi="Aptos"/>
                                <w:b w:val="1"/>
                                <w:i w:val="0"/>
                                <w:smallCaps w:val="0"/>
                                <w:strike w:val="0"/>
                                <w:color w:val="ffffff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45700" lIns="91425" spcFirstLastPara="1" rIns="91425" wrap="square" tIns="457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-205421</wp:posOffset>
                </wp:positionH>
                <wp:positionV relativeFrom="paragraph">
                  <wp:posOffset>200978</wp:posOffset>
                </wp:positionV>
                <wp:extent cx="6613525" cy="282575"/>
                <wp:effectExtent b="0" l="0" r="0" t="0"/>
                <wp:wrapNone/>
                <wp:docPr id="1300589594" name="image5.png"/>
                <a:graphic>
                  <a:graphicData uri="http://schemas.openxmlformats.org/drawingml/2006/picture">
                    <pic:pic>
                      <pic:nvPicPr>
                        <pic:cNvPr id="0" name="image5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613525" cy="28257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2">
      <w:pPr>
        <w:spacing w:after="0" w:line="240" w:lineRule="auto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35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715"/>
        <w:gridCol w:w="8635"/>
        <w:tblGridChange w:id="0">
          <w:tblGrid>
            <w:gridCol w:w="715"/>
            <w:gridCol w:w="8635"/>
          </w:tblGrid>
        </w:tblGridChange>
      </w:tblGrid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04">
            <w:pPr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  <w:rtl w:val="0"/>
              </w:rPr>
              <w:t xml:space="preserve">TRL 1 – Basic Research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6">
            <w:pPr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  <w:r>
              <w:t xml:space="preserve">${trl_1_0}</w:t>
            </w:r>
          </w:p>
        </w:tc>
        <w:tc>
          <w:tcPr/>
          <w:p w:rsidR="00000000" w:rsidDel="00000000" w:rsidP="00000000" w:rsidRDefault="00000000" w:rsidRPr="00000000" w14:paraId="00000007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Scientific observations are made and documented.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8">
            <w:pPr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  <w:r>
              <w:t xml:space="preserve">${trl_1_1}</w:t>
            </w:r>
          </w:p>
        </w:tc>
        <w:tc>
          <w:tcPr/>
          <w:p w:rsidR="00000000" w:rsidDel="00000000" w:rsidP="00000000" w:rsidRDefault="00000000" w:rsidRPr="00000000" w14:paraId="00000009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Basic principles or phenomena related to the technology are understood.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A">
            <w:pPr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  <w:r>
              <w:t xml:space="preserve">${trl_1_2}</w:t>
            </w:r>
          </w:p>
        </w:tc>
        <w:tc>
          <w:tcPr/>
          <w:p w:rsidR="00000000" w:rsidDel="00000000" w:rsidP="00000000" w:rsidRDefault="00000000" w:rsidRPr="00000000" w14:paraId="0000000B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No specific use or product has been defined yet.</w:t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0C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  <w:rtl w:val="0"/>
              </w:rPr>
              <w:t xml:space="preserve">TRL 2 – Concept Formulation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E">
            <w:pPr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  <w:r>
              <w:t xml:space="preserve">${trl_2_0}</w:t>
            </w:r>
          </w:p>
        </w:tc>
        <w:tc>
          <w:tcPr/>
          <w:p w:rsidR="00000000" w:rsidDel="00000000" w:rsidP="00000000" w:rsidRDefault="00000000" w:rsidRPr="00000000" w14:paraId="0000000F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Possible applications of technology are proposed.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0">
            <w:pPr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  <w:r>
              <w:t xml:space="preserve">${trl_2_1}</w:t>
            </w:r>
          </w:p>
        </w:tc>
        <w:tc>
          <w:tcPr/>
          <w:p w:rsidR="00000000" w:rsidDel="00000000" w:rsidP="00000000" w:rsidRDefault="00000000" w:rsidRPr="00000000" w14:paraId="00000011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The concept is based on research but remains theoretical.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2">
            <w:pPr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  <w:r>
              <w:t xml:space="preserve">${trl_2_2}</w:t>
            </w:r>
          </w:p>
        </w:tc>
        <w:tc>
          <w:tcPr/>
          <w:p w:rsidR="00000000" w:rsidDel="00000000" w:rsidP="00000000" w:rsidRDefault="00000000" w:rsidRPr="00000000" w14:paraId="00000013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No experiments or testing have been done yet.</w:t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14">
            <w:pPr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  <w:rtl w:val="0"/>
              </w:rPr>
              <w:t xml:space="preserve">TRL 3 – Proof of Concept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6">
            <w:pPr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  <w:r>
              <w:t xml:space="preserve">${trl_3_0}</w:t>
            </w:r>
          </w:p>
        </w:tc>
        <w:tc>
          <w:tcPr/>
          <w:p w:rsidR="00000000" w:rsidDel="00000000" w:rsidP="00000000" w:rsidRDefault="00000000" w:rsidRPr="00000000" w14:paraId="00000017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The technology concept is tested through analysis or small-scale lab experiments.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8">
            <w:pPr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  <w:r>
              <w:t xml:space="preserve">${trl_3_1}</w:t>
            </w:r>
          </w:p>
        </w:tc>
        <w:tc>
          <w:tcPr/>
          <w:p w:rsidR="00000000" w:rsidDel="00000000" w:rsidP="00000000" w:rsidRDefault="00000000" w:rsidRPr="00000000" w14:paraId="00000019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Early results suggest the idea is feasible.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A">
            <w:pPr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  <w:r>
              <w:t xml:space="preserve">${trl_3_2}</w:t>
            </w:r>
          </w:p>
        </w:tc>
        <w:tc>
          <w:tcPr/>
          <w:p w:rsidR="00000000" w:rsidDel="00000000" w:rsidP="00000000" w:rsidRDefault="00000000" w:rsidRPr="00000000" w14:paraId="0000001B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Key assumptions and technical risks are identified.</w:t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1C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  <w:rtl w:val="0"/>
              </w:rPr>
              <w:t xml:space="preserve">TRL 4 – Lab Validation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E">
            <w:pPr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  <w:r>
              <w:t xml:space="preserve">${trl_4_0}</w:t>
            </w:r>
          </w:p>
        </w:tc>
        <w:tc>
          <w:tcPr/>
          <w:p w:rsidR="00000000" w:rsidDel="00000000" w:rsidP="00000000" w:rsidRDefault="00000000" w:rsidRPr="00000000" w14:paraId="0000001F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Individual components of the technology are built and tested in the lab.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0">
            <w:pPr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  <w:r>
              <w:t xml:space="preserve">${trl_4_1}</w:t>
            </w:r>
          </w:p>
        </w:tc>
        <w:tc>
          <w:tcPr/>
          <w:p w:rsidR="00000000" w:rsidDel="00000000" w:rsidP="00000000" w:rsidRDefault="00000000" w:rsidRPr="00000000" w14:paraId="00000021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Components are integrated to show they work together.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2">
            <w:pPr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  <w:r>
              <w:t xml:space="preserve">${trl_4_2}</w:t>
            </w:r>
          </w:p>
        </w:tc>
        <w:tc>
          <w:tcPr/>
          <w:p w:rsidR="00000000" w:rsidDel="00000000" w:rsidP="00000000" w:rsidRDefault="00000000" w:rsidRPr="00000000" w14:paraId="00000023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Testing happens in a controlled lab environment.</w:t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24">
            <w:pPr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  <w:rtl w:val="0"/>
              </w:rPr>
              <w:t xml:space="preserve">TRL 5 – Simulated Environment Testing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6">
            <w:pPr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  <w:r>
              <w:t xml:space="preserve">${trl_5_0}</w:t>
            </w:r>
          </w:p>
        </w:tc>
        <w:tc>
          <w:tcPr/>
          <w:p w:rsidR="00000000" w:rsidDel="00000000" w:rsidP="00000000" w:rsidRDefault="00000000" w:rsidRPr="00000000" w14:paraId="00000027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Components are tested in conditions that simulate the real world.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8">
            <w:pPr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  <w:r>
              <w:t xml:space="preserve">${trl_5_1}</w:t>
            </w:r>
          </w:p>
        </w:tc>
        <w:tc>
          <w:tcPr/>
          <w:p w:rsidR="00000000" w:rsidDel="00000000" w:rsidP="00000000" w:rsidRDefault="00000000" w:rsidRPr="00000000" w14:paraId="00000029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The system includes supporting technologies (e.g., sensors, interfaces).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A">
            <w:pPr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  <w:r>
              <w:t xml:space="preserve">${trl_5_2}</w:t>
            </w:r>
          </w:p>
        </w:tc>
        <w:tc>
          <w:tcPr/>
          <w:p w:rsidR="00000000" w:rsidDel="00000000" w:rsidP="00000000" w:rsidRDefault="00000000" w:rsidRPr="00000000" w14:paraId="0000002B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Results show improved performance and reliability.</w:t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2C">
            <w:pPr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  <w:rtl w:val="0"/>
              </w:rPr>
              <w:t xml:space="preserve">TRL 6 – Prototype Demonstration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E">
            <w:pPr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  <w:r>
              <w:t xml:space="preserve">${trl_6_0}</w:t>
            </w:r>
          </w:p>
        </w:tc>
        <w:tc>
          <w:tcPr/>
          <w:p w:rsidR="00000000" w:rsidDel="00000000" w:rsidP="00000000" w:rsidRDefault="00000000" w:rsidRPr="00000000" w14:paraId="0000002F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A prototype system is built and tested in a real-world-like environment.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0">
            <w:pPr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  <w:r>
              <w:t xml:space="preserve">${trl_6_1}</w:t>
            </w:r>
          </w:p>
        </w:tc>
        <w:tc>
          <w:tcPr/>
          <w:p w:rsidR="00000000" w:rsidDel="00000000" w:rsidP="00000000" w:rsidRDefault="00000000" w:rsidRPr="00000000" w14:paraId="00000031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The prototype performs the intended function.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2">
            <w:pPr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  <w:r>
              <w:t xml:space="preserve">${trl_6_2}</w:t>
            </w:r>
          </w:p>
        </w:tc>
        <w:tc>
          <w:tcPr/>
          <w:p w:rsidR="00000000" w:rsidDel="00000000" w:rsidP="00000000" w:rsidRDefault="00000000" w:rsidRPr="00000000" w14:paraId="00000033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Most technical uncertainties have been addressed.</w:t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34">
            <w:pPr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  <w:rtl w:val="0"/>
              </w:rPr>
              <w:t xml:space="preserve">TRL 7 – Operational Demo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6">
            <w:pPr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  <w:r>
              <w:t xml:space="preserve">${trl_7_0}</w:t>
            </w:r>
          </w:p>
        </w:tc>
        <w:tc>
          <w:tcPr/>
          <w:p w:rsidR="00000000" w:rsidDel="00000000" w:rsidP="00000000" w:rsidRDefault="00000000" w:rsidRPr="00000000" w14:paraId="00000037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A near-final system is demonstrated in the actual environment where it will be used.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8">
            <w:pPr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  <w:r>
              <w:t xml:space="preserve">${trl_7_1}</w:t>
            </w:r>
          </w:p>
        </w:tc>
        <w:tc>
          <w:tcPr/>
          <w:p w:rsidR="00000000" w:rsidDel="00000000" w:rsidP="00000000" w:rsidRDefault="00000000" w:rsidRPr="00000000" w14:paraId="00000039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The prototype is tested under real operational conditions (e.g., on-site, field tests). 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A">
            <w:pPr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  <w:r>
              <w:t xml:space="preserve">${trl_7_2}</w:t>
            </w:r>
          </w:p>
        </w:tc>
        <w:tc>
          <w:tcPr/>
          <w:p w:rsidR="00000000" w:rsidDel="00000000" w:rsidP="00000000" w:rsidRDefault="00000000" w:rsidRPr="00000000" w14:paraId="0000003B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The technology behaves as expected in real-world use.</w:t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3C">
            <w:pPr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  <w:rtl w:val="0"/>
              </w:rPr>
              <w:t xml:space="preserve">TRL 8 – System Ready for Use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E">
            <w:pPr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  <w:r>
              <w:t xml:space="preserve">${trl_8_0}</w:t>
            </w:r>
          </w:p>
        </w:tc>
        <w:tc>
          <w:tcPr/>
          <w:p w:rsidR="00000000" w:rsidDel="00000000" w:rsidP="00000000" w:rsidRDefault="00000000" w:rsidRPr="00000000" w14:paraId="0000003F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The full system is built and qualified.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0">
            <w:pPr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  <w:r>
              <w:t xml:space="preserve">${trl_8_1}</w:t>
            </w:r>
          </w:p>
        </w:tc>
        <w:tc>
          <w:tcPr/>
          <w:p w:rsidR="00000000" w:rsidDel="00000000" w:rsidP="00000000" w:rsidRDefault="00000000" w:rsidRPr="00000000" w14:paraId="00000041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All features and functions are tested and verified.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2">
            <w:pPr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  <w:r>
              <w:t xml:space="preserve">${trl_8_2}</w:t>
            </w:r>
          </w:p>
        </w:tc>
        <w:tc>
          <w:tcPr/>
          <w:p w:rsidR="00000000" w:rsidDel="00000000" w:rsidP="00000000" w:rsidRDefault="00000000" w:rsidRPr="00000000" w14:paraId="00000043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System performance meets expected standards under real conditions.</w:t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44">
            <w:pPr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  <w:rtl w:val="0"/>
              </w:rPr>
              <w:t xml:space="preserve">TRL 9 – Fully Deployed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6">
            <w:pPr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  <w:r>
              <w:t xml:space="preserve">${trl_9_0}</w:t>
            </w:r>
          </w:p>
        </w:tc>
        <w:tc>
          <w:tcPr/>
          <w:p w:rsidR="00000000" w:rsidDel="00000000" w:rsidP="00000000" w:rsidRDefault="00000000" w:rsidRPr="00000000" w14:paraId="00000047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The system is used in real operations with actual users.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8">
            <w:pPr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  <w:r>
              <w:t xml:space="preserve">${trl_9_1}</w:t>
            </w:r>
          </w:p>
        </w:tc>
        <w:tc>
          <w:tcPr/>
          <w:p w:rsidR="00000000" w:rsidDel="00000000" w:rsidP="00000000" w:rsidRDefault="00000000" w:rsidRPr="00000000" w14:paraId="00000049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The technology performs reliably and consistently.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A">
            <w:pPr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  <w:r>
              <w:t xml:space="preserve">${trl_9_2}</w:t>
            </w:r>
          </w:p>
        </w:tc>
        <w:tc>
          <w:tcPr/>
          <w:p w:rsidR="00000000" w:rsidDel="00000000" w:rsidP="00000000" w:rsidRDefault="00000000" w:rsidRPr="00000000" w14:paraId="0000004B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Product is ready for full commercial use or production.</w:t>
            </w:r>
          </w:p>
          <w:p w:rsidR="00000000" w:rsidDel="00000000" w:rsidP="00000000" w:rsidRDefault="00000000" w:rsidRPr="00000000" w14:paraId="0000004C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keepNext/>
        <w:spacing w:after="0" w:lineRule="auto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j1yy1zjfqf54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Prepared By: </w:t>
      </w:r>
    </w:p>
    <w:p w:rsidR="00000000" w:rsidDel="00000000" w:rsidP="00000000" w:rsidRDefault="00000000" w:rsidRPr="00000000" w14:paraId="0000004F">
      <w:pPr>
        <w:keepNext/>
        <w:spacing w:after="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u w:val="single"/>
          <w:rtl w:val="0"/>
        </w:rPr>
        <w:t xml:space="preserve">${prepared_by}</w:t>
      </w:r>
    </w:p>
    <w:p w:rsidR="00000000" w:rsidDel="00000000" w:rsidP="00000000" w:rsidRDefault="00000000" w:rsidRPr="00000000" w14:paraId="00000050">
      <w:pPr>
        <w:keepNext/>
        <w:spacing w:after="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${prepared_by_position}</w:t>
      </w:r>
    </w:p>
    <w:p w:rsidR="00000000" w:rsidDel="00000000" w:rsidP="00000000" w:rsidRDefault="00000000" w:rsidRPr="00000000" w14:paraId="00000051">
      <w:pPr>
        <w:keepNext/>
        <w:spacing w:after="0" w:lineRule="auto"/>
        <w:rPr>
          <w:sz w:val="12"/>
          <w:szCs w:val="12"/>
        </w:rPr>
      </w:pPr>
      <w:r w:rsidDel="00000000" w:rsidR="00000000" w:rsidRPr="00000000">
        <w:rPr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52">
      <w:pPr>
        <w:keepNext/>
        <w:spacing w:after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Noted By:</w:t>
      </w:r>
    </w:p>
    <w:p w:rsidR="00000000" w:rsidDel="00000000" w:rsidP="00000000" w:rsidRDefault="00000000" w:rsidRPr="00000000" w14:paraId="00000053">
      <w:pPr>
        <w:keepNext/>
        <w:spacing w:after="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u w:val="single"/>
          <w:rtl w:val="0"/>
        </w:rPr>
        <w:t xml:space="preserve">${trl_noted_by}</w:t>
      </w:r>
    </w:p>
    <w:p w:rsidR="00000000" w:rsidDel="00000000" w:rsidP="00000000" w:rsidRDefault="00000000" w:rsidRPr="00000000" w14:paraId="00000054">
      <w:pPr>
        <w:keepNext/>
        <w:spacing w:after="0" w:lineRule="auto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${trl_noted_by_position}</w:t>
      </w:r>
    </w:p>
    <w:p w:rsidR="00000000" w:rsidDel="00000000" w:rsidP="00000000" w:rsidRDefault="00000000" w:rsidRPr="00000000" w14:paraId="00000055">
      <w:pPr>
        <w:keepNext/>
        <w:spacing w:after="0" w:lineRule="auto"/>
        <w:rPr>
          <w:rFonts w:ascii="Times New Roman" w:cs="Times New Roman" w:eastAsia="Times New Roman" w:hAnsi="Times New Roman"/>
          <w:i w:val="1"/>
          <w:iCs w:val="1"/>
          <w:sz w:val="12"/>
          <w:szCs w:val="1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keepNext/>
        <w:spacing w:after="0" w:lineRule="auto"/>
        <w:ind w:left="288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Approved by:</w:t>
      </w:r>
    </w:p>
    <w:p w:rsidR="00000000" w:rsidDel="00000000" w:rsidP="00000000" w:rsidRDefault="00000000" w:rsidRPr="00000000" w14:paraId="00000057">
      <w:pPr>
        <w:keepNext/>
        <w:spacing w:after="0" w:line="240" w:lineRule="auto"/>
        <w:ind w:left="2880" w:firstLine="0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u w:val="single"/>
          <w:rtl w:val="0"/>
        </w:rPr>
        <w:t xml:space="preserve">${approved_by}</w:t>
        <w:tab/>
      </w:r>
    </w:p>
    <w:p w:rsidR="00000000" w:rsidDel="00000000" w:rsidP="00000000" w:rsidRDefault="00000000" w:rsidRPr="00000000" w14:paraId="00000058">
      <w:pPr>
        <w:keepNext/>
        <w:spacing w:after="0" w:line="240" w:lineRule="auto"/>
        <w:ind w:left="2880" w:firstLine="0"/>
        <w:jc w:val="both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${approved_by_position_1}</w:t>
      </w:r>
    </w:p>
    <w:p w:rsidR="00000000" w:rsidDel="00000000" w:rsidP="00000000" w:rsidRDefault="00000000" w:rsidRPr="00000000" w14:paraId="00000059">
      <w:pPr>
        <w:spacing w:after="0" w:line="240" w:lineRule="auto"/>
        <w:ind w:left="2880" w:firstLine="0"/>
        <w:jc w:val="both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${approved_by_position_2}</w:t>
      </w:r>
    </w:p>
    <w:sectPr>
      <w:headerReference r:id="rId9" w:type="default"/>
      <w:footerReference r:id="rId10" w:type="default"/>
      <w:pgSz w:h="18720" w:w="12240" w:orient="portrait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imes New Roman"/>
  <w:font w:name="Cambria"/>
  <w:font w:name="Arial"/>
  <w:font w:name="Aptos"/>
  <w:font w:name="Play">
    <w:embedRegular w:fontKey="{00000000-0000-0000-0000-000000000000}" r:id="rId1" w:subsetted="0"/>
    <w:embedBold w:fontKey="{00000000-0000-0000-0000-000000000000}" r:id="rId2" w:subsetted="0"/>
  </w:font>
  <w:font w:name="Lustria">
    <w:embedRegular w:fontKey="{00000000-0000-0000-0000-000000000000}" r:id="rId3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60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16"/>
        <w:szCs w:val="16"/>
        <w:u w:val="none"/>
        <w:shd w:fill="auto" w:val="clear"/>
        <w:vertAlign w:val="baseline"/>
      </w:rPr>
    </w:pPr>
    <w:bookmarkStart w:colFirst="0" w:colLast="0" w:name="_heading=h.uxkwyqp72ty2" w:id="3"/>
    <w:bookmarkEnd w:id="3"/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16"/>
        <w:szCs w:val="16"/>
        <w:u w:val="none"/>
        <w:shd w:fill="auto" w:val="clear"/>
        <w:vertAlign w:val="baseline"/>
        <w:rtl w:val="0"/>
      </w:rPr>
      <w:t xml:space="preserve">PUP A. Mabini Campus, Anonas Street, Sta. Mesa, Manila 1016</w:t>
    </w:r>
    <w:r w:rsidDel="00000000" w:rsidR="00000000" w:rsidRPr="00000000">
      <w:drawing>
        <wp:anchor allowOverlap="1" behindDoc="1" distB="0" distT="0" distL="0" distR="0" hidden="0" layoutInCell="1" locked="0" relativeHeight="0" simplePos="0">
          <wp:simplePos x="0" y="0"/>
          <wp:positionH relativeFrom="column">
            <wp:posOffset>3851366</wp:posOffset>
          </wp:positionH>
          <wp:positionV relativeFrom="paragraph">
            <wp:posOffset>0</wp:posOffset>
          </wp:positionV>
          <wp:extent cx="2560320" cy="1036320"/>
          <wp:effectExtent b="0" l="0" r="0" t="0"/>
          <wp:wrapNone/>
          <wp:docPr descr="A close-up of a list of information&#10;&#10;Description automatically generated" id="1300589596" name="image3.jpg"/>
          <a:graphic>
            <a:graphicData uri="http://schemas.openxmlformats.org/drawingml/2006/picture">
              <pic:pic>
                <pic:nvPicPr>
                  <pic:cNvPr descr="A close-up of a list of information&#10;&#10;Description automatically generated" id="0" name="image3.jp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2560320" cy="1036320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0061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16"/>
        <w:szCs w:val="16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16"/>
        <w:szCs w:val="16"/>
        <w:u w:val="none"/>
        <w:shd w:fill="auto" w:val="clear"/>
        <w:vertAlign w:val="baseline"/>
        <w:rtl w:val="0"/>
      </w:rPr>
      <w:t xml:space="preserve">Trunk Line: 335-1787 or 335-1777</w:t>
    </w:r>
  </w:p>
  <w:p w:rsidR="00000000" w:rsidDel="00000000" w:rsidP="00000000" w:rsidRDefault="00000000" w:rsidRPr="00000000" w14:paraId="00000062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16"/>
        <w:szCs w:val="16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16"/>
        <w:szCs w:val="16"/>
        <w:u w:val="none"/>
        <w:shd w:fill="auto" w:val="clear"/>
        <w:vertAlign w:val="baseline"/>
        <w:rtl w:val="0"/>
      </w:rPr>
      <w:t xml:space="preserve">Website: www.pup.edu.ph | Inquiries: https://bit.ly/PUPSINTA</w:t>
    </w:r>
  </w:p>
  <w:p w:rsidR="00000000" w:rsidDel="00000000" w:rsidP="00000000" w:rsidRDefault="00000000" w:rsidRPr="00000000" w14:paraId="00000063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center"/>
      <w:rPr>
        <w:rFonts w:ascii="Lustria" w:cs="Lustria" w:eastAsia="Lustria" w:hAnsi="Lustria"/>
        <w:b w:val="0"/>
        <w:bCs w:val="0"/>
        <w:i w:val="0"/>
        <w:iCs w:val="0"/>
        <w:smallCaps w:val="0"/>
        <w:strike w:val="0"/>
        <w:color w:val="000000"/>
        <w:sz w:val="10"/>
        <w:szCs w:val="1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64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30"/>
        <w:szCs w:val="30"/>
        <w:u w:val="none"/>
        <w:shd w:fill="auto" w:val="clear"/>
        <w:vertAlign w:val="baseline"/>
      </w:rPr>
    </w:pPr>
    <w:r w:rsidDel="00000000" w:rsidR="00000000" w:rsidRPr="00000000"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34"/>
        <w:szCs w:val="34"/>
        <w:u w:val="none"/>
        <w:shd w:fill="auto" w:val="clear"/>
        <w:vertAlign w:val="baseline"/>
        <w:rtl w:val="0"/>
      </w:rPr>
      <w:t xml:space="preserve">T</w:t>
    </w:r>
    <w:r w:rsidDel="00000000" w:rsidR="00000000" w:rsidRPr="00000000"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30"/>
        <w:szCs w:val="30"/>
        <w:u w:val="none"/>
        <w:shd w:fill="auto" w:val="clear"/>
        <w:vertAlign w:val="baseline"/>
        <w:rtl w:val="0"/>
      </w:rPr>
      <w:t xml:space="preserve">HE </w:t>
    </w:r>
    <w:r w:rsidDel="00000000" w:rsidR="00000000" w:rsidRPr="00000000"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34"/>
        <w:szCs w:val="34"/>
        <w:u w:val="none"/>
        <w:shd w:fill="auto" w:val="clear"/>
        <w:vertAlign w:val="baseline"/>
        <w:rtl w:val="0"/>
      </w:rPr>
      <w:t xml:space="preserve">C</w:t>
    </w:r>
    <w:r w:rsidDel="00000000" w:rsidR="00000000" w:rsidRPr="00000000"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30"/>
        <w:szCs w:val="30"/>
        <w:u w:val="none"/>
        <w:shd w:fill="auto" w:val="clear"/>
        <w:vertAlign w:val="baseline"/>
        <w:rtl w:val="0"/>
      </w:rPr>
      <w:t xml:space="preserve">OUNTRY’S </w:t>
    </w:r>
    <w:r w:rsidDel="00000000" w:rsidR="00000000" w:rsidRPr="00000000"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34"/>
        <w:szCs w:val="34"/>
        <w:u w:val="none"/>
        <w:shd w:fill="auto" w:val="clear"/>
        <w:vertAlign w:val="baseline"/>
        <w:rtl w:val="0"/>
      </w:rPr>
      <w:t xml:space="preserve">1</w:t>
    </w:r>
    <w:r w:rsidDel="00000000" w:rsidR="00000000" w:rsidRPr="00000000"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34"/>
        <w:szCs w:val="34"/>
        <w:u w:val="none"/>
        <w:shd w:fill="auto" w:val="clear"/>
        <w:vertAlign w:val="superscript"/>
        <w:rtl w:val="0"/>
      </w:rPr>
      <w:t xml:space="preserve">st</w:t>
    </w:r>
    <w:r w:rsidDel="00000000" w:rsidR="00000000" w:rsidRPr="00000000"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34"/>
        <w:szCs w:val="34"/>
        <w:u w:val="none"/>
        <w:shd w:fill="auto" w:val="clear"/>
        <w:vertAlign w:val="baseline"/>
        <w:rtl w:val="0"/>
      </w:rPr>
      <w:t xml:space="preserve"> P</w:t>
    </w:r>
    <w:r w:rsidDel="00000000" w:rsidR="00000000" w:rsidRPr="00000000"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30"/>
        <w:szCs w:val="30"/>
        <w:u w:val="none"/>
        <w:shd w:fill="auto" w:val="clear"/>
        <w:vertAlign w:val="baseline"/>
        <w:rtl w:val="0"/>
      </w:rPr>
      <w:t xml:space="preserve">OLYTECHNIC</w:t>
    </w:r>
    <w:r w:rsidDel="00000000" w:rsidR="00000000" w:rsidRPr="00000000"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34"/>
        <w:szCs w:val="34"/>
        <w:u w:val="none"/>
        <w:shd w:fill="auto" w:val="clear"/>
        <w:vertAlign w:val="baseline"/>
        <w:rtl w:val="0"/>
      </w:rPr>
      <w:t xml:space="preserve">U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65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left"/>
      <w:rPr>
        <w:rFonts w:ascii="Aptos" w:cs="Aptos" w:eastAsia="Aptos" w:hAnsi="Aptos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A">
    <w:pPr>
      <w:tabs>
        <w:tab w:val="center" w:leader="none" w:pos="4680"/>
        <w:tab w:val="right" w:leader="none" w:pos="9360"/>
      </w:tabs>
      <w:spacing w:after="0" w:line="240" w:lineRule="auto"/>
      <w:ind w:firstLine="900"/>
      <w:rPr>
        <w:rFonts w:ascii="Times New Roman" w:cs="Times New Roman" w:eastAsia="Times New Roman" w:hAnsi="Times New Roman"/>
        <w:b w:val="1"/>
        <w:bCs w:val="1"/>
        <w:sz w:val="30"/>
        <w:szCs w:val="30"/>
      </w:rPr>
    </w:pPr>
    <w:bookmarkStart w:colFirst="0" w:colLast="0" w:name="_heading=h.gb0ta5tjz5y0" w:id="2"/>
    <w:bookmarkEnd w:id="2"/>
    <w:r w:rsidDel="00000000" w:rsidR="00000000" w:rsidRPr="00000000">
      <w:rPr>
        <w:rFonts w:ascii="Cambria" w:cs="Cambria" w:eastAsia="Cambria" w:hAnsi="Cambria"/>
        <w:sz w:val="18"/>
        <w:szCs w:val="18"/>
        <w:rtl w:val="0"/>
      </w:rPr>
      <w:t xml:space="preserve">REPUBLIC OF THE PHILIPPINES</w:t>
    </w: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-450849</wp:posOffset>
          </wp:positionH>
          <wp:positionV relativeFrom="paragraph">
            <wp:posOffset>-190500</wp:posOffset>
          </wp:positionV>
          <wp:extent cx="914400" cy="927735"/>
          <wp:effectExtent b="0" l="0" r="0" t="0"/>
          <wp:wrapNone/>
          <wp:docPr descr="A yellow star with a black background&#10;&#10;AI-generated content may be incorrect." id="1300589595" name="image2.png"/>
          <a:graphic>
            <a:graphicData uri="http://schemas.openxmlformats.org/drawingml/2006/picture">
              <pic:pic>
                <pic:nvPicPr>
                  <pic:cNvPr descr="A yellow star with a black background&#10;&#10;AI-generated content may be incorrect." id="0" name="image2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914400" cy="927735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5384800</wp:posOffset>
          </wp:positionH>
          <wp:positionV relativeFrom="paragraph">
            <wp:posOffset>-307974</wp:posOffset>
          </wp:positionV>
          <wp:extent cx="1047750" cy="1047750"/>
          <wp:effectExtent b="0" l="0" r="0" t="0"/>
          <wp:wrapNone/>
          <wp:docPr descr="A logo with a sun and stars&#10;&#10;Description automatically generated" id="1300589597" name="image1.png"/>
          <a:graphic>
            <a:graphicData uri="http://schemas.openxmlformats.org/drawingml/2006/picture">
              <pic:pic>
                <pic:nvPicPr>
                  <pic:cNvPr descr="A logo with a sun and stars&#10;&#10;Description automatically generated" id="0" name="image1.png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047750" cy="1047750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005B">
    <w:pPr>
      <w:spacing w:after="0" w:lineRule="auto"/>
      <w:ind w:left="900" w:firstLine="0"/>
      <w:rPr>
        <w:rFonts w:ascii="Cambria" w:cs="Cambria" w:eastAsia="Cambria" w:hAnsi="Cambria"/>
        <w:b w:val="1"/>
        <w:bCs w:val="1"/>
      </w:rPr>
    </w:pPr>
    <w:r w:rsidDel="00000000" w:rsidR="00000000" w:rsidRPr="00000000">
      <w:rPr>
        <w:rFonts w:ascii="Cambria" w:cs="Cambria" w:eastAsia="Cambria" w:hAnsi="Cambria"/>
        <w:b w:val="1"/>
        <w:bCs w:val="1"/>
        <w:sz w:val="26"/>
        <w:szCs w:val="26"/>
        <w:rtl w:val="0"/>
      </w:rPr>
      <w:t xml:space="preserve">P</w:t>
    </w:r>
    <w:r w:rsidDel="00000000" w:rsidR="00000000" w:rsidRPr="00000000">
      <w:rPr>
        <w:rFonts w:ascii="Cambria" w:cs="Cambria" w:eastAsia="Cambria" w:hAnsi="Cambria"/>
        <w:b w:val="1"/>
        <w:bCs w:val="1"/>
        <w:rtl w:val="0"/>
      </w:rPr>
      <w:t xml:space="preserve">OLYTECHNIC </w:t>
    </w:r>
    <w:r w:rsidDel="00000000" w:rsidR="00000000" w:rsidRPr="00000000">
      <w:rPr>
        <w:rFonts w:ascii="Cambria" w:cs="Cambria" w:eastAsia="Cambria" w:hAnsi="Cambria"/>
        <w:b w:val="1"/>
        <w:bCs w:val="1"/>
        <w:sz w:val="26"/>
        <w:szCs w:val="26"/>
        <w:rtl w:val="0"/>
      </w:rPr>
      <w:t xml:space="preserve">U</w:t>
    </w:r>
    <w:r w:rsidDel="00000000" w:rsidR="00000000" w:rsidRPr="00000000">
      <w:rPr>
        <w:rFonts w:ascii="Cambria" w:cs="Cambria" w:eastAsia="Cambria" w:hAnsi="Cambria"/>
        <w:b w:val="1"/>
        <w:bCs w:val="1"/>
        <w:rtl w:val="0"/>
      </w:rPr>
      <w:t xml:space="preserve">NIVERSITY OF THE </w:t>
    </w:r>
    <w:r w:rsidDel="00000000" w:rsidR="00000000" w:rsidRPr="00000000">
      <w:rPr>
        <w:rFonts w:ascii="Cambria" w:cs="Cambria" w:eastAsia="Cambria" w:hAnsi="Cambria"/>
        <w:b w:val="1"/>
        <w:bCs w:val="1"/>
        <w:sz w:val="26"/>
        <w:szCs w:val="26"/>
        <w:rtl w:val="0"/>
      </w:rPr>
      <w:t xml:space="preserve">P</w:t>
    </w:r>
    <w:r w:rsidDel="00000000" w:rsidR="00000000" w:rsidRPr="00000000">
      <w:rPr>
        <w:rFonts w:ascii="Cambria" w:cs="Cambria" w:eastAsia="Cambria" w:hAnsi="Cambria"/>
        <w:b w:val="1"/>
        <w:bCs w:val="1"/>
        <w:rtl w:val="0"/>
      </w:rPr>
      <w:t xml:space="preserve">HILIPPINES  </w:t>
    </w:r>
  </w:p>
  <w:p w:rsidR="00000000" w:rsidDel="00000000" w:rsidP="00000000" w:rsidRDefault="00000000" w:rsidRPr="00000000" w14:paraId="0000005C">
    <w:pPr>
      <w:tabs>
        <w:tab w:val="left" w:leader="none" w:pos="8370"/>
      </w:tabs>
      <w:spacing w:after="0" w:lineRule="auto"/>
      <w:ind w:left="900" w:firstLine="0"/>
      <w:rPr>
        <w:rFonts w:ascii="Cambria" w:cs="Cambria" w:eastAsia="Cambria" w:hAnsi="Cambria"/>
        <w:sz w:val="20"/>
        <w:szCs w:val="20"/>
      </w:rPr>
    </w:pPr>
    <w:r w:rsidDel="00000000" w:rsidR="00000000" w:rsidRPr="00000000">
      <w:rPr>
        <w:rFonts w:ascii="Cambria" w:cs="Cambria" w:eastAsia="Cambria" w:hAnsi="Cambria"/>
        <w:sz w:val="20"/>
        <w:szCs w:val="20"/>
        <w:rtl w:val="0"/>
      </w:rPr>
      <w:t xml:space="preserve">OFFICE OF THE VICE PRESIDENT FOR RESEARCH, EXTENSION, AND DEVELOPEMNT</w:t>
    </w:r>
  </w:p>
  <w:p w:rsidR="00000000" w:rsidDel="00000000" w:rsidP="00000000" w:rsidRDefault="00000000" w:rsidRPr="00000000" w14:paraId="0000005D">
    <w:pPr>
      <w:spacing w:after="0" w:lineRule="auto"/>
      <w:ind w:left="900" w:firstLine="0"/>
      <w:rPr>
        <w:rFonts w:ascii="Cambria" w:cs="Cambria" w:eastAsia="Cambria" w:hAnsi="Cambria"/>
        <w:b w:val="1"/>
        <w:bCs w:val="1"/>
        <w:sz w:val="24"/>
        <w:szCs w:val="24"/>
      </w:rPr>
    </w:pPr>
    <w:r w:rsidDel="00000000" w:rsidR="00000000" w:rsidRPr="00000000">
      <w:rPr>
        <w:rFonts w:ascii="Cambria" w:cs="Cambria" w:eastAsia="Cambria" w:hAnsi="Cambria"/>
        <w:b w:val="1"/>
        <w:bCs w:val="1"/>
        <w:sz w:val="24"/>
        <w:szCs w:val="24"/>
        <w:rtl w:val="0"/>
      </w:rPr>
      <w:t xml:space="preserve">TECHNOLOGY BUSINESS INCUBATION AND DEVELOPMENT OFFICE</w:t>
    </w:r>
  </w:p>
  <w:p w:rsidR="00000000" w:rsidDel="00000000" w:rsidP="00000000" w:rsidRDefault="00000000" w:rsidRPr="00000000" w14:paraId="0000005E">
    <w:pPr>
      <w:pBdr>
        <w:bottom w:color="808080" w:space="1" w:sz="4" w:val="single"/>
      </w:pBdr>
      <w:tabs>
        <w:tab w:val="center" w:leader="none" w:pos="4680"/>
      </w:tabs>
      <w:spacing w:after="0" w:line="240" w:lineRule="auto"/>
      <w:ind w:left="-720" w:right="-718" w:firstLine="0"/>
      <w:rPr/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5F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left"/>
      <w:rPr>
        <w:rFonts w:ascii="Aptos" w:cs="Aptos" w:eastAsia="Aptos" w:hAnsi="Aptos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ptos" w:cs="Aptos" w:eastAsia="Aptos" w:hAnsi="Aptos"/>
        <w:sz w:val="22"/>
        <w:szCs w:val="22"/>
        <w:lang w:val="en-PH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80" w:before="360" w:lineRule="auto"/>
    </w:pPr>
    <w:rPr>
      <w:rFonts w:ascii="Play" w:cs="Play" w:eastAsia="Play" w:hAnsi="Play"/>
      <w:color w:val="0f4761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160" w:lineRule="auto"/>
    </w:pPr>
    <w:rPr>
      <w:rFonts w:ascii="Play" w:cs="Play" w:eastAsia="Play" w:hAnsi="Play"/>
      <w:color w:val="0f4761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Rule="auto"/>
    </w:pPr>
    <w:rPr>
      <w:color w:val="0f476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i w:val="1"/>
      <w:iCs w:val="1"/>
      <w:color w:val="0f4761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</w:pPr>
    <w:rPr>
      <w:color w:val="0f47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</w:pPr>
    <w:rPr>
      <w:i w:val="1"/>
      <w:iCs w:val="1"/>
      <w:color w:val="595959"/>
    </w:rPr>
  </w:style>
  <w:style w:type="paragraph" w:styleId="Title">
    <w:name w:val="Title"/>
    <w:basedOn w:val="Normal"/>
    <w:next w:val="Normal"/>
    <w:pPr>
      <w:spacing w:after="80" w:line="240" w:lineRule="auto"/>
    </w:pPr>
    <w:rPr>
      <w:rFonts w:ascii="Play" w:cs="Play" w:eastAsia="Play" w:hAnsi="Play"/>
      <w:sz w:val="56"/>
      <w:szCs w:val="56"/>
    </w:rPr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1D75D3"/>
    <w:pPr>
      <w:keepNext w:val="1"/>
      <w:keepLines w:val="1"/>
      <w:spacing w:after="0" w:before="40"/>
      <w:outlineLvl w:val="6"/>
    </w:pPr>
    <w:rPr>
      <w:rFonts w:cstheme="majorBidi" w:eastAsiaTheme="majorEastAsia"/>
      <w:color w:val="595959" w:themeColor="text1" w:themeTint="0000A6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1D75D3"/>
    <w:pPr>
      <w:keepNext w:val="1"/>
      <w:keepLines w:val="1"/>
      <w:spacing w:after="0"/>
      <w:outlineLvl w:val="7"/>
    </w:pPr>
    <w:rPr>
      <w:rFonts w:cstheme="majorBidi" w:eastAsiaTheme="majorEastAsia"/>
      <w:i w:val="1"/>
      <w:iCs w:val="1"/>
      <w:color w:val="272727" w:themeColor="text1" w:themeTint="0000D8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1D75D3"/>
    <w:pPr>
      <w:keepNext w:val="1"/>
      <w:keepLines w:val="1"/>
      <w:spacing w:after="0"/>
      <w:outlineLvl w:val="8"/>
    </w:pPr>
    <w:rPr>
      <w:rFonts w:cstheme="majorBidi" w:eastAsiaTheme="majorEastAsia"/>
      <w:color w:val="272727" w:themeColor="text1" w:themeTint="0000D8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uiPriority w:val="9"/>
    <w:rsid w:val="001D75D3"/>
    <w:rPr>
      <w:rFonts w:asciiTheme="majorHAnsi" w:cstheme="majorBidi" w:eastAsiaTheme="majorEastAsia" w:hAnsiTheme="majorHAnsi"/>
      <w:color w:val="0f4761" w:themeColor="accent1" w:themeShade="0000BF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 w:val="1"/>
    <w:rsid w:val="001D75D3"/>
    <w:rPr>
      <w:rFonts w:asciiTheme="majorHAnsi" w:cstheme="majorBidi" w:eastAsiaTheme="majorEastAsia" w:hAnsiTheme="majorHAnsi"/>
      <w:color w:val="0f4761" w:themeColor="accent1" w:themeShade="0000BF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 w:val="1"/>
    <w:rsid w:val="001D75D3"/>
    <w:rPr>
      <w:rFonts w:cstheme="majorBidi" w:eastAsiaTheme="majorEastAsia"/>
      <w:color w:val="0f4761" w:themeColor="accent1" w:themeShade="0000BF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1D75D3"/>
    <w:rPr>
      <w:rFonts w:cstheme="majorBidi" w:eastAsiaTheme="majorEastAsia"/>
      <w:i w:val="1"/>
      <w:iCs w:val="1"/>
      <w:color w:val="0f4761" w:themeColor="accent1" w:themeShade="0000BF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1D75D3"/>
    <w:rPr>
      <w:rFonts w:cstheme="majorBidi" w:eastAsiaTheme="majorEastAsia"/>
      <w:color w:val="0f4761" w:themeColor="accent1" w:themeShade="0000BF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1D75D3"/>
    <w:rPr>
      <w:rFonts w:cstheme="majorBidi" w:eastAsiaTheme="majorEastAsia"/>
      <w:i w:val="1"/>
      <w:iCs w:val="1"/>
      <w:color w:val="595959" w:themeColor="text1" w:themeTint="0000A6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rsid w:val="001D75D3"/>
    <w:rPr>
      <w:rFonts w:cstheme="majorBidi" w:eastAsiaTheme="majorEastAsia"/>
      <w:color w:val="595959" w:themeColor="text1" w:themeTint="0000A6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rsid w:val="001D75D3"/>
    <w:rPr>
      <w:rFonts w:cstheme="majorBidi" w:eastAsiaTheme="majorEastAsia"/>
      <w:i w:val="1"/>
      <w:iCs w:val="1"/>
      <w:color w:val="272727" w:themeColor="text1" w:themeTint="0000D8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rsid w:val="001D75D3"/>
    <w:rPr>
      <w:rFonts w:cstheme="majorBidi" w:eastAsiaTheme="majorEastAsia"/>
      <w:color w:val="272727" w:themeColor="text1" w:themeTint="0000D8"/>
    </w:rPr>
  </w:style>
  <w:style w:type="character" w:styleId="TitleChar" w:customStyle="1">
    <w:name w:val="Title Char"/>
    <w:basedOn w:val="DefaultParagraphFont"/>
    <w:link w:val="Title"/>
    <w:uiPriority w:val="10"/>
    <w:rsid w:val="001D75D3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rsid w:val="001D75D3"/>
    <w:rPr>
      <w:rFonts w:cstheme="majorBidi" w:eastAsiaTheme="majorEastAsia"/>
      <w:color w:val="595959" w:themeColor="text1" w:themeTint="0000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 w:val="1"/>
    <w:rsid w:val="001D75D3"/>
    <w:pPr>
      <w:spacing w:before="160"/>
      <w:jc w:val="center"/>
    </w:pPr>
    <w:rPr>
      <w:i w:val="1"/>
      <w:iCs w:val="1"/>
      <w:color w:val="404040" w:themeColor="text1" w:themeTint="0000BF"/>
    </w:rPr>
  </w:style>
  <w:style w:type="character" w:styleId="QuoteChar" w:customStyle="1">
    <w:name w:val="Quote Char"/>
    <w:basedOn w:val="DefaultParagraphFont"/>
    <w:link w:val="Quote"/>
    <w:uiPriority w:val="29"/>
    <w:rsid w:val="001D75D3"/>
    <w:rPr>
      <w:i w:val="1"/>
      <w:iCs w:val="1"/>
      <w:color w:val="404040" w:themeColor="text1" w:themeTint="0000BF"/>
    </w:rPr>
  </w:style>
  <w:style w:type="paragraph" w:styleId="ListParagraph">
    <w:name w:val="List Paragraph"/>
    <w:basedOn w:val="Normal"/>
    <w:uiPriority w:val="34"/>
    <w:qFormat w:val="1"/>
    <w:rsid w:val="001D75D3"/>
    <w:pPr>
      <w:ind w:left="720"/>
      <w:contextualSpacing w:val="1"/>
    </w:pPr>
  </w:style>
  <w:style w:type="character" w:styleId="IntenseEmphasis">
    <w:name w:val="Intense Emphasis"/>
    <w:basedOn w:val="DefaultParagraphFont"/>
    <w:uiPriority w:val="21"/>
    <w:qFormat w:val="1"/>
    <w:rsid w:val="001D75D3"/>
    <w:rPr>
      <w:i w:val="1"/>
      <w:iCs w:val="1"/>
      <w:color w:val="0f4761" w:themeColor="accent1" w:themeShade="0000BF"/>
    </w:rPr>
  </w:style>
  <w:style w:type="paragraph" w:styleId="IntenseQuote">
    <w:name w:val="Intense Quote"/>
    <w:basedOn w:val="Normal"/>
    <w:next w:val="Normal"/>
    <w:link w:val="IntenseQuoteChar"/>
    <w:uiPriority w:val="30"/>
    <w:qFormat w:val="1"/>
    <w:rsid w:val="001D75D3"/>
    <w:pPr>
      <w:pBdr>
        <w:top w:color="0f4761" w:space="10" w:sz="4" w:themeColor="accent1" w:themeShade="0000BF" w:val="single"/>
        <w:bottom w:color="0f4761" w:space="10" w:sz="4" w:themeColor="accent1" w:themeShade="0000BF" w:val="single"/>
      </w:pBdr>
      <w:spacing w:after="360" w:before="360"/>
      <w:ind w:left="864" w:right="864"/>
      <w:jc w:val="center"/>
    </w:pPr>
    <w:rPr>
      <w:i w:val="1"/>
      <w:iCs w:val="1"/>
      <w:color w:val="0f4761" w:themeColor="accent1" w:themeShade="0000BF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1D75D3"/>
    <w:rPr>
      <w:i w:val="1"/>
      <w:iCs w:val="1"/>
      <w:color w:val="0f4761" w:themeColor="accent1" w:themeShade="0000BF"/>
    </w:rPr>
  </w:style>
  <w:style w:type="character" w:styleId="IntenseReference">
    <w:name w:val="Intense Reference"/>
    <w:basedOn w:val="DefaultParagraphFont"/>
    <w:uiPriority w:val="32"/>
    <w:qFormat w:val="1"/>
    <w:rsid w:val="001D75D3"/>
    <w:rPr>
      <w:b w:val="1"/>
      <w:bCs w:val="1"/>
      <w:smallCaps w:val="1"/>
      <w:color w:val="0f4761" w:themeColor="accent1" w:themeShade="0000BF"/>
      <w:spacing w:val="5"/>
    </w:rPr>
  </w:style>
  <w:style w:type="table" w:styleId="TableGrid">
    <w:name w:val="Table Grid"/>
    <w:basedOn w:val="TableNormal"/>
    <w:uiPriority w:val="39"/>
    <w:rsid w:val="00890FC3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Header">
    <w:name w:val="header"/>
    <w:basedOn w:val="Normal"/>
    <w:link w:val="HeaderChar"/>
    <w:uiPriority w:val="99"/>
    <w:unhideWhenUsed w:val="1"/>
    <w:rsid w:val="0046697E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46697E"/>
  </w:style>
  <w:style w:type="paragraph" w:styleId="Footer">
    <w:name w:val="footer"/>
    <w:basedOn w:val="Normal"/>
    <w:link w:val="FooterChar"/>
    <w:uiPriority w:val="99"/>
    <w:unhideWhenUsed w:val="1"/>
    <w:rsid w:val="0046697E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46697E"/>
  </w:style>
  <w:style w:type="paragraph" w:styleId="Subtitle">
    <w:name w:val="Subtitle"/>
    <w:basedOn w:val="Normal"/>
    <w:next w:val="Normal"/>
    <w:pPr/>
    <w:rPr>
      <w:color w:val="595959"/>
      <w:sz w:val="28"/>
      <w:szCs w:val="2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footer" Target="footer1.xml"/><Relationship Id="rId9" Type="http://schemas.openxmlformats.org/officeDocument/2006/relationships/header" Target="header1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4.png"/><Relationship Id="rId8" Type="http://schemas.openxmlformats.org/officeDocument/2006/relationships/image" Target="media/image6.jpg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Play-regular.ttf"/><Relationship Id="rId2" Type="http://schemas.openxmlformats.org/officeDocument/2006/relationships/font" Target="fonts/Play-bold.ttf"/><Relationship Id="rId3" Type="http://schemas.openxmlformats.org/officeDocument/2006/relationships/font" Target="fonts/Lustria-regular.ttf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3.jp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Relationship Id="rId2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IjJXORhgc/12xilM7kc9EBgDZPQ==">CgMxLjAyDmgudTc4bnMwcGtoa3o0Mg5oLmoxeXkxempmcWY1NDIOaC5nYjB0YTV0ano1eTAyDmgudXhrd3lxcDcydHkyOAByITFtbEJNRENtaUFIdU9DU09nVWUtS0xndFhLQkFBLWdRQg==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2025-05-05T02:31:00Z</dcterms:created>
  <dc:creator>John Froilan C. Lluz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0x010100284C20252FB83D4990DDE337F2298EA8</vt:lpwstr>
  </property>
</Properties>
</file>