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1f1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So, tell me what's inside this workspace. How can I utilize it? Don't talk too long.</w:t>
      </w:r>
    </w:p>
    <w:p w:rsidR="00000000" w:rsidDel="00000000" w:rsidP="00000000" w:rsidRDefault="00000000" w:rsidRPr="00000000" w14:paraId="00000002">
      <w:pPr>
        <w:shd w:fill="1f1f1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Thought for 1s</w:t>
      </w:r>
    </w:p>
    <w:p w:rsidR="00000000" w:rsidDel="00000000" w:rsidP="00000000" w:rsidRDefault="00000000" w:rsidRPr="00000000" w14:paraId="00000003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</w:t>
      </w:r>
    </w:p>
    <w:p w:rsidR="00000000" w:rsidDel="00000000" w:rsidP="00000000" w:rsidRDefault="00000000" w:rsidRPr="00000000" w14:paraId="00000004">
      <w:pPr>
        <w:shd w:fill="1f1f1f" w:val="clear"/>
        <w:bidi w:val="1"/>
        <w:spacing w:before="120" w:lineRule="auto"/>
        <w:jc w:val="right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c:\Users\byulh\Documents\Antigravity\intel_stack</w:t>
      </w:r>
    </w:p>
    <w:p w:rsidR="00000000" w:rsidDel="00000000" w:rsidP="00000000" w:rsidRDefault="00000000" w:rsidRPr="00000000" w14:paraId="00000005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006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Agent execution terminated due to error.</w:t>
      </w:r>
    </w:p>
    <w:p w:rsidR="00000000" w:rsidDel="00000000" w:rsidP="00000000" w:rsidRDefault="00000000" w:rsidRPr="00000000" w14:paraId="00000007">
      <w:pPr>
        <w:shd w:fill="1f1f1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008">
      <w:pPr>
        <w:shd w:fill="1f1f1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Thought for 2s</w:t>
      </w:r>
    </w:p>
    <w:p w:rsidR="00000000" w:rsidDel="00000000" w:rsidP="00000000" w:rsidRDefault="00000000" w:rsidRPr="00000000" w14:paraId="00000009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</w:t>
      </w:r>
    </w:p>
    <w:p w:rsidR="00000000" w:rsidDel="00000000" w:rsidP="00000000" w:rsidRDefault="00000000" w:rsidRPr="00000000" w14:paraId="0000000A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README.md#L1-68</w:t>
      </w:r>
    </w:p>
    <w:p w:rsidR="00000000" w:rsidDel="00000000" w:rsidP="00000000" w:rsidRDefault="00000000" w:rsidRPr="00000000" w14:paraId="0000000B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</w:t>
      </w:r>
    </w:p>
    <w:p w:rsidR="00000000" w:rsidDel="00000000" w:rsidP="00000000" w:rsidRDefault="00000000" w:rsidRPr="00000000" w14:paraId="0000000C">
      <w:pPr>
        <w:shd w:fill="1f1f1f" w:val="clear"/>
        <w:bidi w:val="1"/>
        <w:spacing w:before="120" w:lineRule="auto"/>
        <w:jc w:val="right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c:\Users\byulh\Documents\Antigravity\intel_stack\src</w:t>
      </w:r>
    </w:p>
    <w:p w:rsidR="00000000" w:rsidDel="00000000" w:rsidP="00000000" w:rsidRDefault="00000000" w:rsidRPr="00000000" w14:paraId="0000000D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</w:t>
      </w:r>
    </w:p>
    <w:p w:rsidR="00000000" w:rsidDel="00000000" w:rsidP="00000000" w:rsidRDefault="00000000" w:rsidRPr="00000000" w14:paraId="0000000E">
      <w:pPr>
        <w:shd w:fill="1f1f1f" w:val="clear"/>
        <w:bidi w:val="1"/>
        <w:spacing w:before="120" w:lineRule="auto"/>
        <w:jc w:val="right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c:\Users\byulh\Documents\Antigravity\intel_stack\workflows</w:t>
      </w:r>
    </w:p>
    <w:p w:rsidR="00000000" w:rsidDel="00000000" w:rsidP="00000000" w:rsidRDefault="00000000" w:rsidRPr="00000000" w14:paraId="0000000F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</w:t>
      </w:r>
    </w:p>
    <w:p w:rsidR="00000000" w:rsidDel="00000000" w:rsidP="00000000" w:rsidRDefault="00000000" w:rsidRPr="00000000" w14:paraId="00000010">
      <w:pPr>
        <w:shd w:fill="1f1f1f" w:val="clear"/>
        <w:bidi w:val="1"/>
        <w:spacing w:before="120" w:lineRule="auto"/>
        <w:jc w:val="right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c:\Users\byulh\Documents\Antigravity\intel_stack\config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b w:val="1"/>
          <w:bCs w:val="1"/>
          <w:color w:val="cccccc"/>
          <w:sz w:val="36"/>
          <w:szCs w:val="36"/>
        </w:rPr>
      </w:pPr>
      <w:bookmarkStart w:colFirst="0" w:colLast="0" w:name="_eexm9lqfy4i6" w:id="0"/>
      <w:bookmarkEnd w:id="0"/>
      <w:r w:rsidDel="00000000" w:rsidR="00000000" w:rsidRPr="00000000">
        <w:rPr>
          <w:b w:val="1"/>
          <w:bCs w:val="1"/>
          <w:color w:val="cccccc"/>
          <w:sz w:val="36"/>
          <w:szCs w:val="36"/>
          <w:rtl w:val="0"/>
        </w:rPr>
        <w:t xml:space="preserve">Intel Stack – Quick Summary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This is your personal intelligence processing system. Here's the gist: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64d5cese0o92" w:id="1"/>
      <w:bookmarkEnd w:id="1"/>
      <w:r w:rsidDel="00000000" w:rsidR="00000000" w:rsidRPr="00000000">
        <w:rPr>
          <w:color w:val="cccccc"/>
          <w:rtl w:val="0"/>
        </w:rPr>
        <w:t xml:space="preserve">What It Does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Process content (URLs, articles, transcripts) through your Personal Profile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Score relevance (0-10) against your North Stars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Stack insights → saved to a Google Sheet for long-term compounding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607g6aeyado8" w:id="2"/>
      <w:bookmarkEnd w:id="2"/>
      <w:r w:rsidDel="00000000" w:rsidR="00000000" w:rsidRPr="00000000">
        <w:rPr>
          <w:color w:val="cccccc"/>
          <w:rtl w:val="0"/>
        </w:rPr>
        <w:t xml:space="preserve">How to Use It</w:t>
      </w:r>
    </w:p>
    <w:tbl>
      <w:tblPr>
        <w:tblStyle w:val="Table1"/>
        <w:tblW w:w="9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70"/>
        <w:gridCol w:w="5240"/>
        <w:tblGridChange w:id="0">
          <w:tblGrid>
            <w:gridCol w:w="4070"/>
            <w:gridCol w:w="52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What Happens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0d0d0"/>
                <w:shd w:fill="3c3c3c" w:val="clear"/>
                <w:rtl w:val="0"/>
              </w:rPr>
              <w:t xml:space="preserve">/process_content</w:t>
            </w: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 + URL/text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Analyzes &amp; scores against your goals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"Stack it" / "Save this"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Appends the insight to your Google Sheet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8qmd2jgswlge" w:id="3"/>
      <w:bookmarkEnd w:id="3"/>
      <w:r w:rsidDel="00000000" w:rsidR="00000000" w:rsidRPr="00000000">
        <w:rPr>
          <w:color w:val="cccccc"/>
          <w:rtl w:val="0"/>
        </w:rPr>
        <w:t xml:space="preserve">Key Files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config/google_credentials.json – GCP service account (already set up)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src/sheets_client.py – writes to your Google Sheet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workflows/stack_insight.md – the stacking workflow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c1e5s8o1jcmd" w:id="4"/>
      <w:bookmarkEnd w:id="4"/>
      <w:r w:rsidDel="00000000" w:rsidR="00000000" w:rsidRPr="00000000">
        <w:rPr>
          <w:color w:val="cccccc"/>
          <w:rtl w:val="0"/>
        </w:rPr>
        <w:t xml:space="preserve">Output (Google Sheet columns)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rFonts w:ascii="Consolas" w:cs="Consolas" w:eastAsia="Consolas" w:hAnsi="Consolas"/>
          <w:color w:val="d0d0d0"/>
          <w:shd w:fill="3c3c3c" w:val="clear"/>
        </w:rPr>
      </w:pP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Score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Source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Summary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Relevance Map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Additional Insight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Actionable Insight</w:t>
      </w:r>
    </w:p>
    <w:p w:rsidR="00000000" w:rsidDel="00000000" w:rsidP="00000000" w:rsidRDefault="00000000" w:rsidRPr="00000000" w14:paraId="00000024">
      <w:pP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TL;DR: Feed it content, it scores relevance to </w:t>
      </w:r>
      <w:r w:rsidDel="00000000" w:rsidR="00000000" w:rsidRPr="00000000">
        <w:rPr>
          <w:i w:val="1"/>
          <w:iCs w:val="1"/>
          <w:color w:val="cccccc"/>
          <w:sz w:val="24"/>
          <w:szCs w:val="24"/>
          <w:rtl w:val="0"/>
        </w:rPr>
        <w:t xml:space="preserve">your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priorities, and you can save the best stuff to a compounding knowledge base. Ready to use right now.</w:t>
      </w:r>
    </w:p>
    <w:p w:rsidR="00000000" w:rsidDel="00000000" w:rsidP="00000000" w:rsidRDefault="00000000" w:rsidRPr="00000000" w14:paraId="00000026">
      <w:pPr>
        <w:shd w:fill="1f1f1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/process_content https://www.nature.com/articles/s41598-024-61190-4</w:t>
      </w:r>
    </w:p>
    <w:p w:rsidR="00000000" w:rsidDel="00000000" w:rsidP="00000000" w:rsidRDefault="00000000" w:rsidRPr="00000000" w14:paraId="00000027">
      <w:pPr>
        <w:shd w:fill="1f1f1f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Thought for 3s</w:t>
      </w:r>
    </w:p>
    <w:p w:rsidR="00000000" w:rsidDel="00000000" w:rsidP="00000000" w:rsidRDefault="00000000" w:rsidRPr="00000000" w14:paraId="00000028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Searchedprocess_content.md</w:t>
      </w:r>
    </w:p>
    <w:p w:rsidR="00000000" w:rsidDel="00000000" w:rsidP="00000000" w:rsidRDefault="00000000" w:rsidRPr="00000000" w14:paraId="00000029">
      <w:pPr>
        <w:shd w:fill="1f1f1f" w:val="clear"/>
        <w:spacing w:before="12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0 results</w:t>
      </w:r>
    </w:p>
    <w:p w:rsidR="00000000" w:rsidDel="00000000" w:rsidP="00000000" w:rsidRDefault="00000000" w:rsidRPr="00000000" w14:paraId="0000002A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Error while searching filesystem</w:t>
      </w:r>
    </w:p>
    <w:p w:rsidR="00000000" w:rsidDel="00000000" w:rsidP="00000000" w:rsidRDefault="00000000" w:rsidRPr="00000000" w14:paraId="0000002B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Cannot search directory</w:t>
      </w:r>
    </w:p>
    <w:p w:rsidR="00000000" w:rsidDel="00000000" w:rsidP="00000000" w:rsidRDefault="00000000" w:rsidRPr="00000000" w14:paraId="0000002C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.agentwhich does not exist.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Created outline</w:t>
      </w:r>
    </w:p>
    <w:p w:rsidR="00000000" w:rsidDel="00000000" w:rsidP="00000000" w:rsidRDefault="00000000" w:rsidRPr="00000000" w14:paraId="0000002E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www.nature.com</w:t>
      </w:r>
    </w:p>
    <w:p w:rsidR="00000000" w:rsidDel="00000000" w:rsidP="00000000" w:rsidRDefault="00000000" w:rsidRPr="00000000" w14:paraId="0000002F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View Page</w:t>
      </w:r>
    </w:p>
    <w:p w:rsidR="00000000" w:rsidDel="00000000" w:rsidP="00000000" w:rsidRDefault="00000000" w:rsidRPr="00000000" w14:paraId="00000030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 content</w:t>
      </w:r>
    </w:p>
    <w:p w:rsidR="00000000" w:rsidDel="00000000" w:rsidP="00000000" w:rsidRDefault="00000000" w:rsidRPr="00000000" w14:paraId="00000031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Abstract</w:t>
      </w:r>
    </w:p>
    <w:p w:rsidR="00000000" w:rsidDel="00000000" w:rsidP="00000000" w:rsidRDefault="00000000" w:rsidRPr="00000000" w14:paraId="00000032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 content</w:t>
      </w:r>
    </w:p>
    <w:p w:rsidR="00000000" w:rsidDel="00000000" w:rsidP="00000000" w:rsidRDefault="00000000" w:rsidRPr="00000000" w14:paraId="00000033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34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Analyzed content</w:t>
      </w:r>
    </w:p>
    <w:p w:rsidR="00000000" w:rsidDel="00000000" w:rsidP="00000000" w:rsidRDefault="00000000" w:rsidRPr="00000000" w14:paraId="00000035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Discussion</w:t>
      </w:r>
    </w:p>
    <w:p w:rsidR="00000000" w:rsidDel="00000000" w:rsidP="00000000" w:rsidRDefault="00000000" w:rsidRPr="00000000" w14:paraId="00000036">
      <w:pPr>
        <w:shd w:fill="1f1f1f" w:val="clear"/>
        <w:spacing w:before="12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Searchedpersonal_profile.md</w:t>
      </w:r>
    </w:p>
    <w:p w:rsidR="00000000" w:rsidDel="00000000" w:rsidP="00000000" w:rsidRDefault="00000000" w:rsidRPr="00000000" w14:paraId="00000037">
      <w:pPr>
        <w:shd w:fill="1f1f1f" w:val="clear"/>
        <w:spacing w:before="12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0 results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I couldn't find your </w:t>
      </w:r>
      <w:r w:rsidDel="00000000" w:rsidR="00000000" w:rsidRPr="00000000">
        <w:rPr>
          <w:rFonts w:ascii="Consolas" w:cs="Consolas" w:eastAsia="Consolas" w:hAnsi="Consolas"/>
          <w:color w:val="d0d0d0"/>
          <w:shd w:fill="3c3c3c" w:val="clear"/>
          <w:rtl w:val="0"/>
        </w:rPr>
        <w:t xml:space="preserve">personal_profile.md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 file (which is used to score relevance against your North Stars). I'll provide an analysis of the content, but without your profile, I can't score it against your specific goals.</w:t>
      </w:r>
    </w:p>
    <w:p w:rsidR="00000000" w:rsidDel="00000000" w:rsidP="00000000" w:rsidRDefault="00000000" w:rsidRPr="00000000" w14:paraId="00000039">
      <w:pP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b w:val="1"/>
          <w:bCs w:val="1"/>
          <w:color w:val="cccccc"/>
          <w:sz w:val="36"/>
          <w:szCs w:val="36"/>
        </w:rPr>
      </w:pPr>
      <w:bookmarkStart w:colFirst="0" w:colLast="0" w:name="_jt8tii20kfzw" w:id="5"/>
      <w:bookmarkEnd w:id="5"/>
      <w:r w:rsidDel="00000000" w:rsidR="00000000" w:rsidRPr="00000000">
        <w:rPr>
          <w:b w:val="1"/>
          <w:bCs w:val="1"/>
          <w:color w:val="cccccc"/>
          <w:sz w:val="36"/>
          <w:szCs w:val="36"/>
          <w:rtl w:val="0"/>
        </w:rPr>
        <w:t xml:space="preserve">📄 Content Analysis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color w:val="4daafc"/>
          <w:sz w:val="24"/>
          <w:szCs w:val="24"/>
          <w:u w:val="single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Source: </w:t>
      </w:r>
      <w:hyperlink r:id="rId6">
        <w:r w:rsidDel="00000000" w:rsidR="00000000" w:rsidRPr="00000000">
          <w:rPr>
            <w:color w:val="4daafc"/>
            <w:sz w:val="24"/>
            <w:szCs w:val="24"/>
            <w:u w:val="single"/>
            <w:rtl w:val="0"/>
          </w:rPr>
          <w:t xml:space="preserve">Nature – Scientific Reports (2024)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i w:val="1"/>
          <w:iCs w:val="1"/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Title: </w:t>
      </w:r>
      <w:r w:rsidDel="00000000" w:rsidR="00000000" w:rsidRPr="00000000">
        <w:rPr>
          <w:i w:val="1"/>
          <w:iCs w:val="1"/>
          <w:color w:val="cccccc"/>
          <w:sz w:val="24"/>
          <w:szCs w:val="24"/>
          <w:rtl w:val="0"/>
        </w:rPr>
        <w:t xml:space="preserve">Women and men with distressing low sexual desire exhibit sexually dimorphic brain processing</w:t>
      </w:r>
    </w:p>
    <w:p w:rsidR="00000000" w:rsidDel="00000000" w:rsidP="00000000" w:rsidRDefault="00000000" w:rsidRPr="00000000" w14:paraId="0000003D">
      <w:pP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pn5smckd8lx1" w:id="6"/>
      <w:bookmarkEnd w:id="6"/>
      <w:r w:rsidDel="00000000" w:rsidR="00000000" w:rsidRPr="00000000">
        <w:rPr>
          <w:color w:val="cccccc"/>
          <w:rtl w:val="0"/>
        </w:rPr>
        <w:t xml:space="preserve">📌 Summary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First-ever direct comparison of brain activity between women and men with Hypoactive Sexual Desire Disorder (HSDD)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~10% of women and ~8% of men are affected by HSDD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Used fMRI on 64 participants (32F, 32M) watching sexual vs. non-sexual videos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n6ga18tk8qp5" w:id="7"/>
      <w:bookmarkEnd w:id="7"/>
      <w:r w:rsidDel="00000000" w:rsidR="00000000" w:rsidRPr="00000000">
        <w:rPr>
          <w:color w:val="cccccc"/>
          <w:rtl w:val="0"/>
        </w:rPr>
        <w:t xml:space="preserve">🧠 Key Findings</w:t>
      </w:r>
    </w:p>
    <w:tbl>
      <w:tblPr>
        <w:tblStyle w:val="Table2"/>
        <w:tblW w:w="9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95"/>
        <w:gridCol w:w="4115"/>
        <w:tblGridChange w:id="0">
          <w:tblGrid>
            <w:gridCol w:w="5195"/>
            <w:gridCol w:w="41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Women with HSDD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Men with HSDD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Greater activation in both higher-level cognitive regions AND lower-level limbic regions (hypothalamus, amygdala, thalamus)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Lower activation in limbic/emotional brain regions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Hypothalamic activation correlated with self-reported desire/arousal scores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No such correlations found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Supports the "top-down" inhibition theory (cognitive suppression of sexual response)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120" w:lineRule="auto"/>
              <w:rPr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color w:val="cccccc"/>
                <w:sz w:val="24"/>
                <w:szCs w:val="24"/>
                <w:rtl w:val="0"/>
              </w:rPr>
              <w:t xml:space="preserve">HSDD appears driven by different neurofunctional processes (not top-down)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g5zq0f5ts74r" w:id="8"/>
      <w:bookmarkEnd w:id="8"/>
      <w:r w:rsidDel="00000000" w:rsidR="00000000" w:rsidRPr="00000000">
        <w:rPr>
          <w:color w:val="cccccc"/>
          <w:rtl w:val="0"/>
        </w:rPr>
        <w:t xml:space="preserve">💡 Implications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Sex-specific treatments are needed — the same disorder has different neural signatures in women vs. men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Men with HSDD are frequently misdiagnosed as erectile dysfunction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There are zero approved treatments for male HSDD (vs. two for women in the US)</w:t>
      </w:r>
    </w:p>
    <w:p w:rsidR="00000000" w:rsidDel="00000000" w:rsidP="00000000" w:rsidRDefault="00000000" w:rsidRPr="00000000" w14:paraId="0000004F">
      <w:pP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after="0" w:before="120" w:line="390" w:lineRule="auto"/>
        <w:rPr>
          <w:color w:val="cccccc"/>
        </w:rPr>
      </w:pPr>
      <w:bookmarkStart w:colFirst="0" w:colLast="0" w:name="_klfdju7vei3g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cccccc"/>
          <w:rtl w:val="0"/>
        </w:rPr>
        <w:t xml:space="preserve">❓ Relevance Score: Unknown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I need your Personal Profile to score this. If you want me to set one up, say: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color w:val="cccccc"/>
          <w:sz w:val="24"/>
          <w:szCs w:val="24"/>
          <w:shd w:fill="2b2b2b" w:val="clear"/>
        </w:rPr>
      </w:pPr>
      <w:r w:rsidDel="00000000" w:rsidR="00000000" w:rsidRPr="00000000">
        <w:rPr>
          <w:color w:val="cccccc"/>
          <w:sz w:val="24"/>
          <w:szCs w:val="24"/>
          <w:shd w:fill="2b2b2b" w:val="clear"/>
          <w:rtl w:val="0"/>
        </w:rPr>
        <w:t xml:space="preserve">"Create my personal profile"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f1f1f" w:val="clear"/>
        <w:spacing w:before="120" w:line="390" w:lineRule="auto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Otherwise, if you still find this valuable, just say "Stack it" and I'll save it to your Google Sheet.</w:t>
      </w:r>
    </w:p>
    <w:p w:rsidR="00000000" w:rsidDel="00000000" w:rsidP="00000000" w:rsidRDefault="00000000" w:rsidRPr="00000000" w14:paraId="00000054">
      <w:pPr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215.99999999999997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ture.com/articles/s41598-024-61190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