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EBA" w:rsidRPr="008C63D3" w:rsidRDefault="00CF2EBA" w:rsidP="008C63D3">
      <w:pPr>
        <w:widowControl/>
        <w:wordWrap/>
        <w:autoSpaceDE/>
        <w:autoSpaceDN/>
        <w:spacing w:before="100" w:beforeAutospacing="1" w:after="100" w:afterAutospacing="1" w:line="240" w:lineRule="auto"/>
        <w:jc w:val="center"/>
        <w:outlineLvl w:val="1"/>
        <w:rPr>
          <w:rFonts w:ascii="Pretendard Variable ExtraBold" w:eastAsia="Pretendard Variable ExtraBold" w:hAnsi="Pretendard Variable ExtraBold" w:cs="굴림"/>
          <w:b/>
          <w:bCs/>
          <w:kern w:val="0"/>
          <w:sz w:val="32"/>
          <w:szCs w:val="24"/>
        </w:rPr>
      </w:pPr>
      <w:r w:rsidRPr="008C63D3">
        <w:rPr>
          <w:rFonts w:ascii="Pretendard Variable ExtraBold" w:eastAsia="Pretendard Variable ExtraBold" w:hAnsi="Pretendard Variable ExtraBold" w:cs="굴림"/>
          <w:b/>
          <w:bCs/>
          <w:kern w:val="0"/>
          <w:sz w:val="32"/>
          <w:szCs w:val="24"/>
        </w:rPr>
        <w:t>AI 문명전환 투자 산업지도 — 총론: AI는 왜 돈이 되는가</w:t>
      </w:r>
    </w:p>
    <w:p w:rsidR="008C63D3" w:rsidRDefault="008C63D3" w:rsidP="00CF2EBA">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F2EBA" w:rsidRPr="008C63D3" w:rsidRDefault="00CF2EBA" w:rsidP="00CF2EBA">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8"/>
          <w:szCs w:val="24"/>
        </w:rPr>
      </w:pPr>
      <w:r w:rsidRPr="008C63D3">
        <w:rPr>
          <w:rFonts w:ascii="Pretendard Medium" w:eastAsia="Pretendard Medium" w:hAnsi="Pretendard Medium" w:cs="굴림"/>
          <w:b/>
          <w:bCs/>
          <w:kern w:val="0"/>
          <w:sz w:val="28"/>
          <w:szCs w:val="24"/>
        </w:rPr>
        <w:t>PART 1. 데이터센터 — AI 문명의 발전소</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 기본 용어 — 이것만 알면 AI 산업 전체가 읽힌다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데이터센터 규모 단위</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MW (메가와트) / GW (기가와트)</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데이터센터의 규모를 재는 단위다. 일반 가정 약 330가구가 동시에 쓸 수 있는 전력이 1MW, 원전 1기 수준이 1GW다. "100MW 데이터센터"라고 하면 약 3만3천 가구가 쓸 전기를 서버 돌리는 데 쓴다는 뜻이다. 2026년 기준 하이퍼스케일 데이터센터 한 곳은 통상 50~300MW 규모이며, Meta가 루이지애나에 짓는 캠퍼스는 2GW — 원전 2기 분량의 전기를 AI 연산에 쏟아붓는다.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CapEx (자본지출)</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기업이 건물, 장비, 인프라를 사거나 짓는 데 쓰는 돈이다. "Microsoft의 2026년 CapEx가 $1,200억"이라고 하면, 그 금액을 데이터센터 건설, GPU 구매, 네트워크 장비에 투자한다는 뜻이다. AI 산업에서 CapEx는 곧 '돈이 어디로 흐르는가'의 출발점이다.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PUE (Power Usage Effectiveness, 전력사용효율)</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데이터센터가 전기를 얼마나 효율적으로 쓰는지를 나타내는 지표다. 총 전력 사용량 ÷ IT 장비 전력 사용량으로 계산한다. PUE 1.0이면 전기를 100% 서버에만 쓴다는 뜻이고, 2.0이면 서버에 쓰는 만큼을 냉각·조명 등에 또 쓴다는 뜻이다. 업계 평균은 약 1.5~1.6, AI 데이터센터는 1.1~1.2를 목표로 한다. 100MW 데이터센터에서 PUE를 0.1 낮추면 연간 수백억 원의 전기료가 절감된다. 냉각 기술이 곧 돈인 이유다.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하드웨어 용어</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 (Graphics Processing Unit)</w:t>
      </w:r>
      <w:r w:rsidRPr="008C63D3">
        <w:rPr>
          <w:rFonts w:ascii="Pretendard Medium" w:eastAsia="Pretendard Medium" w:hAnsi="Pretendard Medium" w:cs="굴림"/>
          <w:kern w:val="0"/>
          <w:sz w:val="24"/>
          <w:szCs w:val="24"/>
        </w:rPr>
        <w:t xml:space="preserve"> — 원래 게임 그래픽을 처리하던 칩이다. 수천 개의 연산을 동시에 처리하는 '병렬 처리' 능력 때문에 AI 훈련의 핵심 부품이 되었다. NVIDIA H100 한 장이 약 $25,000~$40,000, Blackwell B200은 $30,000~$50,000이다. 하이퍼스케일러들이 연간 수십만 장씩 사들인다.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ASIC (Application-Specific Integrated Circuit)</w:t>
      </w:r>
      <w:r w:rsidRPr="008C63D3">
        <w:rPr>
          <w:rFonts w:ascii="Pretendard Medium" w:eastAsia="Pretendard Medium" w:hAnsi="Pretendard Medium" w:cs="굴림"/>
          <w:kern w:val="0"/>
          <w:sz w:val="24"/>
          <w:szCs w:val="24"/>
        </w:rPr>
        <w:t xml:space="preserve"> — 특정 용도에만 쓰이도록 설계된 맞춤형 칩이다. Google의 TPU, Amazon의 Trainium이 대표적이다. GPU보다 특정 작업에서 효율적이지만 범용성은 떨어진다.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HBM (High Bandwidth Memory, 고대역폭메모리)</w:t>
      </w:r>
      <w:r w:rsidRPr="008C63D3">
        <w:rPr>
          <w:rFonts w:ascii="Pretendard Medium" w:eastAsia="Pretendard Medium" w:hAnsi="Pretendard Medium" w:cs="굴림"/>
          <w:kern w:val="0"/>
          <w:sz w:val="24"/>
          <w:szCs w:val="24"/>
        </w:rPr>
        <w:t xml:space="preserve"> — AI 칩 위에 직접 쌓아 올리는 초고속 메모리다. 일반 메모리(DDR)가 편도 2차선 도로라면, HBM은 편도 16차선 고속도로다. AI 연산은 엄청난 양의 데이터를 동시에 처리해야 하므로, HBM 없이는 GPU가 제 성능을 낼 수 없다. SK하이닉스가 글로벌 HBM 시장의 약 50%를 점유하고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TDP (Thermal Design Power, 열설계전력)</w:t>
      </w:r>
      <w:r w:rsidRPr="008C63D3">
        <w:rPr>
          <w:rFonts w:ascii="Pretendard Medium" w:eastAsia="Pretendard Medium" w:hAnsi="Pretendard Medium" w:cs="굴림"/>
          <w:kern w:val="0"/>
          <w:sz w:val="24"/>
          <w:szCs w:val="24"/>
        </w:rPr>
        <w:t xml:space="preserve"> — 칩이 최대 성능을 낼 때 발생하는 열량을 와트 단위로 표시한 것이다. NVIDIA H100의 TDP가 700W, Blackwell Ultra는 1,200W를 넘는다. 2029년에는 4,000W 초과 전망이다. TDP가 높아질수록 냉각 비용이 기하급수적으로 증가한다.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인프라 용어</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하이퍼스케일러 (Hyperscaler)</w:t>
      </w:r>
      <w:r w:rsidRPr="008C63D3">
        <w:rPr>
          <w:rFonts w:ascii="Pretendard Medium" w:eastAsia="Pretendard Medium" w:hAnsi="Pretendard Medium" w:cs="굴림"/>
          <w:kern w:val="0"/>
          <w:sz w:val="24"/>
          <w:szCs w:val="24"/>
        </w:rPr>
        <w:t xml:space="preserve"> — Microsoft, Google(Alphabet), Amazon(AWS), Meta. 이 4개 기업을 하이퍼스케일러라고 부른다. Oracle을 포함해 5개로 보기도 한다. '하이퍼스케일'은 수만 대의 서버를 동시에 운영하는 초대형 규모를 뜻한다.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코로케이션 (Colocation)</w:t>
      </w:r>
      <w:r w:rsidRPr="008C63D3">
        <w:rPr>
          <w:rFonts w:ascii="Pretendard Medium" w:eastAsia="Pretendard Medium" w:hAnsi="Pretendard Medium" w:cs="굴림"/>
          <w:kern w:val="0"/>
          <w:sz w:val="24"/>
          <w:szCs w:val="24"/>
        </w:rPr>
        <w:t xml:space="preserve"> — 데이터센터를 직접 짓지 않고, 전문 시설에 서버 공간을 '임대'하는 방식이다. Equinix, Digital Realty 같은 기업이 건물을 짓고 전력·냉각·보안을 제공하면, 기업들이 자기 서버를 가져다 놓는다. 아파트 단지를 짓고 입주자를 받는 것과 같은 모델이다.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GPU-as-a-Service (GPUaaS)</w:t>
      </w:r>
      <w:r w:rsidRPr="008C63D3">
        <w:rPr>
          <w:rFonts w:ascii="Pretendard Medium" w:eastAsia="Pretendard Medium" w:hAnsi="Pretendard Medium" w:cs="굴림"/>
          <w:kern w:val="0"/>
          <w:sz w:val="24"/>
          <w:szCs w:val="24"/>
        </w:rPr>
        <w:t xml:space="preserve"> — GPU를 직접 사지 않고, 클라우드로 빌려 쓰는 서비스다. CoreWeave, Lambda Labs 같은 기업이 GPU를 대량 구매한 뒤 시간·월 단위로 임대한다. AI 스타트업이 수십억 원짜리 GPU를 직접 살 수 없으니 빌려 쓰는 것이다.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리츠 (REIT, Real Estate Investment Trust)</w:t>
      </w:r>
      <w:r w:rsidRPr="008C63D3">
        <w:rPr>
          <w:rFonts w:ascii="Pretendard Medium" w:eastAsia="Pretendard Medium" w:hAnsi="Pretendard Medium" w:cs="굴림"/>
          <w:kern w:val="0"/>
          <w:sz w:val="24"/>
          <w:szCs w:val="24"/>
        </w:rPr>
        <w:t xml:space="preserve"> — 부동산을 소유·운영하면서 임대 수익의 90% 이상을 배당하는 기업 구조다. Equinix, Digital Realty가 데이터센터 리츠의 대표다.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냉각 용어</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공냉 (Air Cooling)</w:t>
      </w:r>
      <w:r w:rsidRPr="008C63D3">
        <w:rPr>
          <w:rFonts w:ascii="Pretendard Medium" w:eastAsia="Pretendard Medium" w:hAnsi="Pretendard Medium" w:cs="굴림"/>
          <w:kern w:val="0"/>
          <w:sz w:val="24"/>
          <w:szCs w:val="24"/>
        </w:rPr>
        <w:t xml:space="preserve"> — 서버실에 찬 공기를 불어넣는 전통 방식. 랙당 10~15kW까지 가능하지만, AI 서버(40~100kW)에는 역부족이다.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수냉/직접 액냉 (Direct Liquid Cooling, DLC)</w:t>
      </w:r>
      <w:r w:rsidRPr="008C63D3">
        <w:rPr>
          <w:rFonts w:ascii="Pretendard Medium" w:eastAsia="Pretendard Medium" w:hAnsi="Pretendard Medium" w:cs="굴림"/>
          <w:kern w:val="0"/>
          <w:sz w:val="24"/>
          <w:szCs w:val="24"/>
        </w:rPr>
        <w:t xml:space="preserve"> — 칩 위에 금속판(콜드플레이트)을 올리고 냉각수를 순환시키는 방식. 2026년 기준 AI 데이터센터의 냉각 표준.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액침냉각 (Immersion Cooling)</w:t>
      </w:r>
      <w:r w:rsidRPr="008C63D3">
        <w:rPr>
          <w:rFonts w:ascii="Pretendard Medium" w:eastAsia="Pretendard Medium" w:hAnsi="Pretendard Medium" w:cs="굴림"/>
          <w:kern w:val="0"/>
          <w:sz w:val="24"/>
          <w:szCs w:val="24"/>
        </w:rPr>
        <w:t xml:space="preserve"> — 서버 전체를 비전도성 냉각액에 담그는 방식. 가장 효율적이지만 초기 비용이 높다. 차세대 GPU의 TDP가 4,000W를 넘으면 사실상 유일한 선택지다.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CDU (Coolant Distribution Unit)</w:t>
      </w:r>
      <w:r w:rsidRPr="008C63D3">
        <w:rPr>
          <w:rFonts w:ascii="Pretendard Medium" w:eastAsia="Pretendard Medium" w:hAnsi="Pretendard Medium" w:cs="굴림"/>
          <w:kern w:val="0"/>
          <w:sz w:val="24"/>
          <w:szCs w:val="24"/>
        </w:rPr>
        <w:t xml:space="preserve"> — 냉각수를 데이터센터 전체에 분배하는 장치. 수냉·액침 시스템의 '심장'이다.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25"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 데이터센터란 무엇인가 — 그리고 왜 AI 시대의 핵심인가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데이터센터의 본질은 단순하다. 서버를 놓고, 전기를 연결하고, 열을 식히는 건물이다.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인터넷이 작동하려면 어딘가에 물리적인 컴퓨터가 있어야 한다. 이메일을 보내면 그 데이터는 공중에 떠다니는 게 아니라, 어딘가의 데이터센터에 있는 서버를 거쳐 상대방에게 전달된다. 넷플릭스를 틀면 영상 파일은 데이터센터의 서버에서 읽혀서 인터넷을 타고 화면에 뿌려진다. '클라우드'라는 말이 주는 이미지와 달리, 구름 위에 데이터가 있는 게 아니다. 땅 위에 콘크리트 건물이 있고, 그 안에 서버 수만 대가 쌓여 있고, 엄청난 전기가 들어가고, 엄청난 열이 나온다. 그 건물이 데이터센터다.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크게 세 종류로 나뉜다. 첫째, 기업이 자기 서버를 자기 건물에 놓는 '온프레미스(On-premise)' 방식. 은행이나 통신사가 자체 전산실을 운영하는 것이 이것이다. 둘째, 전문 기업이 건물을 짓고 공간을 빌려주는 '코로케이션' 방식. 셋째, 하이퍼스케일러가 직접 수십만 대 규모의 서버를 운영하는 '하이퍼스케일 데이터센터'다. AI 시대에는 두 번째와 세 번째가 폭발적으로 성장하고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데이터센터는 어디에 짓는가?</w:t>
      </w:r>
      <w:r w:rsidRPr="008C63D3">
        <w:rPr>
          <w:rFonts w:ascii="Pretendard Medium" w:eastAsia="Pretendard Medium" w:hAnsi="Pretendard Medium" w:cs="굴림"/>
          <w:kern w:val="0"/>
          <w:sz w:val="24"/>
          <w:szCs w:val="24"/>
        </w:rPr>
        <w:t xml:space="preserve"> 세 가지 조건이 결정한다. 전기, 토지, 연결성이다.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전기가 싸고 풍부한 곳, 넓은 땅이 있는 곳, 광섬유 네트워크가 깔린 곳이다. 미국 기준으로 북부 버지니아(Northern Virginia)가 세계 최대 데이터센터 밀집 지역이다. 2025년 기준 운영 용량만 3,046MW이고, 추가 2,078MW가 건설 중이다. 전력이 상대적으로 저렴하고, 미국 동부 인터넷 교환 허브가 있기 때문이다. 텍사스, 오하이오, 조지아도 급성장 중이다. 해외에서는 아일랜드(유럽 허브), 싱가포르(아시아 허브), 일본(도쿄·오사카)이 핵심 거점이다.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한국은 경기 안산, 세종시, 춘천 등에 네이버·카카오·KT 데이터센터가 있지만, 글로벌 하이퍼스케일 기준으로는 아직 소규모다. 한국의 데이터센터 용량은 약 950MW(2024년)에서 2026년 약 1,800MW로 2배 확대 전망이다.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데이터센터를 짓는 것과 빌려주는 것은 완전히 다른 사업이다.</w:t>
      </w:r>
      <w:r w:rsidRPr="008C63D3">
        <w:rPr>
          <w:rFonts w:ascii="Pretendard Medium" w:eastAsia="Pretendard Medium" w:hAnsi="Pretendard Medium" w:cs="굴림"/>
          <w:kern w:val="0"/>
          <w:sz w:val="24"/>
          <w:szCs w:val="24"/>
        </w:rPr>
        <w:t xml:space="preserve"> 이 구분이 투자에서 결정적으로 중요하다. 건설사는 건물을 짓고 돈을 받으면 끝이다. 코로케이션 기업은 건물을 짓고 10~15년간 임대료를 받는다. GPU 클라우드 기업은 GPU를 사서 2~5년간 빌려주고 이용료를 받는다. 같은 데이터센터 밸류체인 안에서도 '짓는 기업', '빌려주는 기업', '장비를 파는 기업'의 수익 구조가 완전히 다르다. 이 차이가 투자 판단의 핵심이며, 이 보고서가 끝까지 추적하는 것이 바로 이 구분이다.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26"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 AI 이전의 데이터센터와 AI 이후의 데이터센터 — 무엇이 달라졌는가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2024년에 갑자기 등장한 게 아니다. 인터넷이 시작된 1990년대부터 존재했다. 그런데 왜 2024~2026년에 투자가 폭발했는가?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기존 데이터센터는 '저장하고 전송하는' 일을 했다. 이메일을 보관하고, 웹페이지를 전달하고, 동영상을 스트리밍했다. 이 작업들은 상대적으로 가벼운 연산이다. CPU(중앙처리장치) 위주의 서버가 수천 명의 요청을 동시에 처리할 수 있었다. 서버 한 대가 소비하는 전력도 랙당 5~10kW 수준이었고, 에어컨으로 충분히 냉각이 가능했다.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AI는 근본적으로 다르다. AI는 '생각하는' 일을 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ChatGPT에 질문 하나를 던지면, 수십억 개의 파라미터를 가진 모델이 연산을 수행한다. Google 검색은 색인을 뒤져서 결과를 가져오는 것이고(조회), ChatGPT는 답을 '만들어내는' 것이다(생성). 조회와 생성의 연산량 차이는 10배 이상이다.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모델을 '훈련(Training)'시키려면 더 엄청난 연산이 필요하다. GPT-4 수준의 모델을 한 번 훈련하는 데 GPU 수만 장이 수개월간 풀가동해야 한다. 전기료만 수백억 원이다. 그리고 모델이 점점 커지고 있다. GPT-3(2020년)가 1,750억 파라미터였고, GPT-4(2023년)는 그 수십 배로 추정되며, 2026년에 훈련 중인 차세대 모델들은 수조 파라미터에 도달하고 있다. 파라미터가 늘어날수록 필요한 GPU 수, 전력, 냉각, 공간이 비례적으로 — 때로는 기하급수적으로 — 증가한다.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훈련만이 아니다. 훈련된 모델이 실제 사용자의 질문에 답하는 과정을 '추론(Inference)'이라고 한다. 2024년까지는 훈련이 GPU 수요의 대부분을 차지했지만, 2027년부터는 추론이 훈련을 넘어설 전망이다. 이유는 간단하다. 모델을 한 번 훈련하면 끝이지만, 추론은 사용자가 있는 한 24시간 365일 계속된다. 전 세계 수억 명이 AI 서비스를 쓰기 시작하면, 그 모든 요청을 실시간으로 처리할 서버가 필요하다. 그 서버가 놓이는 곳이 데이터센터다.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2025년 기준 AI 훈련 워크로드가 데이터센터 용량 5GW를 사용했고, AI 추론이 2GW를 사용했다. 2030년에는 AI 훈련이 23GW, AI 추론이 54GW로 폭발할 전망이다. 합산 77GW — 원전 77기에 해당하는 전력이다. AI만을 위해서다.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이것이 데이터센터의 성격을 근본적으로 바꿨다. 기존: CPU 중심, 랙당 5~10kW, 공냉, 전력 효율이 '좋으면 좋고'. AI 이후: GPU 중심, 랙당 40~100kW, 액체냉각 필수, 전력 확보 자체가 사업의 성패를 결정. 같은 '데이터센터'라는 이름이지만, 사실상 완전히 다른 산업이 된 것이다.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27"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 데이터센터가 아니면 안 되는 이유</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"GPU를 사서 회사 서버실에 놓으면 되지 않느냐?"는 질문이 나올 수 있다. 답은 '물리적으로 불가능하다'이다.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NVIDIA의 GB200 NVL72 시스템 한 대가 소비하는 전력이 약 120kW다. 일반 사무실 빌딩 한 층의 전기 용량이 보통 50~100kW다. GPU 랙 하나가 빌딩 한 층의 전기를 다 먹는다. 여기에 냉각까지 합치면 그 이상이 필요하다. 일반 건물의 전기 인프라와 냉각 시스템으로는 감당이 안 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이 문제를 해결하기 위해 처음부터 설계된 건물이다. 수백~수천 MW의 전력을 안정적으로 공급하는 전력 인프라(변압기, UPS, 발전기), 랙당 40~100kW의 열을 식히는 냉각 시스템, 서버 간 초고속 통신을 위한 네트워크, 정전이나 재해 시에도 작동하는 이중화(Redundancy) 설비가 통합된 시설이다. AI를 돌리려면 이 모든 것이 갖춰진 장소가 필요하고, 그 장소가 데이터센터다.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개인이나 중소기업은 당연히 이런 시설을 지을 수 없다. 대기업도 마찬가지다. 자동차 회사가 AI를 활용해 자율주행을 개발하고 싶다면, 자체 데이터센터를 짓는 대신 AWS에서 GPU를 빌리거나, CoreWeave에서 GPU 클라우드를 임대하거나, Equinix 데이터센터에 자기 서버를 놓는다. 이것이 코로케이션과 GPUaaS 시장이 존재하는 이유다.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하이퍼스케일러들은 자체 데이터센터를 직접 짓는다. Microsoft는 OpenAI의 GPT를 Azure 클라우드로 제공하고, Google은 Gemini를 서비스하며, Amazon은 AWS를 통해 Anthropic의 Claude를 제공한다. 이 서비스들이 작동하려면 자체 데이터센터가 있어야 한다. 그래서 매년 수천억 달러를 데이터센터에 쏟아붓는 것이다.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28"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(5) LLM만이 아니다 — 피지컬 AI의 시대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ChatGPT 같은 텍스트 AI만을 위한 것이 아니다. '피지컬 AI(Physical AI)'라는 더 큰 흐름이 시작되고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피지컬 AI란 디지털 세계에서 작동하던 AI가 물리적 세계로 나오는 것이다. 자율주행차, 휴머노이드 로봇, 산업용 로봇, 드론이 여기에 해당한다.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Tesla의 자율주행 시스템(FSD)은 도로 위의 모든 상황을 실시간으로 판단해야 한다. 이 판단을 차량 내부의 칩이 수행하지만, 그 칩에 들어가는 AI 모델은 데이터센터에서 훈련된다. Tesla는 텍사스 오스틴에 Cortex라는 자체 AI 슈퍼컴퓨터를 운영하고 있으며, 수억 마일의 주행 영상 데이터를 GPU 클러스터에서 학습시킨다.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휴머노이드 로봇도 마찬가지다. 로봇이 물건을 잡고, 계단을 오르고, 사람과 상호작용하려면, 시뮬레이션 환경에서 수십억 번의 시행착오를 거쳐야 한다. 이 시뮬레이션이 데이터센터에서 돌아간다. NVIDIA의 Omniverse 플랫폼은 로봇의 동작을 가상 환경에서 학습시키는 도구이며, 이 플랫폼은 수천 장의 GPU 위에서 작동한다.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자율주행차 1대를 훈련시키는 데 필요한 연산량이 LLM 하나를 훈련시키는 것과 맞먹는다. 로봇 1대를 다양한 환경에서 작동하도록 학습시키려면 그 이상이 필요하다. 자율주행차와 로봇이 수백만 대 양산되는 시대가 오면, 데이터센터 수요는 LLM만으로는 상상할 수 없는 규모로 폭발한다.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이것이 데이터센터를 "AI 문명의 발전소"라고 부르는 이유다. 산업혁명 때 공장이 석탄 발전소 없이 돌아갈 수 없었던 것처럼, AI 혁명은 데이터센터 없이 진행될 수 없다. LLM이든, 자율주행이든, 로봇이든, AI가 하는 모든 일의 뒤에는 데이터센터가 있다.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29"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(6) 왜 $1,000조를 투자할 수밖에 없는가 — AI CapEx의 구조적 불가역성</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빅5 하이퍼스케일러(Amazon, Microsoft, Google, Meta, Oracle)의 합산 자본지출이 약 $6,000~$6,900억에 달한다. 2024년 $2,560억에서 2년 만에 2.5배 가까이 불어났다.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각사별로 보면 이렇다.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Amazon: 2026년 약 $2,000억. 대부분 AWS 데이터센터 확장. 2025년 $1,250억에서 60% 증가.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Alphabet(Google): 2026년 약 $1,750~$1,850억. 2025년 $850~$930억에서 약 2배. AI 모델 Gemini와 클라우드 확장이 핵심.</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Meta: 2026년 약 $1,150~$1,350억. 2025년 $660~$720억에서 거의 2배. Llama 모델 훈련과 AI 인프라에 집중.</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Microsoft: 2026년 약 $1,200억 이상. OpenAI와의 파트너십을 뒷받침하는 Azure 인프라 확장. 매출의 45%가 CapEx로 나간다.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Oracle: 2026년 약 $500억. 매출 대비 자본집약도(57%)가 빅5 중 가장 높다.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Goldman Sachs는 2025~2027년 3년간 하이퍼스케일러 합산 CapEx를 $1.15조(약 1,600조 원)로 전망한다. 2030년까지 전체 데이터센터 투자 규모는 약 $7조(약 1경 원)에 이를 것으로 추산된다. 이 중 AI 전용 인프라에만 $5조 이상이 투입될 전망이다.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왜 멈출 수 없는가?</w:t>
      </w:r>
      <w:r w:rsidRPr="008C63D3">
        <w:rPr>
          <w:rFonts w:ascii="Pretendard Medium" w:eastAsia="Pretendard Medium" w:hAnsi="Pretendard Medium" w:cs="굴림"/>
          <w:kern w:val="0"/>
          <w:sz w:val="24"/>
          <w:szCs w:val="24"/>
        </w:rPr>
        <w:t xml:space="preserve"> 투자자 입장에서 가장 중요한 질문이다. 답은, 구조적으로 줄이기 매우 어렵다.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AI 경쟁은 '선점 게임'이다. AI 서비스는 사용자가 많아질수록 데이터가 쌓이고, 데이터가 쌓일수록 모델이 좋아지며, 모델이 좋아질수록 사용자가 더 늘어나는 '플라이휠(Flywheel)' 효과가 작동한다. 인프라 투자를 줄이면 경쟁자에게 사용자를 빼앗기고, 한번 빼앗긴 사용자는 돌아오지 않는다. 누구 하나 멈추면 게임에서 탈락한다.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수요가 공급보다 빠르게 증가하고 있다. 2025년 말 기준 북미 코로케이션 공실률이 사상 최저인 2.6%다. 건설 중인 용량의 75%가 이미 선(</w:t>
      </w:r>
      <w:r w:rsidRPr="008C63D3">
        <w:rPr>
          <w:rFonts w:ascii="맑은 고딕" w:eastAsia="맑은 고딕" w:hAnsi="맑은 고딕" w:cs="맑은 고딕" w:hint="eastAsia"/>
          <w:kern w:val="0"/>
          <w:sz w:val="24"/>
          <w:szCs w:val="24"/>
        </w:rPr>
        <w:t>先</w:t>
      </w:r>
      <w:r w:rsidRPr="008C63D3">
        <w:rPr>
          <w:rFonts w:ascii="Pretendard Medium" w:eastAsia="Pretendard Medium" w:hAnsi="Pretendard Medium" w:cs="굴림"/>
          <w:kern w:val="0"/>
          <w:sz w:val="24"/>
          <w:szCs w:val="24"/>
        </w:rPr>
        <w:t>)임대되었다. GPU 클라우드 기업 CoreWeave의 수주잔고가 $151억이고, 수요를 다 소화하지 못하고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셋째, AI 매출이 실제로 올라오고 있다. Microsoft의 AI 매출(Copilot, Azure AI)은 연 $130억을 넘어섰고, Google Cloud는 AI 관련 수주가 전년 대비 3배 이상 증가했다. OpenAI 단독으로 2025년 매출이 $50억을 돌파한 것으로 추정된다.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세 가지가 합쳐지면, 투자를 줄이는 것이 투자를 늘리는 것보다 더 위험한 구조가 만들어진다. 투자 경쟁이 멈추려면 AI 서비스의 수익화가 완전히 실패하거나, AI 기술이 더 이상 진화하지 못해야 한다. 2026년 3월 기준 두 가지 모두 일어나고 있지 않다.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30"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(7) $6,000억은 어디로 흐르는가 — 밸류체인 분해와 투자 관점</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하이퍼스케일러의 CapEx는 하나의 큰 덩어리가 아니다. 데이터센터를 짓고 운영하는 과정에서 여러 구간으로 쪼개져 흘러간다. 투자 비용의 약 60%가 IT 하드웨어(GPU, 서버, 스토리지), 25%가 전력·냉각 인프라, 15%가 토지·건물에 배분된다.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이 흐름을 '돈이 흐르는 순서'대로 풀되, 각 구간마다 투자자가 반드시 물어야 할 질문을 함께 던진다. </w:t>
      </w:r>
      <w:r w:rsidRPr="008C63D3">
        <w:rPr>
          <w:rFonts w:ascii="Pretendard Medium" w:eastAsia="Pretendard Medium" w:hAnsi="Pretendard Medium" w:cs="굴림"/>
          <w:b/>
          <w:bCs/>
          <w:kern w:val="0"/>
          <w:sz w:val="24"/>
          <w:szCs w:val="24"/>
        </w:rPr>
        <w:t>"시장이 크다"는 것과 "투자 매력이 높다"는 것은 전혀 다른 이야기다.</w:t>
      </w:r>
      <w:r w:rsidRPr="008C63D3">
        <w:rPr>
          <w:rFonts w:ascii="Pretendard Medium" w:eastAsia="Pretendard Medium" w:hAnsi="Pretendard Medium" w:cs="굴림"/>
          <w:kern w:val="0"/>
          <w:sz w:val="24"/>
          <w:szCs w:val="24"/>
        </w:rPr>
        <w:t xml:space="preserve"> 시장에 돈이 많이 흘러도, 그 돈을 받는 기업이 얼마나 남기는지, 데이터센터 매출이 그 기업 전체에서 차지하는 비중이 얼마인지, 경쟁자가 쉽게 따라올 수 있는 사업인지 — 이 세 가지를 함께 봐야 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1단계: 건물을 짓는다 — 데이터센터 건설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2025년 약 $2,270~$2,760억 / 2030년 $3,830~$4,570억 / CAGR 7~12%</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가장 큰 시장이다. 2026~2030년 사이에 약 100GW의 신규 데이터센터 용량이 추가되며, MW당 건설 비용은 2026년 기준 평균 $1,130만(쉘+코어), AI 장비까지 포함하면 MW당 $2,500만이다.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관점에서의 함정:</w:t>
      </w:r>
      <w:r w:rsidRPr="008C63D3">
        <w:rPr>
          <w:rFonts w:ascii="Pretendard Medium" w:eastAsia="Pretendard Medium" w:hAnsi="Pretendard Medium" w:cs="굴림"/>
          <w:kern w:val="0"/>
          <w:sz w:val="24"/>
          <w:szCs w:val="24"/>
        </w:rPr>
        <w:t xml:space="preserve"> 시장이 가장 크다고 해서 건설사를 사야 하는 것은 아니다. 건설은 '남의 돈으로 남의 건물을 지어주는 사업'이다. 건설사가 가져가는 영업이익률은 3~8% 수준이다. $2,500억 시장이어도 건설사 이익은 $75~200억이다. 그리고 데이터센터 건설 매출이 그 건설사 전체 매출에서 차지하는 비중이 10~30%에 불과하다. Turner Construction이 2025년 데이터센터 매출이 2배로 늘었다고 발표했지만, 나머지는 주택·상업시설·도로 등 일반 건설이다. "데이터센터가 폭발하니까 건설사를 사자"는 논리로는 수익이 희석된다.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구간에서 투자 매력이 있으려면, 데이터센터 매출 비중이 높고, 반복 수주가 가능하며, 일반 건설사와 차별화된 전문성을 가진 기업을 찾아야 한다. 이 기업들은 PART 2에서 다룬다.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2단계: 전기를 확보한다 — 에너지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2030년까지 전력망 업그레이드에만 $7,200억 소요 추정.</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미국 데이터센터 전력 수요는 2023년 176TWh에서 2028년 325~580TWh로 2~3배 증가할 전망이다. 태양광+ESS, 원전(SMR), 천연가스가 경쟁한다. Sector 2(재생에너지), Sector 3(원전)에서 다루었다.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3단계: 전기를 전달하고 보호한다 — 전력기기·UPS·전력분배</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데이터센터 전력 $250~$350억(2025년) → $350~$505억(2030년) / CAGR 7.5%. UPS만 따로 보면 $88억(2025년) → $125~$207억(2030년).</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변압기가 고압 전기를 서버가 쓸 수 있는 저압으로 바꾸고, UPS가 정전 시 서버가 꺼지지 않도록 보호하며, PDU가 각 랙에 전기를 배분한다. AI 서버는 랙당 40~100kW를 소비하므로, 기존 전력 인프라로는 감당이 안 된다. 48V 직류(DC) 배전, 800V 고압 직류 시스템 같은 새로운 전력 아키텍처가 등장하고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w:t>
      </w:r>
      <w:r w:rsidRPr="008C63D3">
        <w:rPr>
          <w:rFonts w:ascii="Pretendard Medium" w:eastAsia="Pretendard Medium" w:hAnsi="Pretendard Medium" w:cs="굴림"/>
          <w:kern w:val="0"/>
          <w:sz w:val="24"/>
          <w:szCs w:val="24"/>
        </w:rPr>
        <w:t xml:space="preserve"> 이 구간은 건설과 구조가 다르다. Schneider Electric, Vertiv, Eaton, ABB 4개사가 시장의 41~43%를 과점하고 있다. 영업이익률이 15~20% 수준으로 건설(3~8%)보다 훨씬 높다. 장비를 한번 납품하면 유지보수 계약이 따라오고, 10~15년 주기로 교체 수요가 반복된다. 진입장벽이 높다 — 데이터센터용 UPS와 PDU는 신뢰성 인증(Tier III/IV)을 받아야 하고, 하이퍼스케일러와의 레퍼런스가 없으면 수주가 불가능하다. Schneider Electric은 2025년 전체 수주의 24%가 데이터센터에서 발생했다고 공시했다. 데이터센터 매출 비중이 높은 순수 수혜 기업이다.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핵심은 과점 구조 + 높은 마진 + 반복 매출 + 높은 진입장벽이다. Sector 4(전력기기)에서 유틸리티급 시장을 다뤘고, 이 총론에서는 데이터센터 특화 전력기기의 차이를 PART 2에서 풀어낸다.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4단계: 열을 식힌다 — 냉각 시스템</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액체냉각 $48~$67억(2025년) / 2030년 $70~$295억 / CAGR 18~25%. 액침냉각만 따로 보면 $49억(2025년) → $107~$111억(2030년).</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 이 구간이 투자 매력도가 가장 높은 구간 중 하나다.</w:t>
      </w:r>
      <w:r w:rsidRPr="008C63D3">
        <w:rPr>
          <w:rFonts w:ascii="Pretendard Medium" w:eastAsia="Pretendard Medium" w:hAnsi="Pretendard Medium" w:cs="굴림"/>
          <w:kern w:val="0"/>
          <w:sz w:val="24"/>
          <w:szCs w:val="24"/>
        </w:rPr>
        <w:t xml:space="preserve"> 이유를 구체적으로 설명한다.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'GPU TDP 연동형' 사업이다. NVIDIA가 더 빠른 칩을 만들수록, 그 칩은 더 뜨거워지고, 더 비싼 냉각 장비가 필요해진다. H100(700W) → Blackwell(1,200W) → 차세대(4,000W+). 칩 세대가 바뀔 때마다 냉각 장비의 ASP(평균판매가격)가 올라간다. NVIDIA의 로드맵이 곧 냉각 기업의 매출 로드맵이다.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마진이 높다. Vertiv의 영업이익률이 15% 이상이며, 데이터센터 매출 비중이 70% 이상이다. 냉각 장비를 한번 납품하면 냉각수 교체, 필터 교환, CDU 유지보수 등 반복 매출이 발생한다.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셋째, 아직 과점이 형성되기 전이다. 전력기기는 Schneider·Vertiv·Eaton·ABB가 이미 시장을 나눠 가졌지만, 액침냉각 시장은 GRC, LiquidStack, Submer, CoolIT Systems 같은 전문 기업들이 아직 경쟁 중이다. 선점하는 기업의 밸류에이션 리레이팅(재평가) 여지가 크다.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넷째, 신규 데이터센터뿐 아니라 기존 데이터센터에서도 수요가 발생한다. 기존 공냉 데이터센터에 AI 서버를 넣으려면 냉각 시스템을 교체(레트로핏)해야 한다. 레트로핏 시장은 2025년부터 빠르게 성장하고 있으며, MW당 $400~$800만의 추가 비용이 발생한다.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시장이 $50~$70억으로 건설($2,500억)의 1/40이지만, "누가 얼마나 남기느냐"의 관점에서는 냉각이 건설보다 훨씬 매력적이다.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5단계: 칩을 산다 — GPU·ASIC·HBM</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데이터센터 GPU $1,200억(2025년) / $920~$2,280억(2030년) / CAGR 14~31%</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CapEx에서 가장 큰 비중(60%)을 차지하는 구간이다. NVIDIA가 지배하고, AMD, Intel, 하이퍼스케일러 자체 칩이 도전하고 있다. Sector 1(반도체)에서 상세히 다루었다.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6단계: 공간을 빌려준다 — 코로케이션/리츠</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$830~$1,060억(2025년) / $1,650~$2,950억(2030~2031년) / CAGR 14~19%</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 성장률과 안정성의 조합이 가장 균형 잡힌 구간이다.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코로케이션은 '데이터센터판 부동산 임대업'이다. 건물을 짓고, 10~15년 장기 계약으로 임대료를 받는다. 임대료에 전력·냉각 비용이 포함되므로 매출 예측이 안정적이다. 리츠 구조이기 때문에 수익의 90% 이상을 배당하며, AI가 성장하는 한 임대 수요가 줄어들 이유가 없다.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기준 북미 코로케이션 공실률이 사상 최저 2.6%다. AI 워크로드용 고밀도 랙(40kW 이상)의 임대 가격은 기존 대비 60% 프리미엄이 붙는다. Equinix, Digital Realty가 이 시장의 양대 축이며, 사모펀드(Blackstone, KKR)가 2024년에만 $400억 이상의 데이터센터 M&amp;A를 집행했다.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건설과의 차이가 명확하다. 건설사는 건물을 짓고 돈을 받으면 끝이다(일회성). 코로케이션 기업은 건물을 짓고 15년간 임대료를 받는다(반복 매출). 같은 데이터센터 밸류체인이지만, 수익의 질이 완전히 다르다.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7단계: GPU를 빌려 쓴다 — GPU-as-a-Service</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$50~$210억(2025년) / $127~$1,340억(2030년) / CAGR 23~35%</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 가장 높은 마진, 가장 빠른 성장, 가장 높은 리스크가 공존하는 구간이다.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조정 EBITDA 마진이 62%다. GPU를 사서 빌려주는 사업인데, 96%가 2~5년 장기 계약이라 매출 가시성이 높고, 마진이 반도체 팹리스 수준이다. CoreWeave는 2017년 이더리움 채굴 회사로 시작해서, GPU 클라우드로 전환한 뒤 2023년 매출 $2.3억 → 2024년 $19억 → 2025년 약 $50억으로 폭발적 성장을 했다. 2025년 3월 나스닥 IPO에서 $15억을 조달했으며, OpenAI($224억), Meta($142억), NVIDIA($63억), Microsoft($100억) 등과 대규모 장기 계약을 체결했다. 2025년 기준 GPU 25만 장 이상, 데이터센터 32곳을 운영한다.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시장이 존재하는 구조적 이유가 있다. 하이퍼스케일러(AWS, Azure, GCP)도 GPUaaS를 제공하지만, AI 수요가 너무 빠르게 늘어나서 자체 인프라만으로 감당이 안 된다. Microsoft가 CoreWeave에서 GPU 용량을 사들이는 이유가 바로 이것이다. 네오클라우드(CoreWeave, Lambda Labs, Crusoe Energy)는 하이퍼스케일러의 '오버플로우'를 받아서 성장하는 구조다.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다만 리스크도 크다. CoreWeave의 부채가 $80억을 넘고, GPU는 2~3년이면 구세대가 되어 감가상각이 빠르다. 장기 계약이 매출을 보장하지만, GPU 가치 하락 속도가 계약 기간보다 빠르면 이익이 줄어든다. 고성장·고마진·고리스크 구간이다.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31"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(8) 시장 규모가 아니라 '누가 얼마나 남기느냐'가 투자의 핵심이다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각 구간의 2025년 시장 규모, 성장률, 그리고 </w:t>
      </w:r>
      <w:r w:rsidRPr="008C63D3">
        <w:rPr>
          <w:rFonts w:ascii="Pretendard Medium" w:eastAsia="Pretendard Medium" w:hAnsi="Pretendard Medium" w:cs="굴림"/>
          <w:b/>
          <w:bCs/>
          <w:kern w:val="0"/>
          <w:sz w:val="24"/>
          <w:szCs w:val="24"/>
        </w:rPr>
        <w:t>투자자가 진짜 봐야 할 수치</w:t>
      </w:r>
      <w:r w:rsidRPr="008C63D3">
        <w:rPr>
          <w:rFonts w:ascii="Pretendard Medium" w:eastAsia="Pretendard Medium" w:hAnsi="Pretendard Medium" w:cs="굴림"/>
          <w:kern w:val="0"/>
          <w:sz w:val="24"/>
          <w:szCs w:val="24"/>
        </w:rPr>
        <w:t>(영업이익률, AI 매출 비중, 진입장벽)를 함께 비교한다.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건설</w:t>
      </w:r>
      <w:r w:rsidRPr="008C63D3">
        <w:rPr>
          <w:rFonts w:ascii="Pretendard Medium" w:eastAsia="Pretendard Medium" w:hAnsi="Pretendard Medium" w:cs="굴림"/>
          <w:kern w:val="0"/>
          <w:sz w:val="24"/>
          <w:szCs w:val="24"/>
        </w:rPr>
        <w:t xml:space="preserve"> — 시장 $2,500억 / CAGR 7~12% / 영업이익률 3~8% / 데이터센터 매출 비중 10~30% / 진입장벽 낮음(일반 건설사도 진입 가능). 돈은 가장 많이 흐르지만, 건설사가 남기는 게 적고, AI 순수 수혜 비중이 낮다.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데이터센터 GPU</w:t>
      </w:r>
      <w:r w:rsidRPr="008C63D3">
        <w:rPr>
          <w:rFonts w:ascii="Pretendard Medium" w:eastAsia="Pretendard Medium" w:hAnsi="Pretendard Medium" w:cs="굴림"/>
          <w:kern w:val="0"/>
          <w:sz w:val="24"/>
          <w:szCs w:val="24"/>
        </w:rPr>
        <w:t xml:space="preserve"> — 시장 $1,200억 / CAGR 14~31% / 영업이익률 55~65%(NVIDIA) / AI 매출 비중 80%+ / 진입장벽 극히 높음. CapEx의 가장 큰 조각을 NVIDIA 한 기업이 가져간다. Sector 1에서 상세 분석했다.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코로케이션</w:t>
      </w:r>
      <w:r w:rsidRPr="008C63D3">
        <w:rPr>
          <w:rFonts w:ascii="Pretendard Medium" w:eastAsia="Pretendard Medium" w:hAnsi="Pretendard Medium" w:cs="굴림"/>
          <w:kern w:val="0"/>
          <w:sz w:val="24"/>
          <w:szCs w:val="24"/>
        </w:rPr>
        <w:t xml:space="preserve"> — 시장 $830~$1,060억 / CAGR 14~19% / 영업이익률 20~30% / 데이터센터 매출 비중 100% / 진입장벽 높음(대규모 자본, 전력 확보, 글로벌 네트워크 필요). 성장률과 안정성의 조합이 가장 균형 잡힘. AI가 성장하는 한 임대료가 줄어들 이유 없음.</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전력기기(UPS/PDU)</w:t>
      </w:r>
      <w:r w:rsidRPr="008C63D3">
        <w:rPr>
          <w:rFonts w:ascii="Pretendard Medium" w:eastAsia="Pretendard Medium" w:hAnsi="Pretendard Medium" w:cs="굴림"/>
          <w:kern w:val="0"/>
          <w:sz w:val="24"/>
          <w:szCs w:val="24"/>
        </w:rPr>
        <w:t xml:space="preserve"> — 시장 $250~$350억 / CAGR 7.5% / 영업이익률 15~20% / 데이터센터 매출 비중 24~70%(기업마다 상이) / 진입장벽 높음(4개사 과점, 인증 필요). 안정적 수주 + 반복 매출 + 높은 마진. 성장률은 낮지만 절대 금액이 커서 연간 수백억 달러의 신규 시장이 열림.</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GPUaaS</w:t>
      </w:r>
      <w:r w:rsidRPr="008C63D3">
        <w:rPr>
          <w:rFonts w:ascii="Pretendard Medium" w:eastAsia="Pretendard Medium" w:hAnsi="Pretendard Medium" w:cs="굴림"/>
          <w:kern w:val="0"/>
          <w:sz w:val="24"/>
          <w:szCs w:val="24"/>
        </w:rPr>
        <w:t xml:space="preserve"> — 시장 $50~$210억 / CAGR 23~35% / EBITDA 마진 62%(CoreWeave) / AI 매출 비중 100% / 진입장벽 중간(자본+NVIDIA 파트너십 필요, 기술 자체는 복제 가능). 가장 높은 마진과 성장률, 동시에 가장 높은 리스크(부채, GPU 감가상각).</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액체냉각</w:t>
      </w:r>
      <w:r w:rsidRPr="008C63D3">
        <w:rPr>
          <w:rFonts w:ascii="Pretendard Medium" w:eastAsia="Pretendard Medium" w:hAnsi="Pretendard Medium" w:cs="굴림"/>
          <w:kern w:val="0"/>
          <w:sz w:val="24"/>
          <w:szCs w:val="24"/>
        </w:rPr>
        <w:t xml:space="preserve"> — 시장 $48~$67억 / CAGR 18~25% / 영업이익률 15%+(Vertiv 기준) / 데이터센터 매출 비중 70%+(Vertiv 기준) / 진입장벽 중~상(기술력 필요, 과점 미형성). GPU TDP와 직접 연동되는 구조적 성장. 시장이 작지만 성장이 빠르고, 과점 형성 전이라 선점 프리미엄이 큼.</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관점에서 이 비교가 말해주는 것은 세 가지다.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"시장이 크다"는 것은 "돈이 많이 흐른다"는 뜻이지, "투자하면 돈을 번다"는 뜻이 아니다. 건설 시장이 $2,500억이어도 건설사의 데이터센터 마진은 전체 이익의 일부에 불과하다.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진짜 돈을 버는 구간은 "과점 + 높은 마진 + 반복 매출 + 높은 AI 비중"이 겹치는 곳이다. GPU(NVIDIA), 코로케이션(Equinix, Digital Realty), 전력기기(Schneider, Vertiv, Eaton), 냉각(Vertiv, 전문기업)이 이 조건을 충족한다.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셋째, 가장 높은 수익률은 "시장이 작지만 폭발적으로 자라면서, 아직 과점이 형성되지 않은 구간"에서 나온다. GPUaaS와 액침냉각이 이 구간이다. 다만 리스크도 가장 높다.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프레임워크가 PART 4(밸류체인 투자 지도)의 기본 골격이 된다. PART 2에서 각 구간의 기업을 하나하나 분석한 뒤, PART 4에서 "그래서 어디를 사야 하는가"를 이 프레임워크로 정리한다.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pict>
          <v:rect id="_x0000_i1032" style="width:0;height:1.5pt" o:hralign="center" o:hrstd="t" o:hr="t" fillcolor="#a0a0a0" stroked="f"/>
        </w:pic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(9) 앞으로의 전개 — 2026~2030년 데이터센터 산업의 방향</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세 가지 구조적 변화가 진행 중이다.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첫째, 추론이 훈련을 넘어선다.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2025년까지는 AI 모델을 '훈련'시키는 수요가 데이터센터 투자의 주된 동력이었다. 2027년부터는 '추론'이 훈련을 넘어선다. 사용자 수가 늘어나면 추론 수요는 무한히 증가하기 때문이다. 이는 데이터센터의 성격을 바꾼다. 훈련용 데이터센터는 소수의 초대형 시설에 집중되지만, 추론용은 사용자와 가까운 곳에 분산 배치(에지 데이터센터)될 필요가 있다. 세계 곳곳에 다양한 규모의 시설을 보유한 코로케이션 기업(Equinix, Digital Realty)에 유리한 변화다.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둘째, 전력이 최대 병목이 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기준 가장 심각한 병목은 전력이다. 미국 Northern Virginia의 전력 연결 대기열이 36~48개월이다. 500MVA 이상 대형 변압기의 납기가 3~4년이다. 데이터센터를 짓고 싶어도 전기를 연결받지 못해서 못 짓는 상황이 벌어지고 있다. 이 병목을 해결하기 위해 하이퍼스케일러들은 발전소를 직접 짓거나, 소형모듈원전(SMR)과 전력 공급 계약을 맺거나, 천연가스 자가발전을 도입하고 있다. Google이 원전 기업 Kairos Power와 500MW 계약을 체결하고, CoreWeave가 텍사스에 2GW 규모의 자가발전 데이터센터(천연가스)를 계획하는 이유다.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병목은 Sector 3(원전)과 Sector 4(전력기기)에서 상세히 다뤘다. 이 병목이 풀리는 속도가 AI 인프라 전체의 확장 속도를 결정한다.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셋째, 냉각이 '비용'에서 '핵심 인프라'로 격상된다.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칩의 TDP가 계속 올라가면서, 냉각은 더 이상 데이터센터의 부속 설비가 아니라 핵심 인프라가 된다. 2029년 GPU TDP가 4,000W를 넘으면, 공냉은 물론이고 단상 수냉으로도 부족해진다. 양상 액침냉각이 표준이 될 가능성이 높다. 새 건물뿐 아니라 기존 건물에서도 냉각 시스템을 전면 교체(레트로핏)해야 하므로, 냉각 투자는 신규+기존 양쪽에서 동시에 발생한다.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w:t>
      </w:r>
      <w:r w:rsidR="00E96E17" w:rsidRPr="008C63D3">
        <w:rPr>
          <w:rFonts w:ascii="Pretendard Medium" w:eastAsia="Pretendard Medium" w:hAnsi="Pretendard Medium" w:cs="굴림"/>
          <w:b/>
          <w:bCs/>
          <w:kern w:val="0"/>
          <w:sz w:val="24"/>
          <w:szCs w:val="24"/>
        </w:rPr>
        <w:t>0</w:t>
      </w:r>
      <w:r w:rsidRPr="008C63D3">
        <w:rPr>
          <w:rFonts w:ascii="Pretendard Medium" w:eastAsia="Pretendard Medium" w:hAnsi="Pretendard Medium" w:cs="굴림"/>
          <w:b/>
          <w:bCs/>
          <w:kern w:val="0"/>
          <w:sz w:val="24"/>
          <w:szCs w:val="24"/>
        </w:rPr>
        <w:t>) 리더들이 보는 미래 — 데이터센터는 어디로 가는가</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이 산업을 이끄는 사람들이 어디를 보고 있는지를 먼저 짚는다. 이 사람들의 발언은 단순한 비전이 아니라, 수조 달러의 투자가 어디로 향하는지를 알려주는 이정표다.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Jensen Huang (NVIDIA CEO) — "데이터센터는 더 이상 데이터센터가 아니다. AI 공장이다."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3월 GTC 키노트에서 Huang은 데이터센터를 '토큰을 생산하는 공장(Token Factory)'이라고 재정의했다. 기존 데이터센터가 데이터를 '저장·전송'하는 창고였다면, AI 데이터센터는 토큰을 '제조·출하'하는 공장이라는 것이다. 공장의 경쟁력은 "와트당 얼마나 많은 토큰을 생산하느냐(Tokens per Watt)"로 결정된다.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Huang은 2025~2027년 GPU 수요를 $1조로 전망했다. 2025년에 제시했던 $5,000억에서 2배로 올렸다. NVIDIA의 2026 회계연도(2025년 2월~2026년 1월) 매출이 $2,159억이고, 분기 데이터센터 매출만 $623억이다. NVIDIA 혼자서 데이터센터 칩 시장의 대부분을 가져가고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GTC 2026의 핵심 메시지는 세 가지였다. 첫째, "추론의 변곡점이 도착했다(The inference inflection has arrived)." 훈련이 아니라 추론이 앞으로의 매출 엔진이라는 선언이다. 둘째, "피지컬 AI가 다음 수요 동력이다." NVIDIA는 Microsoft Azure, Nebius와 함께 '피지컬 AI 데이터 팩토리 블루프린트'를 발표했다. 로봇, 자율주행차, 비전 AI를 위한 훈련 데이터를 합성·생성·평가하는 자동화 파이프라인이다. 셋째, "AI는 더 이상 하나의 기술이 아니라 필수 인프라다. 모든 기업이 쓸 것이고, 모든 국가가 지을 것이다."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투자 관점에서 이 발언의 의미는 명확하다. GPU 수요는 훈련에서 추론으로 확대되고, 추론은 사용자 수에 비례해 무한히 증가하며, 피지컬 AI(로봇·자율주행)가 그 위에 또 하나의 수요 층을 쌓는다. 데이터센터 CapEx가 줄어들 구조가 아니라는 것이다.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Elon Musk (SpaceX/xAI CEO) — "2~3년 안에 우주가 AI 연산의 최저 비용 수단이 될 것이다."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2월, Musk는 SpaceX와 xAI를 합병하면서 데이터센터의 무대를 지구에서 우주로 옮기겠다고 선언했다. SpaceX는 FCC에 최대 100만 개의 위성으로 구성된 궤도 데이터센터 위성군 허가를 신청했다. 이 위성들은 고도 500~2,000km의 저궤도에 배치되며, 태양동기궤도를 활용해 거의 24시간 태양광 발전이 가능하다. 위성 간 통신은 레이저 광링크를 사용하고, Starlink 위성을 통해 지상과 데이터를 주고받는다.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Musk는 "Starship이 연간 약 300GW — 최대 500GW의 태양광 발전 AI 위성을 궤도에 올릴 수 있다"고 주장했다. 지상 데이터센터가 직면한 전력·토지·냉각 문제를 우주에서는 </w:t>
      </w:r>
      <w:r w:rsidRPr="008C63D3">
        <w:rPr>
          <w:rFonts w:ascii="Pretendard Medium" w:eastAsia="Pretendard Medium" w:hAnsi="Pretendard Medium" w:cs="굴림"/>
          <w:kern w:val="0"/>
          <w:sz w:val="24"/>
          <w:szCs w:val="24"/>
        </w:rPr>
        <w:lastRenderedPageBreak/>
        <w:t>근본적으로 해결할 수 있다는 논리다. 우주에서는 태양광이 지상 대비 8배 효율적이고(구름·날씨 없음), 냉각은 우주 공간의 복사열 방출로 해결하며, 토지 비용은 0이다.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11월 NVIDIA와 Starcloud의 협업으로 H100 GPU를 탑재한 60kg 위성이 세계 최초로 궤도에서 AI 연산을 수행했다. Starcloud는 Google의 Gemma 모델을 기반으로 궤도에서 AI 추론을 실행했고, 셰익스피어 전집으로 훈련한 NanoGPT 모델을 작동시키는 데 성공했다. 이 시스템은 위성 영상 처리, 해상 구명보트 위치 파악, 산불 열 특성 식별에 실제로 적용되었다.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Jeff Bezos (Amazon/Blue Origin 창업자) — "10~20년 안에 기가와트급 데이터센터가 궤도에 건설될 것이다."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Bezos는 2025년 10월 이탈리안 테크 위크에서 "다음 단계는 기가와트급 데이터센터를 우주에 짓는 것"이라고 선언했다. Blue Origin은 2026년 3월 FCC에 'Project Sunrise'라는 이름으로 51,600개 위성 궤도 데이터센터 계획을 제출했다. 고도 500~1,800km의 태양동기궤도에 배치하며, 별도 개발 중인 TeraWave 통신 위성군을 백본으로 사용한다.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Bezos의 논리는 단순하다: "기상위성이 이미 궤도에서 작동하고, 통신위성이 이미 궤도에서 작동한다. 다음 단계는 데이터센터, 그 다음은 제조업이다." 그는 "궤도 데이터센터가 지상 데이터센터 비용을 이길 수 있는 시점이 20년 안에 온다"고 전망했다.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Sam Altman (OpenAI CEO) — "솔직히, 우주 데이터센터는 지금 단계에서는 말도 안 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Altman은 Musk와 Bezos의 비전에 정면으로 반박했다. "발사 비용 대비 지상에서 생산할 수 있는 전력 비용을 대충만 계산해도, 그리고 우주에서 고장 난 GPU를 어떻게 고칠 건지를 생각하면, 지금 우주에 데이터센터를 놓겠다는 건 말도 안 된다(ridiculous)"고 발언했다. 다만 "언젠가는 의미가 있겠지만, 이번 10년은 아니다"라고 덧붙였다.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Altman의 반박은 실용적 관점에서 타당하다. 1GW급 궤도 데이터센터를 구축하려면 약 4,300개의 위성, 3,000만 kg의 하드웨어를 궤도에 올려야 하고, 설계·제작·발사·운영 비용이 5년간 $500억 이상으로 추산된다 — 지상 1GW 데이터센터 비용의 약 3배다. GPU가 고장나면 교체가 불가능하고, 레이턴시(지연 시간) 문제도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하지만 Altman 역시 우주 데이터센터의 장기적 가능성은 부정하지 않았다. 그리고 Altman 자신도 로켓 운영사 인수를 검토했다는 보도가 있었다 — AI 연산 인프라를 우주에 배치하기 위해서다.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Google (Sundar Pichai) — "Project Suncatcher"</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Google은 2025년 11월 'Project Suncatcher'를 발표했다. Google의 TPU(자체 AI 칩)를 태양광 발전 위성에 탑재해 궤도에서 AI 워크로드를 처리하는 프로젝트다. 파트너 Planet Labs와 함께 2027년 초 시험 위성 2기를 발사할 계획이다. Google에 따르면 궤도의 태양광 패널은 지상 대비 8배 생산성이 높고, 연속 발전이 가능해 배터리 의존도가 크게 줄어든다.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Google의 프로젝트 담당 임원 Travis Beals는 "100kW급 위성 기준으로 1GW급 지상 데이터센터의 연산 능력을 재현하려면 위성 1만 개가 필요하다"고 밝혔다. 아직 '문샷(Moonshot)' 프로젝트로 분류되어 있어 대규모 상용화는 먼 이야기지만, Google이 이 방향에 투자하고 있다는 사실 자체가 의미가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중국 — 이미 궤도에서 AI를 돌리고 있다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중국의 움직임은 서방보다 빠르다. Comospace의 Aurora 1000 우주 컴퓨터는 지린(</w:t>
      </w:r>
      <w:r w:rsidRPr="008C63D3">
        <w:rPr>
          <w:rFonts w:ascii="맑은 고딕" w:eastAsia="맑은 고딕" w:hAnsi="맑은 고딕" w:cs="맑은 고딕" w:hint="eastAsia"/>
          <w:kern w:val="0"/>
          <w:sz w:val="24"/>
          <w:szCs w:val="24"/>
        </w:rPr>
        <w:t>吉林</w:t>
      </w:r>
      <w:r w:rsidRPr="008C63D3">
        <w:rPr>
          <w:rFonts w:ascii="Pretendard Medium" w:eastAsia="Pretendard Medium" w:hAnsi="Pretendard Medium" w:cs="굴림"/>
          <w:kern w:val="0"/>
          <w:sz w:val="24"/>
          <w:szCs w:val="24"/>
        </w:rPr>
        <w:t>)-1 위성에서 이미 1,000일 이상 운영되었다. GPU 탑재 차세대 Aurora 5000은 2026년 시험 예정이다. 2025년 5월 발사된 'Three Body(삼체)' 12기 위성군은 80억 파라미터 AI 모델을 탑재했고, 9개월간의 궤도 테스트에서 우주 네트워킹, 연산, 모델 배치 핵심 역량을 검증했다. 'Star Computing' 프로젝트는 AI 훈련 위성 400기와 추론 위성 2,400기로 구성되며, 2030년까지 수만 PB(페타바이트)의 추론·훈련 역량을, 2035년까지 수억 개의 AI 에이전트를 지원할 수 있는 연산 능력을 목표로 한다.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모든 발언이 투자자에게 말해주는 것</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단기(2026~2028년): 우주 데이터센터는 투자 판단의 변수가 아니다. Altman의 말이 맞다 — 이번 10년 내 상용화 규모에 도달하기 어렵다. 지상 데이터센터의 건설·전력·냉각·코로케이션·GPUaaS가 돈이 되는 구간이다.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중기(2028~2030년): 시험 위성과 파일럿 프로그램이 본격화된다. SpaceX의 Starlink V3, Google의 Suncatcher 시험 위성, 중국의 Star Computing 1단계가 이 시기에 결과를 내놓는다. 우주 관련 밸류체인(위성 제조, 발사체, 우주용 반도체)에 대한 관심이 높아지는 시점이다.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장기(2030년~): Musk와 Bezos의 비전이 현실이 되느냐가 결정된다. 만약 Starship의 발사 비용이 kg당 $10 이하로 떨어지고, 위성 대량 생산이 가능해지면, 지상 데이터센터와의 비용 역전이 실제로 일어날 수 있다. 그때가 오면 데이터센터 밸류체인의 판도가 근본적으로 바뀐다 — 건설·전력·냉각이 아니라 위성 제조·발사·궤도 유지보수가 핵심 구간이 된다. 그러나 이것은 투자 전략이 아니라 산업 방향성을 이해하기 위한 배경 지식이다.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핵심은 이것이다: </w:t>
      </w:r>
      <w:r w:rsidRPr="008C63D3">
        <w:rPr>
          <w:rFonts w:ascii="Pretendard Medium" w:eastAsia="Pretendard Medium" w:hAnsi="Pretendard Medium" w:cs="굴림"/>
          <w:b/>
          <w:bCs/>
          <w:kern w:val="0"/>
          <w:sz w:val="24"/>
          <w:szCs w:val="24"/>
        </w:rPr>
        <w:t>Musk, Bezos, Altman, Huang, Pichai — 테크 산업의 가장 영향력 있는 리더 전원이 "AI 연산 인프라의 확장이 멈추지 않는다"는 점에 동의한다.</w:t>
      </w:r>
      <w:r w:rsidRPr="008C63D3">
        <w:rPr>
          <w:rFonts w:ascii="Pretendard Medium" w:eastAsia="Pretendard Medium" w:hAnsi="Pretendard Medium" w:cs="굴림"/>
          <w:kern w:val="0"/>
          <w:sz w:val="24"/>
          <w:szCs w:val="24"/>
        </w:rPr>
        <w:t xml:space="preserve"> 지상이든 우주든, 데이터센터는 계속 지어져야 하고, 그 과정에서 전력·냉각·반도체·네트워크에 돈이 흘러간다. 방법론에서는 의견이 갈리지만, 방향에서는 일치한다. 이것이 이 밸류체인에 투자해야 하는 근본적 이유다.</w:t>
      </w:r>
    </w:p>
    <w:p w:rsidR="00CF2EBA" w:rsidRPr="008C63D3" w:rsidRDefault="00CF2EBA" w:rsidP="00CF2EBA">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그리고 Jensen Huang이 GTC 2026에서 한 말이 가장 압축적이다: </w:t>
      </w:r>
      <w:r w:rsidRPr="008C63D3">
        <w:rPr>
          <w:rFonts w:ascii="Pretendard Medium" w:eastAsia="Pretendard Medium" w:hAnsi="Pretendard Medium" w:cs="굴림"/>
          <w:b/>
          <w:bCs/>
          <w:kern w:val="0"/>
          <w:sz w:val="24"/>
          <w:szCs w:val="24"/>
        </w:rPr>
        <w:t>"AI는 더 이상 하나의 기술이 아니라 필수 인프라다. 모든 기업이 쓸 것이고, 모든 국가가 지을 것이다."</w:t>
      </w:r>
      <w:r w:rsidRPr="008C63D3">
        <w:rPr>
          <w:rFonts w:ascii="Pretendard Medium" w:eastAsia="Pretendard Medium" w:hAnsi="Pretendard Medium" w:cs="굴림"/>
          <w:kern w:val="0"/>
          <w:sz w:val="24"/>
          <w:szCs w:val="24"/>
        </w:rPr>
        <w:t xml:space="preserve"> 전기가 그랬고, 인터넷이 그랬다. AI 인프라도 같은 길을 간다.</w:t>
      </w:r>
    </w:p>
    <w:p w:rsidR="00CF2EBA" w:rsidRPr="008C63D3" w:rsidRDefault="00CF2EBA" w:rsidP="00CF2EBA">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43" style="width:0;height:1.5pt" o:hralign="center" o:hrstd="t" o:hr="t" fillcolor="#a0a0a0" stroked="f"/>
        </w:pict>
      </w: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8C63D3" w:rsidRDefault="008C63D3"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A0C20" w:rsidRPr="008C63D3" w:rsidRDefault="00CA0C20" w:rsidP="00CA0C20">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8"/>
          <w:szCs w:val="24"/>
        </w:rPr>
      </w:pPr>
      <w:r w:rsidRPr="008C63D3">
        <w:rPr>
          <w:rFonts w:ascii="Pretendard Medium" w:eastAsia="Pretendard Medium" w:hAnsi="Pretendard Medium" w:cs="굴림"/>
          <w:b/>
          <w:bCs/>
          <w:kern w:val="0"/>
          <w:sz w:val="28"/>
          <w:szCs w:val="24"/>
        </w:rPr>
        <w:lastRenderedPageBreak/>
        <w:t xml:space="preserve">PART </w:t>
      </w:r>
      <w:r w:rsidR="00E96E17" w:rsidRPr="008C63D3">
        <w:rPr>
          <w:rFonts w:ascii="Pretendard Medium" w:eastAsia="Pretendard Medium" w:hAnsi="Pretendard Medium" w:cs="굴림"/>
          <w:b/>
          <w:bCs/>
          <w:kern w:val="0"/>
          <w:sz w:val="28"/>
          <w:szCs w:val="24"/>
        </w:rPr>
        <w:t>2</w:t>
      </w:r>
      <w:r w:rsidRPr="008C63D3">
        <w:rPr>
          <w:rFonts w:ascii="Pretendard Medium" w:eastAsia="Pretendard Medium" w:hAnsi="Pretendard Medium" w:cs="굴림"/>
          <w:b/>
          <w:bCs/>
          <w:kern w:val="0"/>
          <w:sz w:val="28"/>
          <w:szCs w:val="24"/>
        </w:rPr>
        <w:t>. AI 혁명의 밸류체인 — 칩에서 우주까지</w:t>
      </w:r>
    </w:p>
    <w:p w:rsidR="00CA0C20" w:rsidRPr="008C63D3" w:rsidRDefault="00CA0C20"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챕터는 AI 연산이 물리적으로 일어나는 그 순간, 칩의 내부에서 출발해서 바깥으로 한 겹씩 확장하는 구조를 따라갑니다. 양파 껍질을 벗기듯이, 칩 → 네트워킹 → 전력 → 냉각 → 데이터센터 → 원자재 → 로봇 → 우주. 이 순서가 곧 돈이 흐르는 순서이고, 이 시리즈 전체가 추적해온 AI 문명전환의 밸류체인입니다.</w:t>
      </w:r>
    </w:p>
    <w:p w:rsidR="00CA0C20" w:rsidRPr="008C63D3" w:rsidRDefault="00CA0C20" w:rsidP="00E96E1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각 Layer에서 "왜 이 구간이 존재할 수밖에 없는지, 왜 돈이 되는지, 누가 돈을 </w:t>
      </w:r>
      <w:r w:rsidR="00E96E17" w:rsidRPr="008C63D3">
        <w:rPr>
          <w:rFonts w:ascii="Pretendard Medium" w:eastAsia="Pretendard Medium" w:hAnsi="Pretendard Medium" w:cs="굴림" w:hint="eastAsia"/>
          <w:kern w:val="0"/>
          <w:sz w:val="24"/>
          <w:szCs w:val="24"/>
        </w:rPr>
        <w:t>버는지를 풀어갑니다.</w:t>
      </w:r>
    </w:p>
    <w:p w:rsidR="00CA0C20" w:rsidRPr="008C63D3" w:rsidRDefault="00CA0C20" w:rsidP="00CA0C20">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64" style="width:0;height:1.5pt" o:hralign="center" o:hrstd="t" o:hr="t" fillcolor="#a0a0a0" stroked="f"/>
        </w:pict>
      </w:r>
    </w:p>
    <w:p w:rsidR="00CA0C20" w:rsidRPr="008C63D3" w:rsidRDefault="00CA0C20"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0~7 전체를 관통하는 하나의 그림</w:t>
      </w:r>
    </w:p>
    <w:p w:rsidR="00CA0C20" w:rsidRPr="008C63D3" w:rsidRDefault="00CA0C20"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밸류체인이 하나의 연결된 사슬이라는 것을 느끼셨을 것입니다.</w:t>
      </w:r>
    </w:p>
    <w:p w:rsidR="00CA0C20" w:rsidRPr="008C63D3" w:rsidRDefault="00CA0C20"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서비스가 매출을 만듭니다 → 하이퍼스케일러가 CapEx를 쏟아붓습니다 → GPU를 삽니다(Layer 0) → GPU끼리 연결합니다(Layer 1) → 전기를 확보하고 전달하고 저장합니다(Layer 2) → 열을 식힙니다(Layer 3) → 이 모든 것을 담을 데이터센터를 짓고 빌려주고 GPU를 임대합니다(Layer 4) → 이 모든 것의 원자재가 필요합니다(Layer 5) → AI가 물리 세계로 나와 로봇이 됩니다(Layer 6) → 지구의 한계를 넘어 우주로 갑니다(Layer 7).</w:t>
      </w:r>
    </w:p>
    <w:p w:rsidR="00CA0C20" w:rsidRPr="008C63D3" w:rsidRDefault="00CA0C20"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어느 한 곳이 병목이 되면, 그 뒤의 모든 구간이 지연됩니다. 변압기가 없으면 데이터센터에 전기를 연결할 수 없고, 전기가 없으면 GPU를 돌릴 수 없고, GPU가 안 돌아가면 AI 서비스가 작동하지 않습니다. 반대로, 한 구간이 성장하면 뒤의 모든 구간이 함께 성장합니다. NVIDIA 매출이 73% 성장했다는 것은, 이 사슬의 모든 고리가 동시에 커지고 있다는 증거입니다.</w:t>
      </w:r>
    </w:p>
    <w:p w:rsidR="00CA0C20" w:rsidRDefault="00CA0C20"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시리즈 — 'AI 문명전환 투자 산업지도' — 가 Sector 0(원자재)부터 Sector 7(우주 전 단계)까지 개별 보고서를 낸 이유가 여기에 있습니다. 각 섹터가 독립적으로 존재하는 것이 아니라, 하나의 거대한 밸류체인 위에 놓여 있기 때문입니다. 이 총론 보고서는 그 전체 밸류체인을 하나의 지도로 보여주기 위해 존재합니다.</w:t>
      </w:r>
    </w:p>
    <w:p w:rsidR="008C63D3" w:rsidRDefault="008C63D3"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8C63D3" w:rsidRDefault="008C63D3"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8C63D3" w:rsidRPr="008C63D3" w:rsidRDefault="008C63D3" w:rsidP="00CA0C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0. 두뇌 — AI 칩</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ChatGPT에 "이 문장을 영어로 번역해줘"라고 입력하면, 그 요청은 인터넷을 타고 미국 어딘가의 데이터센터에 도착합니다. 그 데이터센터 안에 GPU가 수천~수만 장 꽂혀 있는 서버 랙이 줄지어 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GPT-4 모델은 파라미터(모델이 학습한 지식을 저장하는 숫자)가 수천억 개입니다. '파라미터'란, AI가 "이 단어 다음에는 이 단어가 올 확률이 높다"는 것을 학습한 결과를 숫자로 저장한 것입니다. 사람의 뇌에서 뉴런 사이의 연결 강도가 기억을 형성하듯이, AI에서 파라미터의 크기가 학습된 지식을 형성합니다. 이 파라미터 전체를 GPU 1장의 메모리에 담을 수 없습니다. GPU 1장의 HBM 메모리가 80~192GB인데, GPT-4 모델은 수백 GB 이상입니다. 그래서 모델을 쪼개서 여러 장의 GPU에 나눠 담습니다. GPU 8장이 한 서버에 들어가고, 이 서버 여러 대가 하나의 클러스터를 구성합니다.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질문이 도착하면, 먼저 1번 GPU가 모델의 첫 번째 레이어(층)를 계산합니다. AI 모델은 수십~수백 개의 레이어로 구성되어 있는데, 입력된 텍스트가 이 레이어를 하나씩 통과하면서 의미가 점점 정교해집니다. 1번 GPU가 첫 번째 레이어를 계산하고, 그 결과를 2번 GPU에 넘깁니다. 2번 GPU가 두 번째 레이어를 계산하고 3번에 넘기고 — 이 과정이 수십~수백 번 반복됩니다. 마지막 GPU가 최종 답을 만들어내면, 그 답이 인터넷을 타고 사용자의 화면에 뜹니다. 이 전체 과정이 1~3초 안에 끝납니다.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이것은 '추론(Inference)' — 이미 학습된 모델이 사용자의 질문에 답하는 과정입니다. 이 과정만 해도 GPU 여러 장이 동시에 작동해야 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'훈련(Training)'은 차원이 다릅니다. OpenAI가 GPT-5를 만들 때, 인터넷에서 수집한 텍스트 수조 개를 모델에 입력합니다. 모델이 "이 문장의 다음 단어는 뭘까?"를 반복적으로 맞추면서, 틀릴 때마다 파라미터를 미세하게 조정합니다. 이 조정을 수조 번 반복하면, 모델이 인간 수준의 언어 능력을 갖추게 됩니다. 이 과정에 GPU 2만~3만 장이 수개월간 24시간 풀가동합니다. 전기료만 수백억 원입니다.</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왜 GPU인가 — CPU와 뭐가 다른가</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컴퓨터에는 원래 CPU(Central Processing Unit, 중앙처리장치)라는 칩이 있습니다. CPU는 '무엇이든 할 수 있는' 범용 칩입니다. 이메일을 보내고, 엑셀을 돌리고, 게임을 합니다. 한 번에 하나씩 일을 처리하는 데 뛰어납니다.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lastRenderedPageBreak/>
        <w:t>GPU(Graphics Processing Unit)는 원래 게임 그래픽을 처리하기 위해 만들어졌습니다. 화면에 수백만 개의 픽셀(점)을 동시에 계산해야 하니까, '한 번에 수천 개의 연산을 동시에' 하는 구조로 설계되었습니다. 이 '병렬 처리(parallel processing)' 능력이 AI 훈련에 완벽하게 맞아떨어졌습니다.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비유하면 이렇습니다. CPU는 수학 천재 1명입니다. 어려운 문제를 빠르게 풀 수 있지만, 한 번에 1문제씩 풉니다. GPU는 수학을 좀 아는 학생 5,000명입니다. 한 문제를 한 명이 푸는 속도는 천재보다 느리지만, 5,000문제를 동시에 풀 수 있습니다. AI 훈련은 "쉬운 곱셈과 덧셈 수십억 개를 동시에 해야 하는" 작업이므로, GPU가 압도적으로 유리합니다.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실제 숫자로 보면, NVIDIA H100 GPU 한 장의 AI 연산 성능은 약 990 TFLOPS(초당 990조 번의 부동소수점 연산)입니다. 같은 세대의 서버용 CPU(Intel Xeon)는 약 2 TFLOPS입니다. GPU가 CPU보다 약 500배 빠릅니다. 이 차이가 "AI 훈련을 100일 만에 끝낼 것인가, 5만 일(137년) 걸릴 것인가"를 결정합니다.</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왜 NVIDIA가 독점하는가</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GPU를 만드는 기업은 NVIDIA만이 아닙니다. AMD도 GPU를 만들고, Intel도 만듭니다. 그런데 AI 데이터센터에서 NVIDIA 점유율이 80% 이상인 이유는, 칩 자체가 아니라 'CUDA'라는 소프트웨어 생태계 때문입니다.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CUDA(Compute Unified Device Architecture)는 NVIDIA GPU 위에서 돌아가는 프로그래밍 플랫폼입니다. AI 연구자와 개발자가 AI 모델을 만들 때 사용하는 코드가 CUDA를 기반으로 작성됩니다. 2006년에 출시되어 2026년이 20주년입니다. 20년간 전 세계 AI 커뮤니티가 CUDA로 코드를 쌓아왔습니다. PyTorch, TensorFlow 같은 AI 프레임워크가 모두 CUDA에 최적화되어 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이것이 왜 중요한가? AMD가 기술적으로 동등한 GPU를 만들어도, 그 GPU 위에서 돌아가는 소프트웨어 생태계가 CUDA만큼 성숙하지 않으면 AI 연구자들이 쓰지 않습니다. 연구자 입장에서 "NVIDIA GPU에서 돌리면 코드 한 줄 안 바꿔도 되는데, AMD로 바꾸면 코드를 수정하고 테스트하느라 몇 주를 낭비해야 한다" — 이 전환 비용(switching cost)이 어마어마합니다. 스마트폰에서 iOS 앱 수백만 개가 있는데 Android로 갈아타려면 앱을 다 새로 만들어야 하는 것과 같습니다.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Jensen Huang이 GTC 2026에서 "가장 어려웠던 것은 설치 기반(install base)을 구축한 것"이라고 말한 이유가 이것입니다. CUDA 생태계를 20년간 쌓아온 것은 돈으로 살 수 없는 진입장벽입니다. 이것이 NVIDIA의 매출총이익률이 75%에 달하는 이유이기도 합니다 — 경쟁자가 쉽게 뺏어갈 수 없으니까, 비싸게 팔아도 고객이 삽니다.</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GPU 옆에 반드시 있어야 하는 것 — HBM</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GPU가 연산을 하려면 데이터를 불러와야 합니다. 이 데이터가 저장된 곳이 메모리입니다. GPU가 두뇌라면, HBM(High Bandwidth Memory, 고대역폭메모리)은 두뇌 바로 옆의 단기 기억장치입니다.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실제로 일어나는 일을 설명합니다. GPT-4가 "서울의 날씨를 알려줘"라는 질문을 처리할 때, 모델의 파라미터(수천억 개의 숫자)가 HBM에 저장되어 있습니다. GPU가 이 숫자들을 HBM에서 읽어와서 연산하고, 결과를 다시 HBM에 씁니다. 이 읽기/쓰기가 초당 수조 번 일어납니다.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일반 메모리(DDR)와 HBM의 차이를 숫자로 보면: DDR5의 대역폭이 약 50GB/s이고, HBM3E의 대역폭이 약 1,200GB/s입니다. 24배 차이입니다. 고속도로로 비유하면, DDR이 편도 2차선 도로이고 HBM이 편도 48차선 고속도로입니다. AI 연산은 엄청난 양의 데이터를 동시에 주고받아야 하므로, 이 대역폭 차이가 성능을 결정합니다. HBM 없이 GPU를 돌리면, GPU가 데이터를 기다리느라 놀게 됩니다 — 페라리 엔진에 자전거 체인을 달아놓은 꼴입니다.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HBM은 메모리 칩을 수직으로 쌓아 올리는 기술입니다. 일반 메모리가 1층짜리 주택이라면, HBM은 8~16층짜리 타워입니다. 같은 면적에서 훨씬 많은 데이터 통로를 확보합니다. 이 칩을 수직으로 쌓아서 초미세 배선으로 연결하는 기술이 극도로 어렵습니다. 전 세계에서 이것을 대량 양산할 수 있는 기업이 3곳뿐입니다: SK하이닉스, 삼성전자, Micron.</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NVIDIA의 H100에는 HBM3가, Blackwell B200에는 HBM3E가, 차세대 Vera Rubin에는 HBM4가 탑재됩니다. GPU 한 장이 팔릴 때마다 HBM이 반드시 함께 팔립니다. 일반 DRAM 1GB의 가격이 약 $1인 반면, HBM 1GB의 가격은 $10~$15입니다. 같은 메모리인데 10배 이상 비쌉니다. 만들 수 있는 기업이 3곳뿐이고, NVIDIA 인증을 받아 대량 납품하는 기업은 사실상 SK하이닉스가 독보적이기 때문입니다.</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ASIC — "NVIDIA한테만 돈을 쓸 수는 없다"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하이퍼스케일러들은 NVIDIA GPU에 수천억 달러를 씁니다. 그런데 한 기업에 이렇게 의존하면 문제가 생깁니다. NVIDIA가 가격을 올려도 대안이 없으니 울며 겨자 먹기로 사야 합니다. 공급이 부족해도 기다릴 수밖에 없습니다.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그래서 하이퍼스케일러들이 자체 칩을 만들기 시작했습니다. ASIC(Application-Specific Integrated Circuit)이라고 합니다. 특정 용도에만 쓰이도록 맞춤 설계된 칩입니다.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lastRenderedPageBreak/>
        <w:t>실제 사례를 봅니다. Google은 2015년부터 TPU(Tensor Processing Unit)를 자체 개발해왔습니다. Google 검색의 AI 기능, Gmail의 스팸 필터, YouTube 추천 알고리즘이 모두 TPU 위에서 돌아갑니다. Google의 AI 모델 Gemini도 TPU로 훈련합니다. TPU는 NVIDIA GPU처럼 모든 AI 작업을 할 수 있는 것은 아니지만, Google이 필요로 하는 특정 연산에 최적화되어 있어서 같은 전력으로 더 많은 연산을 할 수 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Amazon은 Trainium이라는 칩을 개발했습니다. AWS 클라우드에서 고객들이 AI 모델을 훈련할 때 NVIDIA GPU 대신 Trainium을 쓸 수 있도록 합니다. Amazon은 2025년 Anthropic(Claude를 만드는 기업)에 $40억을 투자하면서, Anthropic이 Trainium 칩을 쓰도록 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 xml:space="preserve">이 ASIC 설계를 대행하는 기업이 </w:t>
      </w:r>
      <w:r w:rsidRPr="008C63D3">
        <w:rPr>
          <w:rStyle w:val="a3"/>
          <w:rFonts w:ascii="Pretendard Medium" w:eastAsia="Pretendard Medium" w:hAnsi="Pretendard Medium"/>
        </w:rPr>
        <w:t>Broadcom (NASDAQ: AVGO)</w:t>
      </w:r>
      <w:r w:rsidRPr="008C63D3">
        <w:rPr>
          <w:rFonts w:ascii="Pretendard Medium" w:eastAsia="Pretendard Medium" w:hAnsi="Pretendard Medium"/>
        </w:rPr>
        <w:t xml:space="preserve"> 입니다. Google, Meta 등이 "이런 연산에 특화된 칩을 만들어줘"라고 요청하면, Broadcom이 설계하고, 제조는 TSMC에 맡깁니다. Broadcom의 AI 커스텀 칩 매출이 2025 회계연도에 $122억으로 전년 대비 3.5배 성장했습니다.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ASIC이 GPU를 대체할 수 있느냐는 질문은 이렇게 생각하면 됩니다. 식당에 비유하면, GPU는 '어떤 요리든 할 수 있는 만능 주방 기구'이고, ASIC은 '치킨만 튀기는 전용 튀김기'입니다. 치킨집이라면 전용 튀김기가 더 효율적이지만, 메뉴를 바꾸면 쓸모없어집니다. AI 모델이 빠르게 진화하는 2026년에는 범용성이 중요하므로 GPU가 우위입니다. 하지만 AI 모델이 안정화되고, 정해진 모델을 반복적으로 빠르게 돌리는 '추론' 수요가 커지면, 특정 모델에 최적화된 ASIC이 비용 효율에서 GPU를 이길 수 있습니다. "훈련은 GPU, 추론은 ASIC"이라는 분업 구조의 가능성이 Broadcom의 장기 성장 논리입니다.</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NVIDIA (NASDAQ: NVDA)</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NVIDIA의 규모를 체감하기 위해 숫자를 봅니다.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2026 회계연도(2025년 2월~2026년 1월) 연간 매출 $2,159억. 이 중 데이터센터 매출 $1,973억(전체의 91%). 전년 $1,152억 대비 68% 성장. 분기별로 보면: Q1 $441억 → Q2 $467억 → Q3 $570억 → Q4 $681억. 매 분기 가속 성장했습니다. Q4 데이터센터 매출만 $623억으로, 이 한 분기 매출이 대부분의 대기업 연간 매출보다 큽니다.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매출총이익률 75%(Q4 기준). 반도체 업계에서 이런 마진은 거의 존재하지 않습니다. TSMC가 약 55%, Intel이 약 40%입니다. NVIDIA가 75%를 유지할 수 있는 것은, CUDA 생태계라는 진입장벽 때문입니다.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lastRenderedPageBreak/>
        <w:t>연간 순이익 $1,201억. 잉여현금흐름 연간 $970억, Q4만 $350억. 이 현금으로 2026 회계연도에 $410억을 자사주 매입과 배당으로 주주에게 환원했습니다.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Q1 FY27(2026년 2~4월) 가이던스 $780억(±2%). 전분기 $681억 대비 14% 추가 성장을 예고했습니다. Jensen Huang은 GTC 2026에서 2025~2027년 GPU 수요를 $1조로 전망했습니다.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피지컬 AI(로봇, 자율주행) 매출이 2026 회계연도에 $60억 이상을 기록했습니다. 아직 전체 매출의 3% 수준이지만, Layer 6에서 설명할 로봇 시장이 본격화되면 새로운 성장 축이 됩니다.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2025년 매출(FY26 기준) $2,159억(YOY +65%). 2026년 매출(FY27) 가이던스: Q1 $780억 기준 연환산 시 $3,000억+ 전망(YOY +40%+ 추정). FY26 Q3 매출 $570억, Q4 매출 $681억. FY27 Q1 가이던스 $780억. Q2 실적 미발표. 2027년(FY28) 컨센서스 미확인.</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SK하이닉스 (000660)</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HBM 시장의 독보적 1위입니다. 글로벌 점유율 약 50%. NVIDIA의 모든 세대 AI GPU에 SK하이닉스 HBM이 들어갑니다. H100에 HBM3, Blackwell B200에 HBM3E, 차세대 Vera Rubin에 HBM4.</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왜 SK하이닉스가 삼성전자를 앞서는가? HBM은 메모리 칩을 수직으로 쌓아 올리고, 초미세 배선(TSV, Through-Silicon Via)으로 연결하는 기술입니다. 이 적층 공정의 수율(양품률)이 핵심입니다. SK하이닉스는 2022년부터 HBM3를 양산하며 수율을 먼저 안정화시켰고, NVIDIA 인증도 삼성전자보다 먼저 받았습니다. 삼성전자는 HBM3E 수율 문제로 NVIDIA 인증이 늦어졌고, 이 시간 차이가 SK하이닉스에 독점적 공급 지위를 만들어줬습니다.</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2025년 매출 약 66.2조 원(YOY +51%). 2026년 매출 컨센서스 약 82~85조 원(YOY +25~28%). 2025년 3분기 매출 17.6조 원, 4분기 매출 19.8조 원. 2026년 1분기 매출 약 18.8조 원(추정). 2분기 실적 미발표. 2027년 컨센서스 약 95~100조 원(YOY +12~18% 추정).</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t>Broadcom (NASDAQ: AVGO)</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AI 커스텀 칩(ASIC) 설계의 대장. 2025 회계연도 AI 커스텀 칩 매출 $122억(YOY +250%). 2027 회계연도까지 수요가 $600~$900억에 달할 것으로 전망. Google, Meta 등 하이퍼스케일러의 자체 칩 수요가 커질수록 Broadcom의 설계 매출이 늘어나는 구조입니다.</w:t>
      </w:r>
    </w:p>
    <w:p w:rsidR="008802DD" w:rsidRPr="008C63D3" w:rsidRDefault="008802DD" w:rsidP="008802DD">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이 구간(Layer 0)이 밸류체인 전체에서 의미하는 것</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NVIDIA의 한 분기 매출 $681억, SK하이닉스의 연간 매출 66조 원 — 이 숫자들은 이 시리즈의 모든 섹터에 대한 '선행지표'입니다. NVIDIA 매출이 73% 성장했다는 것은, 이 GPU들이 놓일 데이터센터가 지어지고 있다는 뜻이고(Layer 4), 그 데이터센터에 전기를 공급할 발전소와 변압기가 필요하다는 뜻이며(Layer 2), 그 GPU의 열을 식힐 냉각 장비가 납품되고 있다는 뜻입니다(Layer 3). 그리고 이 모든 것의 원재료인 구리·은·알루미늄·희토류 수요가 증가하고 있다는 뜻입니다(Layer 5).</w:t>
      </w:r>
    </w:p>
    <w:p w:rsidR="008802DD" w:rsidRPr="008C63D3" w:rsidRDefault="008802DD" w:rsidP="008802DD">
      <w:pPr>
        <w:pStyle w:val="font-claude-response-body"/>
        <w:rPr>
          <w:rFonts w:ascii="Pretendard Medium" w:eastAsia="Pretendard Medium" w:hAnsi="Pretendard Medium"/>
        </w:rPr>
      </w:pPr>
      <w:r w:rsidRPr="008C63D3">
        <w:rPr>
          <w:rFonts w:ascii="Pretendard Medium" w:eastAsia="Pretendard Medium" w:hAnsi="Pretendard Medium"/>
        </w:rPr>
        <w:t>NVIDIA 실적 발표일에 전력기기 기업(HD현대일렉트릭, Eaton)과 냉각 기업(Vertiv)의 주가가 같이 움직이는 이유가 여기에 있습니다. 하나의 밸류체인이기 때문입니다.</w:t>
      </w:r>
    </w:p>
    <w:p w:rsidR="00CA0C20" w:rsidRDefault="00CA0C20"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P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hint="eastAsia"/>
          <w:sz w:val="24"/>
          <w:szCs w:val="24"/>
        </w:rPr>
      </w:pP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1. 신경 — 네트워킹·광통신·실리콘 포토닉스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Layer 0에서, ChatGPT에 질문하면 GPU 여러 장이 모델의 레이어를 순서대로 계산하고, 그 결과를 다음 GPU에 넘긴다고 설명했습니다. 이 "넘기는" 과정을 더 깊이 들여다봅니다.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NVIDIA의 GB200 NVL72 시스템 하나에 GPU 72장이 들어가 있습니다. 이 72장이 하나의 두뇌처럼 작동하려면, 각 GPU가 계산한 결과를 다른 GPU에 보내야 합니다. 1번 GPU가 모델의 첫 번째 레이어를 계산하고, 그 결과(수십 GB의 숫자 덩어리)를 2번 GPU에 전달합니다. 이 전달이 느리면, 2번 GPU가 1번의 결과를 기다리느라 놀게 됩니다. 72장이 동시에 작업하고 있으므로, 한 장이 0.001초만 늦어도 나머지 71장이 0.001초를 낭비합니다. 72장 × 0.001초 × 초당 수천 번 반복 = 막대한 시간 손실.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연결에는 세 가지 층위가 있습니다.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GPU끼리 직접 연결 (NVLink)</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같은 서버 안에 있는 GPU끼리는 NVLink라는 전용 통로로 이어져 있습니다. 이것은 GPU 칩 사이에 직접 깔린 초고속 도로입니다. NVLink 5세대의 대역폭은 GPU당 1,800GB/s입니다. 초당 넷플릭스 4K 영화 257편에 해당하는 데이터가 GPU 사이를 오갑니다.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왜 이렇게 빨라야 하는가? AI 훈련에서 'All-Reduce'라는 과정이 있습니다. GPU 3만 장이 동시에 모델을 학습할 때, 각 GPU가 "나는 이 파라미터를 이만큼 조정해야 한다"는 결과(기울기, gradient)를 계산합니다. 이 3만 개의 결과를 전부 모아서 평균을 내고, 그 평균값을 다시 3만 장 전부에 뿌려야 합니다. 이 과정이 매 학습 단계(step)마다 반복됩니다. 한 step이 수 밀리초(1/1000초) 단위이므로, 초당 수백~수천 번의 All-Reduce가 일어납니다. NVLink가 느리면 이 과정에서 GPU가 계산을 멈추고 기다립니다. GPU가 놀고 있는 동안에도 전기는 소모됩니다. GPU 3만 장이 1% 더 오래 놀면, 그것은 수십억 원의 전기료 낭비입니다.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서버와 서버 사이 (InfiniBand / 이더넷)</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GPU 72장이 한 서버에 들어가지만, GPT-5를 훈련하려면 이런 서버가 수백 대 필요합니다. 서버와 서버 사이는 물리적으로 떨어져 있습니다 — 같은 데이터센터 안이라도 수 미터에서 수십 미터, 때로는 수백 미터입니다.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이 서버 간 연결에 InfiniBand가 사용됩니다. InfiniBand는 NVIDIA가 2020년에 인수한 이스라엘 기업 Mellanox의 기술입니다. 일반 이더넷(인터넷에 쓰이는 네트워크 기술)과 비교하면, InfiniBand는 지연 시간(latency)이 약 1마이크로초(100만분의 1초)로 이더넷의 10분의 1 수준입니다. AI 훈련에서 All-Reduce를 초당 수천 번 하려면, 이 지연 시간의 차이가 결정적입니다.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NVIDIA의 Quantum-X800 InfiniBand 스위치는 144개 포트, 각 포트당 800Gbps, 총 대역폭 115.2Tbps를 지원합니다. 이 스위치 하나가 서버 수십 대를 연결하며, 이런 스위치가 데이터센터에 수백~수천 개 들어갑니다.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이더넷도 AI에 쓰입니다. NVIDIA의 Spectrum-X 이더넷 플랫폼은 AI 추론(이미 학습된 모델이 사용자의 질문에 답하는 과정)에 적합합니다. 훈련은 InfiniBand의 초저지연이 필수이지만, 추론은 수요가 더 다양하고 분산되어 있어서 이더넷의 범용성이 유리합니다. Arista Networks가 이 이더넷 스위치 시장의 1위입니다.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여기서 문제가 생긴다 — 구리의 한계</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첫 번째와 두 번째 층위에서 GPU 사이, 서버 사이를 연결하는 물리적 매체는 구리 케이블이었습니다. 전기 신호가 구리 선을 타고 데이터를 전달하는 방식입니다. NVIDIA GB200 NVL72 캐비닛 내부의 케이블 총 길이가 약 3.2km이고, 전부 구리입니다.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그런데 구리에는 물리적 한계가 있습니다. 전기 신호는 거리가 길어질수록 약해지고(감쇠), 주변 전자기 간섭에 취약합니다. 속도가 올라갈수록 이 문제가 심해집니다. 800Gbps 이상의 속도에서, 구리 케이블의 전송 거리는 수 미터로 제한됩니다. 수 미터가 넘으면 신호를 증폭하는 장치(리타이머)가 필요하고, 이것이 전력을 추가로 소모하며 지연을 일으킵니다.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AI 데이터센터가 커질수록 — GPU가 수만 장에서 수십만 장, 수백만 장으로 늘어날수록 — 서버 랙 사이의 거리가 길어집니다. Meta가 짓는 2GW 캠퍼스에는 서버 랙이 수천 개 들어가고, 캠퍼스의 물리적 크기가 축구장 수십 개에 달합니다. 이 거리를 구리로 연결하는 것은 불가능합니다.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비유하면 이렇습니다. 구리 케이블은 '목소리'입니다. 옆 책상의 친구에게 귓속말하는 것(NVLink)은 잘 됩니다. 같은 교실 안의 친구에게 말하는 것(서버 간 연결)도 어쩌저찌 됩니다. 하지만 운동장 반대편에 있는 친구에게 소리쳐서 전달하는 것은 불가능합니다. 목소리(전기 신호)가 거리에 따라 약해지기 때문입니다.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여기서 빛이 등장합니다.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광섬유와 광트랜시버 — 빛으로 데이터를 보낸다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광섬유(Optical Fiber)는 머리카락 굵기의 유리 또는 플라스틱 실입니다. 이 실 안으로 레이저 빛을 쏘아서 데이터를 전송합니다. 빛은 전기보다 훨씬 먼 거리를 손실 없이 전달할 수 있습니다. 수 킬로미터는 물론이고, 해저 광케이블은 수만 킬로미터를 전달합니다. 구리가 '목소리'였다면, 광섬유는 '레이저 포인터'입니다. 운동장 반대편은 물론이고, 다른 학교까지도 정확하게 신호를 보낼 수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그런데 GPU는 전기 신호로 작동합니다. 광섬유는 빛으로 작동합니다. 둘을 연결하려면 "전기 → 빛" 변환과 "빛 → 전기" 변환이 필요합니다. 이 변환을 해주는 장치가 광트랜시버(Optical Transceiver)입니다. 서버에서 나온 전기 신호를 레이저 빛으로 바꾸고, 광섬유를 타고 이동한 빛을 다시 전기 신호로 바꿔줍니다.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2025년 기준 데이터센터에서 사용하는 광트랜시버의 속도는 주로 800Gbps입니다. 2026년부터 1.6Tbps(1,600Gbps)로 전환이 시작되고 있습니다. 노무라 증권에 따르면, 1.6T 광모듈 출하량이 2025년 250만 개에서 2026년 2,000만 개로 8배 폭발할 전망입니다. 데이터센터 한 곳에 이 트랜시버가 수천~수만 개 들어가므로, AI 데이터센터가 늘어날수록 광트랜시버 수요가 비례적으로 증가합니다.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실리콘 포토닉스 — 2026년, AI 인프라의 가장 뜨거운 기술 전환</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여기까지가 '기존' 방식입니다. 광트랜시버가 서버 외부에 별도 장치로 장착되어 있고, 전기→빛→전기 변환이 서버 밖에서 일어납니다. 이 방식을 '플러거블(Pluggable)' 방식이라고 합니다 — 트랜시버를 스위치에 꽂아서(plug) 쓰는 것입니다.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그런데 이 방식에도 한계가 옵니다. 전기 신호가 칩에서 나와서 기판을 타고 스위치까지 가고, 거기서 다시 외부 트랜시버까지 가는 동안, 전력이 소모되고 열이 발생하며 지연이 생깁니다. 속도가 1.6Tbps를 넘어서면 이 전기 경로의 손실이 무시할 수 없는 수준이 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해결책이 **실리콘 포토닉스(Silicon Photonics)**와 **CPO(Co-Packaged Optics, 공동 패키징 광학)**입니다.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실리콘 포토닉스란, 빛(레이저)을 생성하고 전달하는 광학 부품을 실리콘 칩 안에 통합하는 기술입니다. 기존에는 광학 부품과 전자 부품이 별개의 장치였는데, 실리콘 포토닉스는 이 둘을 하나의 칩 위에 올립니다.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CPO는 이 실리콘 포토닉스 기술을 이용해서, 광트랜시버를 스위치 칩 '안에' 직접 내장하는 것입니다. 전기→빛 변환이 칩 내부에서 일어나므로, 전기 신호가 외부로 나갈 필요가 없습니다. 결과적으로 전력 소비를 30~50% 줄이고, 대역폭을 크게 높일 수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기존 플러거블 방식에서 포트당 전력 소비가 약 30W였는데, NVIDIA의 CPO 기반 Quantum-X800 스위치는 포트당 9W로 줄였습니다. 70% 감소입니다. 이 차이가 왜 중요한가? 데이터센터에 스위치가 수천 개 있고, 각 스위치에 포트가 144개 있습니다. 포트당 21W를 아끼면, 스위치 하나에서 3,024W, 스위치 1,000개면 약 3MW의 전력을 절감합니다. 3MW는 일반 가정 1,000가구의 전기입니다. 전력이 AI의 최대 병목인 상황에서, 네트워킹 전력을 70% 줄이는 것은 같은 전기로 GPU를 더 많이 돌릴 수 있다는 뜻입니다.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구리 시대의 종말 — 왜 2026년이 전환점인가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2026년이 실리콘 포토닉스의 상용화 원년으로 불리는 이유가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첫째, NVIDIA가 2025년 GTC에서 Spectrum-X Photonics(이더넷)와 Quantum-X Photonics(InfiniBand) — 두 개의 CPO 기반 스위치 플랫폼을 발표했습니다. Quantum-X Photonics InfiniBand 스위치는 2026년 상반기 출시 예정이고, Spectrum-X Photonics 이더넷 스위치는 2026년 하반기 출시 예정입니다. Jensen Huang은 "AI 팩토리는 극단적 규모의 새로운 등급의 데이터센터이며, 네트워킹 인프라가 이에 맞춰 재발명되어야 한다"고 선언했습니다.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둘째, 2026년 3월 NVIDIA가 광학 부품 기업 Coherent와 Lumentum에 각각 $20억, 총 $40억을 투자한다고 발표했습니다. 단순 투자가 아니라, 수십억 달러 규모의 장기 구매 약정(purchase commitment)도 포함되어 있습니다. NVIDIA가 $40억을 광학 공급망에 쏟아붓는다는 것은, 실리콘 포토닉스가 "미래 기술"이 아니라 "지금 당장 필요한 기술"이라는 선언입니다. GPU에서 HBM이 필수였듯이, 차세대 GPU에서는 실리콘 포토닉스가 필수가 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셋째, Broadcom도 동시에 움직이고 있습니다. Broadcom의 Tomahawk 6(TH6)은 세계 최초의 단일 칩 102.4Tbps 이더넷 스위치로, 16개의 6.4T 광학 엔진이 패키지 위에 직접 올라가 있습니다. Meta의 대규모 AI 클러스터에 이미 배치되어 24/7 상용 운영 신뢰성을 검증했습니다. Broadcom은 NVIDIA와 다른 철학을 가지고 있습니다 — NVIDIA는 "GPU + 네트워킹 + 광학을 전부 자기 시스템으로 묶는" 수직통합 전략이고, Broadcom은 "스위치 칩에 CPO를 내장하되, 서버 제조사(Celestica, Accton 등)가 자유롭게 조합할 수 있는" 개방형 생태계 전략입니다.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넷째, 1.6T 광모듈에서 실리콘 포토닉스의 침투율이 50~70%에 달할 것으로 전망됩니다. 기존 800G에서는 전통적인 EML(전기흡수 변조 레이저) 기반 트랜시버가 주류였지만, 1.6T부터는 실리콘 포토닉스 기반이 표준이 됩니다. 이것은 기존 광트랜시버 시장의 구조를 바꿉니다.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TSMC가 이 전환의 핵심 제조 파트너입니다. TSMC의 SoIC(System on Integrated Chips) 기술 — 특히 3D 칩 적층과 하이브리드 본딩 — 이 NVIDIA와 Broadcom 양쪽의 CPO를 가능하게 합니다. TSMC의 C.C. Wei 회장은 "TSMC의 실리콘 포토닉스 솔루션은 AI 팩토리가 100만 GPU 이상으로 확장할 수 있는 능력을 열어준다"고 말했습니다. TSMC의 COUPE(Co-Packaged Optics Universal Photonic Engine) 로드맵은 3단계로 진행됩니다: 1세대(OSFP 커넥터용 1.6Tbps 광엔진) → 2세대(CoWoS 패키징 위의 CPO, 6.4Tbps) → 3세대(프로세서 패키지 내부 CPO, 12.8Tbps).</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실리콘 포토닉스의 숨겨진 병목 — 인듐인(InP) 레이저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실리콘은 빛의 훌륭한 '고속도로'이지만, 빛을 '생성'하는 데는 적합하지 않습니다. 레이저 빛을 만들려면 인듐인(Indium Phosphide, InP)이라는 특수 화합물 반도체가 필요합니다. 이것이 실리콘 포토닉스의 구조적 병목입니다.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2025년 말부터 NVIDIA가 세계 최고 수준의 EML(전기흡수 변조 레이저) 공급업체에서 생산 용량을 선점적으로 확보(pre-allocate)하면서, 업계 전체의 납기가 2027년 이후로 밀리는 공급 부족이 발생했습니다. 광모듈 제조사와 하이퍼스케일러들이 대체 공급업체를 확보하기 위해 동분서주하고 있습니다. EML 시장은 Lumentum, Coherent, Mitsubishi, Sumitomo, Broadcom 등 소수 기업이 지배하고 있으며, 이 중 Lumentum이 200G-per-lane EML을 유일하게 양산하고 있어 가장 유리한 위치에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NVIDIA가 Coherent와 Lumentum에 각각 $20억을 투자한 것은, 이 InP 레이저 병목을 해결하기 위한 것입니다. 이전에 NVIDIA가 HBM 공급을 확보하기 위해 SK하이닉스에 밀착했고, 선단 패키징을 확보하기 위해 TSMC CoWoS 라인을 확대시켰던 것과 같은 패턴입니다. NVIDIA는 자기 밸류체인의 병목이 어디에 있는지를 가장 먼저 파악하고, 그 병목을 풀기 위해 수십억 달러를 선제적으로 투입합니다.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Wells Fargo는 "2026년은 실리콘 포토닉스의 디자인 윈(설계 채택)과 모멘텀 구축이 가시화되는 해"라고 분석했으며, 2030년까지 포토닉스 시장의 총 규모를 $100~$120억으로 전망했습니다.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네트워킹이 "보이지 않는 병목"인 이유</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Layer 0에서 GPU가 비싸다고 했습니다. H100 한 장이 $25,000~$40,000이고, Blackwell B200은 $30,000~$50,000입니다. GPU 3만 장을 사면 $9~$15억입니다. 그런데 이 3만 장의 GPU가 제 성능을 내려면, GPU끼리 연결하는 네트워킹이 충분히 빨라야 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숫자로 보겠습니다. GPU 3만 장을 6개월간 훈련에 사용하면, 전기료가 수천억 원입니다. 네트워킹이 1% 느려서 훈련 기간이 6개월에서 6개월 2일로 늘어나면, 그 2일의 GPU 임대료 + 전기료가 수십억 원입니다. 네트워킹 장비에 수백억 원을 투자해서 1% 속도를 올리는 것이, 2일의 추가 비용보다 쌉니다.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그리고 실리콘 포토닉스/CPO 전환은 이것보다 더 큰 의미가 있습니다. CPO가 포트당 전력을 70% 줄인다는 것은, 같은 전기로 GPU를 더 많이 돌릴 수 있다는 뜻입니다. 전력이 AI의 최대 병목인 상황에서, 네트워킹의 전력 효율 개선은 데이터센터 전체의 연산 능력을 높이는 직접적 수단입니다.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Jensen Huang이 GTC 2025에서 "실리콘 포토닉스를 스위치에 직접 통합함으로써, NVIDIA는 하이퍼스케일과 엔터프라이즈 네트워크의 옛 한계를 부수고 100만 GPU AI 팩토리의 문을 열고 있다"고 선언한 이유가 여기에 있습니다. 기존 구리 기반 네트워킹으로는 GPU 수십만 장을 연결하는 것이 물리적으로 한계에 도달했고, 실리콘 포토닉스가 그 한계를 깨뜨립니다.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구간의 수혜 기업은 크게 세 갈래로 나뉩니다. 광학 부품/트랜시버를 만드는 기업, 네트워크 스위치를 만드는 기업, 광섬유를 만드는 기업.</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Coherent (NYSE: COHR)</w:t>
      </w:r>
      <w:r w:rsidRPr="008C63D3">
        <w:rPr>
          <w:rFonts w:ascii="Pretendard Medium" w:eastAsia="Pretendard Medium" w:hAnsi="Pretendard Medium"/>
        </w:rPr>
        <w:t xml:space="preserve"> — 광트랜시버·광학 부품 글로벌 1위급. 2026년 3월 NVIDIA로부터 $20억 투자를 받았고, 장기 구매 약정도 체결했습니다. AI 데이터센터향 800G/1.6T 트랜시버와 실리콘 포토닉스 부품을 공급합니다. NVIDIA가 $20억을 투자한다는 것은, 향후 수년간 NVIDIA의 모든 AI 플랫폼에 Coherent 부품이 들어간다는 의미입니다 — SK하이닉스가 NVIDIA HBM을 독점 공급하는 것과 유사한 구조가 광학 부품에서도 형성되고 있습니다.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Lumentum (NASDAQ: LITE)</w:t>
      </w:r>
      <w:r w:rsidRPr="008C63D3">
        <w:rPr>
          <w:rFonts w:ascii="Pretendard Medium" w:eastAsia="Pretendard Medium" w:hAnsi="Pretendard Medium"/>
        </w:rPr>
        <w:t xml:space="preserve"> — 역시 NVIDIA로부터 $20억 투자를 받았습니다. 200G-per-lane EML(전기흡수 변조 레이저)을 유일하게 양산하고 있어, 1.6T 트랜시버 시대의 핵심 공급업체입니다. EML은 실리콘 포토닉스 시스템의 '빛을 만드는' 부분이며, 인듐인(InP) 기반입니다. 이 레이저 없이는 아무리 좋은 실리콘 포토닉스 회로가 있어도 작동하지 않습니다. NVIDIA가 Coherent와 Lumentum 양쪽에 동시에 투자한 것은, 단일 공급업체 의존 리스크를 회피하면서 광학 공급망 전체를 확보하려는 전략입니다.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Marvell (NASDAQ: MRVL)</w:t>
      </w:r>
      <w:r w:rsidRPr="008C63D3">
        <w:rPr>
          <w:rFonts w:ascii="Pretendard Medium" w:eastAsia="Pretendard Medium" w:hAnsi="Pretendard Medium"/>
        </w:rPr>
        <w:t xml:space="preserve"> — 2025년 12월 실리콘 포토닉스 스타트업 Celestial AI를 최대 $55억에 인수했습니다. Celestial AI는 광학 인터포저(photonic interposer) 기술을 </w:t>
      </w:r>
      <w:r w:rsidRPr="008C63D3">
        <w:rPr>
          <w:rFonts w:ascii="Pretendard Medium" w:eastAsia="Pretendard Medium" w:hAnsi="Pretendard Medium"/>
        </w:rPr>
        <w:lastRenderedPageBreak/>
        <w:t>보유하고 있어, 칩 사이의 데이터 전송을 전기가 아닌 빛으로 처리합니다. Marvell은 이 기술로 데이터센터용 커스텀 칩 + 광학 인터커넥트를 통합 제공하려 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Broadcom (NASDAQ: AVGO)</w:t>
      </w:r>
      <w:r w:rsidRPr="008C63D3">
        <w:rPr>
          <w:rFonts w:ascii="Pretendard Medium" w:eastAsia="Pretendard Medium" w:hAnsi="Pretendard Medium"/>
        </w:rPr>
        <w:t xml:space="preserve"> — Layer 0에서 ASIC 설계 기업으로 다뤘지만, 네트워킹에서도 핵심 기업입니다. Tomahawk 6 이더넷 스위치(102.4Tbps)는 세계 최초의 CPO 기반 상용 스위치입니다. Meta의 AI 클러스터에 배치되어 신뢰성을 검증했습니다. Broadcom은 NVIDIA와 달리 '오픈 생태계' 전략을 취해, 서버 제조사들이 Broadcom 스위치를 자유롭게 조합할 수 있도록 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Arista Networks (NYSE: ANET)</w:t>
      </w:r>
      <w:r w:rsidRPr="008C63D3">
        <w:rPr>
          <w:rFonts w:ascii="Pretendard Medium" w:eastAsia="Pretendard Medium" w:hAnsi="Pretendard Medium"/>
        </w:rPr>
        <w:t xml:space="preserve"> — 데이터센터용 이더넷 스위치 1위. 매출 중 하이퍼스케일러 비중이 약 50%입니다. InfiniBand가 AI 훈련의 표준이지만, AI 추론 수요가 훈련을 넘어서는 2027년 이후 이더넷 기반 AI 네트워킹이 확대되면 Arista가 수혜를 받습니다.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Corning (NYSE: GLW)</w:t>
      </w:r>
      <w:r w:rsidRPr="008C63D3">
        <w:rPr>
          <w:rFonts w:ascii="Pretendard Medium" w:eastAsia="Pretendard Medium" w:hAnsi="Pretendard Medium"/>
        </w:rPr>
        <w:t xml:space="preserve"> — 광섬유 글로벌 1위. 데이터센터 내부와 데이터센터 간 광섬유 케이블을 공급합니다. 100GW의 신규 데이터센터 용량이 건설되면, 그 안에 들어가는 광섬유가 수십만 km에 달합니다. 실리콘 포토닉스가 광트랜시버의 형태를 바꿔도, 광섬유 자체는 여전히 필요합니다 — 오히려 CPO로 대역폭이 올라가면 더 많은 광섬유가 필요해집니다.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비상장 주목 기업:</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Lightmatter — 3D 광학 인터포저(Passage 플랫폼) 기술을 보유. 칩 표면 전체에서 광학 I/O를 가능하게 해, 단일 패키지에서 114Tbps 대역폭을 주장. NVIDIA가 투자한 기업이기도 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Ayar Labs — TSMC와 협업해 단일 기판 위에 8개 광엔진을 올린 시제품을 시연. 가속기당 100Tbps 이상의 스케일업 대역폭을 목표로 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Salience Labs — 순수 광학 스위칭 기술 개발. 데이터를 전기로 변환하지 않고 빛 상태 그대로 경로를 전환하는 기술. 전기→광→전기→광의 반복 변환 손실을 없앨 수 있습니다.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한국에서 이 구간의 순수 수혜 상장 기업은 제한적입니다.</w:t>
      </w:r>
      <w:r w:rsidRPr="008C63D3">
        <w:rPr>
          <w:rFonts w:ascii="Pretendard Medium" w:eastAsia="Pretendard Medium" w:hAnsi="Pretendard Medium"/>
        </w:rPr>
        <w:t xml:space="preserve"> 광섬유·광트랜시버·실리콘 포토닉스 밸류체인에서 한국 기업의 글로벌 점유율이 낮습니다. 다만 광커넥터, 광부품 수준에서 일부 중소형 기업이 관련 매출을 가지고 있으며, 데이터센터 투자 사이클에서 수주가 늘어날 수 있습니다. 이 구간은 한국 투자자 입장에서 Coherent, Lumentum, Marvell, Arista 등 글로벌 기업에 직접 투자하는 것이 가장 현실적 경로입니다.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1)이 밸류체인에서 의미하는 것</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2026년은 AI 인프라에서 "구리 시대의 종말"이 시작되는 해입니다. GPU가 아무리 빨라져도, GPU 사이를 연결하는 네트워크가 구리의 물리적 한계에 막히면 AI는 더 이상 성장할 수 없습니다. 실리콘 포토닉스와 CPO가 이 한계를 깨뜨립니다.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NVIDIA가 GPU(Layer 0)뿐 아니라 네트워킹(InfiniBand, Spectrum-X)까지 지배하고, 이제 광학(Coherent, Lumentum 투자)까지 확장한다는 것은, NVIDIA의 밸류체인 장악력이 "칩 하나"를 넘어서 "AI 인프라 전체"로 확대되고 있다는 뜻입니다. GPU를 사면 네트워킹도 NVIDIA 것, 광학도 NVIDIA 파트너의 것을 쓰게 되는 구조입니다. 이것이 NVIDIA의 ASP(평균판매가격)가 계속 올라가는 이유이며, NVIDIA 매출이 "칩 교체 주기"에만 의존하는 것이 아니라 "AI 인프라 전체의 확장"에 연동되는 이유입니다.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그리고 광학은 AI의 '다음 병목'입니다. GPU 병목은 NVIDIA 증산으로 풀리고 있고, HBM 병목은 SK하이닉스 증설로 풀리고 있습니다. 전력 병목은 여전히 심각하지만 SMR·태양광·가스 발전으로 대응이 진행 중입니다. 다음에 올 병목이 광학입니다 — InP 레이저 공급 부족, TSMC CPO 패키징 용량 제한. NVIDIA가 $40억을 선제적으로 투입한 것은, 이 병목이 오기 전에 공급을 확보하려는 것입니다.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투자자 입장에서, NVIDIA가 다음 병목을 풀기 위해 돈을 쏟는 곳이 곧 다음 투자 기회입니다. HBM이 그랬고(SK하이닉스), 선단 패키징이 그랬고(TSMC), 이제 광학이 그렇습니다(Coherent, Lumentum).</w:t>
      </w:r>
    </w:p>
    <w:p w:rsidR="002A0B94" w:rsidRDefault="002A0B94"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Default="008C63D3" w:rsidP="002A0B94">
      <w:pPr>
        <w:pStyle w:val="font-claude-response-body"/>
        <w:rPr>
          <w:rFonts w:ascii="Pretendard Medium" w:eastAsia="Pretendard Medium" w:hAnsi="Pretendard Medium"/>
        </w:rPr>
      </w:pPr>
    </w:p>
    <w:p w:rsidR="008C63D3" w:rsidRPr="008C63D3" w:rsidRDefault="008C63D3" w:rsidP="002A0B94">
      <w:pPr>
        <w:pStyle w:val="font-claude-response-body"/>
        <w:rPr>
          <w:rFonts w:ascii="Pretendard Medium" w:eastAsia="Pretendard Medium" w:hAnsi="Pretendard Medium" w:hint="eastAsia"/>
        </w:rPr>
      </w:pP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2. 심장 — 전력</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Layer 0에서 GPU가 연산을 하고, Layer 1에서 GPU끼리 빛으로 데이터를 주고받는다고 설명했습니다. 이 모든 과정이 일어나려면 전기가 필요합니다. GPU에도, 광트랜시버에도, InfiniBand 스위치에도, 냉각 펌프에도 전기가 들어갑니다. 전기가 1초라도 끊기면 서버가 꺼지고, 서버가 꺼지면 AI 서비스가 중단됩니다.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전기가 발전소에서 만들어져서 GPU에 도달하기까지의 여정을 step by step으로 따라갑니다. 이 여정은 대부분의 사람이 한 번도 생각해 본 적 없는 과정이지만, AI 투자를 이해하려면 반드시 알아야 합니다. 왜냐하면 이 여정의 매 단계마다 병목이 있고, 그 병목이 곧 투자 기회이기 때문입니다.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미국 텍사스에 있는 100MW급 태양광 발전소에서 출발합니다.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태양광 패널이 햇빛을 받아 전기를 만듭니다. 이 전기는 직류(DC)입니다. 배터리에서 나오는 전기와 같은 종류입니다. 하지만 전력망은 교류(AC)로 작동합니다. 그래서 발전소에 있는 인버터(Inverter)라는 장치가 직류를 교류로 변환합니다.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변환된 교류 전기의 전압은 약 34.5kV(킬로볼트, 3만4천5백 볼트)입니다. 이 전기를 멀리 보내려면 전압을 더 높여야 합니다. 왜냐하면 같은 전력을 보낼 때, 전압이 높을수록 전류가 줄어들고, 전류가 줄어들수록 전선에서 열로 손실되는 에너지가 줄어들기 때문입니다. 물을 먼 곳에 보낼 때 호스를 가늘게(높은 압력으로) 쏘면 더 멀리 가는 것과 같은 원리입니다.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발전소 옆의 승압 변압기(Step-up Transformer)가 34.5kV를 345kV로 올립니다. 10배. 이 고압 전기가 송전선(전력망)을 타고 수십~수백 km를 이동합니다. 송전선은 높은 철탑 위에 걸려 있는 굵은 전선입니다.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데이터센터 근처에 도착하면, 변전소(Substation)에서 강압 변압기(Step-down Transformer)가 345kV를 13.8kV로 내립니다. 다시 데이터센터 건물 앞에서 한 번 더 내려서 480V로 만듭니다. 이 480V가 데이터센터 안으로 들어갑니다.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데이터센터 안에서는 UPS(무정전전원장치)를 거칩니다. UPS는 두 가지 일을 합니다. 첫째, 전력망의 전기가 불안정할 때(순간 전압 강하, 노이즈 등) 깨끗하고 안정된 전기로 정화합니다. 둘째, 전력망이 완전히 끊기면 내장 배터리에서 전기를 꺼내서 서버에 공급합니다. 이 전환이 밀리초(1/1000초) 단위로 일어납니다.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UPS를 통과한 전기는 PDU(전력분배장치)를 거쳐 각 서버 랙에 배분됩니다. PDU는 하나의 큰 전력선을 수십~수백 개의 작은 전력선으로 나누는 장치입니다. 아파트의 분전반(두꺼비집)과 같은 역할입니다.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마지막으로 서버 내부의 전원공급장치(PSU, Power Supply Unit)가 480V 교류를 12V 또는 48V 직류로 변환합니다. GPU는 직류로 작동하기 때문입니다. 이 직류 전기가 드디어 GPU에 도달해서 연산이 시작됩니다.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 xml:space="preserve">정리하면: </w:t>
      </w:r>
      <w:r w:rsidRPr="008C63D3">
        <w:rPr>
          <w:rStyle w:val="a3"/>
          <w:rFonts w:ascii="Pretendard Medium" w:eastAsia="Pretendard Medium" w:hAnsi="Pretendard Medium"/>
        </w:rPr>
        <w:t>태양광 패널(DC) → 인버터(AC 변환) → 승압 변압기(34.5kV → 345kV) → 송전선(수백 km) → 강압 변압기(345kV → 13.8kV → 480V) → UPS(정전 보호) → PDU(랙 배분) → PSU(DC 변환) → GPU</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여정에서 전기는 총 5~6번의 변환(DC→AC→고압AC→저압AC→DC)을 거칩니다. 매 변환마다 2~5%의 에너지가 열로 손실됩니다. 6번 변환하면 누적 손실이 12~30%에 달합니다. 100MW의 전기를 발전소에서 만들어도, GPU에 실제로 도달하는 전기는 70~88MW라는 뜻입니다. 나머지 12~30MW는 변환 과정에서 열로 사라집니다. 이 손실이 PUE(전력사용효율) 수치를 결정합니다. PUE 1.5라는 것은 GPU가 쓰는 전기의 50%만큼을 냉각·변환·기타에 추가로 쓴다는 뜻입니다.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발전 — "어디서 전기를 만들 것인가"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2026년 기준, 하이퍼스케일러들이 전기를 확보하는 방법은 네 가지입니다. 각각의 실제 작동 방식을 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태양광:</w:t>
      </w:r>
      <w:r w:rsidRPr="008C63D3">
        <w:rPr>
          <w:rFonts w:ascii="Pretendard Medium" w:eastAsia="Pretendard Medium" w:hAnsi="Pretendard Medium"/>
        </w:rPr>
        <w:t xml:space="preserve"> 실리콘 태양전지가 햇빛의 광자(빛 알갱이)를 흡수하면, 실리콘 내부에서 전자가 튀어나옵니다. 이 전자의 흐름이 전기입니다. 효율 약 25% — 햇빛 에너지 100 중 25만 전기로 바뀝니다. 나머지 75는 열로 사라집니다. 1MW 태양광 발전에 필요한 면적이 약 1~2만 ㎡(축구장 1.5~3개). 100MW 발전소는 축구장 150~300개 면적이 필요합니다. 건설 기간 12~24개월. kWh당 발전 단가 약 $0.02~$0.04로 모든 발전원 중 가장 저렴합니다.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문제: 해가 지면 발전이 0이 됩니다. 구름이 끼면 출력이 50~80% 떨어집니다. AI 서버는 24시간 돌아가므로, 밤에도 전기가 필요합니다. → ESS(에너지저장장치)가 반드시 필요합니다.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ESS(에너지저장장치):</w:t>
      </w:r>
      <w:r w:rsidRPr="008C63D3">
        <w:rPr>
          <w:rFonts w:ascii="Pretendard Medium" w:eastAsia="Pretendard Medium" w:hAnsi="Pretendard Medium"/>
        </w:rPr>
        <w:t xml:space="preserve"> 낮에 태양광이 만든 잉여 전기를 거대한 배터리에 저장했다가, 밤에 꺼내 씁니다. 2026년 기준 ESS의 주류 기술은 LFP(리튬인산철) 배터리입니다. LFP는 에너지 밀도(같은 부피에 저장할 수 있는 전기량)가 삼원계(NCM) 배터리보다 낮지만, </w:t>
      </w:r>
      <w:r w:rsidRPr="008C63D3">
        <w:rPr>
          <w:rFonts w:ascii="Pretendard Medium" w:eastAsia="Pretendard Medium" w:hAnsi="Pretendard Medium"/>
        </w:rPr>
        <w:lastRenderedPageBreak/>
        <w:t>안전성이 높고(화재 위험 낮음), 수명이 길며(6,000~10,000 사이클), 원가가 저렴합니다. 데이터센터 ESS는 하루에 1~2번 충방전하므로, 에너지 밀도보다 수명과 안정성이 중요합니다.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Tesla의 Megapack 한 대가 3.9MWh를 저장합니다. 100MW 데이터센터가 밤 12시간 동안 50MW로 가동된다면, 필요한 ESS 용량은 600MWh — Megapack 약 154대입니다. 이 Megapack들이 데이터센터 옆 야외 부지에 컨테이너 형태로 줄지어 설치됩니다.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원전(SMR):</w:t>
      </w:r>
      <w:r w:rsidRPr="008C63D3">
        <w:rPr>
          <w:rFonts w:ascii="Pretendard Medium" w:eastAsia="Pretendard Medium" w:hAnsi="Pretendard Medium"/>
        </w:rPr>
        <w:t xml:space="preserve"> 우라늄-235 원자가 중성자를 흡수하면 핵분열이 일어나면서 엄청난 열이 발생합니다. 이 열로 물을 끓여 증기를 만들고, 증기가 터빈을 돌려 전기를 만듭니다. 원전은 24시간 365일 일정한 출력을 유지하므로 ESS가 필요 없습니다. 탄소 배출도 없습니다.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기존 대형 원전(1GW급)은 건설에 10~15년, 비용 수조 원이 듭니다. 이 문제를 해결하기 위해 등장한 것이 SMR(Small Modular Reactor, 소형모듈원전)입니다. 원자로를 공장에서 모듈로 제작하고, 현장에서 조립합니다. 단위 용량이 50~300MW로 작아서, 데이터센터 캠퍼스 단위로 맞춤 설치할 수 있습니다. NuScale의 VOYGR SMR은 모듈당 77MW이며, 최대 12모듈(924MW)까지 확장 가능합니다.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문제: SMR도 인허가에 수년이 걸리고, 2026년 기준 상용 가동 중인 SMR은 없습니다. "2030년 이전 전력 공급 시작"이 대부분의 SMR 프로젝트 목표입니다. 데이터센터에 "2026년에 당장 전기가 필요한" 하이퍼스케일러 입장에서, SMR은 중장기 해법이지 당장의 해법은 아닙니다.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천연가스 자가발전:</w:t>
      </w:r>
      <w:r w:rsidRPr="008C63D3">
        <w:rPr>
          <w:rFonts w:ascii="Pretendard Medium" w:eastAsia="Pretendard Medium" w:hAnsi="Pretendard Medium"/>
        </w:rPr>
        <w:t xml:space="preserve"> 데이터센터 바로 옆에 가스 터빈 발전소를 짓고, 천연가스를 태워서 직접 전기를 만듭니다. 전력망에 의존하지 않으므로 연결 대기열 36~48개월을 우회할 수 있습니다. 가스 터빈 발전소의 건설 기간은 약 2~3년이고, 24시간 가동이 가능합니다.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문제: 탄소 배출이 발생합니다. 하이퍼스케일러들이 탄소중립 목표를 내걸고 있으므로, 가스 발전은 "지금 당장"의 과도기 해법입니다. 탄소포집(CCUS) 기술을 결합하면 배출을 줄일 수 있지만, 비용이 추가됩니다.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구간의 기술 전환을 하나의 흐름으로 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1단계 문제: "데이터센터에 전기가 부족하다."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미국 데이터센터 전력 수요가 2023년 176TWh에서 2028년 325~580TWh로 2~3배 증가합니다. 그런데 전력망은 이 속도로 확장되지 않습니다. 북부 버지니아의 전력 연결 대기열이 36~48개월. 데이터센터를 짓고 싶어도 전기를 못 구합니다.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1차 해결: "전력 회사한테 기다리지 말고, 재생에너지 PPA(전력구매계약)를 직접 체결한다."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Microsoft가 한화큐셀과 12GW 태양광 8년 계약. Amazon이 13.6GW 태양광 파이프라인 확보. 기업이 전력 회사가 아닌 태양광 발전소와 직접 장기 계약을 맺어서, 전력망 대기열을 우회합니다.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2단계 문제: "PPA를 맺어도, 그 전기를 데이터센터까지 보내려면 변압기와 송전선이 필요하다. 그런데 변압기 납기가 3~4년이다."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PPA로 전기 '생산'은 확보했지만, 전기를 '전달'하는 인프라가 없습니다. 500MVA 이상 대형 변압기를 주문하면 3~4년을 기다려야 합니다. 전력망에 새 송전선을 깔려면 규제 승인에 수년이 걸립니다.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2차 해결: "전력망을 거치지 않고, 데이터센터 옆에 발전소를 직접 짓는다."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CoreWeave의 Project Horizon — 텍사스에 2GW 데이터센터를 짓면서, 현장에 천연가스 자가발전 설비를 함께 건설. 전력망을 거치지 않으므로 변압기 대기열이 필요 없습니다. Chevron, GE Vernova의 AI 데이터센터용 4GW 가스발전+탄소포집 프로그램. 펜실베이니아 호머시티 폐쇄 석탄발전소 → 4.5GW 가스 AI 캠퍼스 전환($100억 프로젝트).</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3단계 문제: "가스 자가발전은 탄소를 배출한다. 하이퍼스케일러들의 탄소중립 목표와 충돌한다. 그리고 미국 내 천연가스도 무한하지 않다."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3차 해결: "탄소 없이 24시간 발전하는 SMR(소형모듈원전)을 데이터센터에 직접 붙인다."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Google이 Kairos Power와 500MW SMR 계약(2030년 이전 공급). Digital Realty가 북부 버지니아 캠퍼스에 NuScale SMR 도입 계획. Meta가 6GW 원전 전력 공급 계약 체결. 미국 에너지부가 SMR 인허가 간소화에 $9억 배정.</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최종 문제: "지구의 전력·토지·냉각에 근본적 한계가 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이것이 Layer 7(우주 데이터센터)로 이어지는 논리입니다. Musk가 "우주에서는 태양광이 지상 대비 8배 효율적이고, 24시간 발전 가능하며, 토지 비용 0"이라고 주장하는 근거가 여기서 나옵니다. 지구 위의 모든 해법(태양광+ESS, 가스, SMR)이 결국 "땅이 있고, 전력망이 연결되고, 규제를 통과해야 한다"는 제약에 묶여 있기 때문입니다. 다만 이것은 2030년 이후의 이야기이며, Layer 7에서 상세히 다뤘습니다.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전달 — "만든 전기를 GPU까지 보내는 과정"</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전기의 여정 앞부분에서 설명한 "발전소 → 변압기 → 송전선 → 변전소 → UPS → PDU → GPU" 경로의 각 단계를 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변압기 — AI 밸류체인의 숨겨진 병목</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변압기는 단순한 장비가 아닙니다. 데이터센터 전력 인프라의 가장 첫 번째 관문이며, 2026년 기준 AI 밸류체인 전체에서 가장 심각한 물리적 병목 중 하나입니다.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왜 변압기 납기가 3~4년인가? 대형 전력 변압기는 맞춤 생산 제품입니다. 자동차처럼 컨베이어 벨트에서 찍어내지 않습니다. 내부에 들어가는 전기강판(Grain-Oriented Electrical Steel)은 특수한 결정 구조를 가진 합금으로, 전 세계 생산 기업이 수 곳뿐입니다. 절연유(Transformer Oil)로 채워진 수십 톤 무게의 본체를 숙련 기술자가 수작업으로 조립합니다. 하나 만드는 데 6~18개월이 걸리고, AI 데이터센터 수요 폭발로 주문이 밀려 있어서 대기열이 3~4년입니다.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병목의 경제적 의미를 봅니다. 100MW 데이터센터에 GPU를 채우는 비용이 약 $10~$20억입니다(GPU 수천 장 + 서버 + 네트워킹). 이 GPU를 다 설치해놓고도 변압기가 없어서 전기를 연결하지 못하면, $10~$20억짜리 장비가 놀게 됩니다. GPU는 설치된 순간부터 감가상각이 시작됩니다 — 2~3년이면 구세대가 되므로, 1년을 놀리면 그 GPU의 경제적 수명의 30~50%를 낭비하는 것입니다. 변압기 한 대($100~$500만)를 구하지 못해서, 수십억 달러의 장비가 놀 수 있습니다. 이것이 하이퍼스케일러들이 변압기를 수년 전부터 선주문하고, 변압기 제조사의 라인 확장에 투자하는 이유입니다.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UPS — 밀리초의 전환이 수십억 원을 지킨다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UPS(Uninterruptible Power Supply)의 실제 작동을 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 xml:space="preserve">정상 상태에서 UPS는 전력망의 전기를 받아서 서버에 전달합니다. 동시에 내장 배터리를 충전합니다. 이중 변환(Double Conversion) UPS의 경우, 전력망의 AC 전기를 DC로 변환해서 배터리를 충전하고, 다시 DC를 AC로 변환해서 서버에 보냅니다. 이 과정에서 </w:t>
      </w:r>
      <w:r w:rsidRPr="008C63D3">
        <w:rPr>
          <w:rFonts w:ascii="Pretendard Medium" w:eastAsia="Pretendard Medium" w:hAnsi="Pretendard Medium"/>
        </w:rPr>
        <w:lastRenderedPageBreak/>
        <w:t>전력망의 노이즈(전압 불안정, 주파수 변동)가 완전히 제거됩니다. 서버에는 항상 깨끗한 전기가 들어갑니다.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전력망이 끊기는 순간(정전), UPS가 배터리에서 전기를 꺼내 서버에 공급합니다. 이 전환이 0밀리초 — 사실상 즉시 일어납니다. 이중 변환 UPS는 이미 배터리를 경유해서 전기를 보내고 있으므로, 전력망이 끊겨도 서버 입장에서는 아무 변화가 없습니다.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UPS 배터리가 서버를 유지할 수 있는 시간은 보통 5~30분입니다. 이 시간 안에 디젤 비상 발전기가 가동되어야 합니다. 디젤 발전기는 시동 걸리는 데 10~30초가 걸리고, 안정적 출력까지 1~2분이 소요됩니다. UPS는 이 1~2분의 '공백'을 메워줍니다. UPS가 없으면 정전 발생 0.1초 만에 서버가 꺼집니다.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데이터센터 다운타임 1시간의 비용이 평균 $30만 이상이라는 조사가 있습니다. 대형 하이퍼스케일 데이터센터에서 AI 서비스가 1시간 중단되면, 손실이 수십억 원에 달할 수 있습니다. UPS는 이 손실을 막는 "보험"입니다.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AI 시대에 UPS가 진화해야 하는 이유: 기존 데이터센터의 랙당 전력이 5~10kW였을 때, UPS 한 대가 수십 개 랙을 커버할 수 있었습니다. AI 서버 랙이 40~120kW를 소비하면, 같은 UPS 용량으로 커버할 수 있는 랙 수가 1/10로 줄어듭니다. UPS 자체가 더 커지고 비싸져야 합니다. 2024년 10월 Vertiv와 NVIDIA가 공동 개발한 132kW 액냉 랙 UPS가 이 변화의 시작입니다.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기존 교류(AC) 배전의 문제 → 직류(DC) 배전으로의 전환</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앞서 전기의 여정을 따라가면서, 전기가 DC→AC→고압AC→저압AC→DC로 5~6번 변환된다고 했습니다. 매 변환마다 2~5%의 에너지가 손실됩니다.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변환 횟수를 줄이면 에너지를 아낄 수 있습니다. 그래서 등장한 것이 48V 직류(DC) 배전과 800V 고압 직류(HVDC) 시스템입니다.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기존 AC 배전: 발전소(AC) → 변압기(AC 전압 변환) → UPS(AC→DC→AC 이중 변환) → PDU(AC 배분) → 서버 PSU(AC→DC 변환) → GPU(DC). 변환 5~6회.</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DC 배전: 발전소(AC) → 정류기(AC→DC 변환 1회) → DC 배전(변환 없이 직접 전달) → GPU(DC). 변환 1~2회.</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변환 횟수가 5~6회에서 1~2회로 줄면, 에너지 손실이 12~30%에서 3~5%로 감소합니다. 100MW 데이터센터 기준으로 연간 수십억 원의 전기료 절감입니다.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NVIDIA가 2025년 7월 Eaton과 48V/800V HVDC 전력 인프라를 공동 개발한다고 발표한 것이 이 전환의 신호탄입니다. NVIDIA의 차세대 GPU 플랫폼은 48V DC 입력을 기본으로 설계되고 있으며, 이에 맞춰 데이터센터의 전력 아키텍처 전체가 AC에서 DC로 전환될 전망입니다.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 — 구체적 이벤트</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첫째, 2025~2026년에 걸쳐 하이퍼스케일러들의 자가발전 프로젝트가 본격화됩니다. CoreWeave Project Horizon(텍사스 2GW 가스자가발전, 2026년 말 250MW 확보 목표). Chevron+GE Vernova의 AI 데이터센터 4GW 가스발전+탄소포집. 호머시티 4.5GW 가스 AI 캠퍼스($100억). Microsoft+BlackRock의 차세대 데이터센터 $300억 투자(2025년 3월). 이 프로젝트들은 "전력망에 의존하지 않고 자체 전력을 확보한다"는 패러다임 전환을 의미합니다.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둘째, SMR 계약이 구체화되고 있습니다. Google+Kairos Power 500MW(2030년 이전 공급). Digital Realty 북부 버지니아에 NuScale SMR 도입. Meta 6GW 원전 전력 계약. Westinghouse와 Data4가 프랑스 데이터센터에 AP300 SMR 설치 계획 발표(2025년). 미국 에너지부 SMR 인허가 간소화 $9억 배정. Oklo와 Vertiv가 미국 하이퍼스케일/코로케이션 데이터센터용 원전+냉각 통합 솔루션 파트너십 체결(2025년 6월).</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셋째, NVIDIA가 48V/800V HVDC 전력 아키텍처를 공동 개발하면서 Eaton과 파트너십을 맺었습니다(2025년 7월). Schneider Electric이 NVIDIA와 800VDC 사이드카 전력 모듈을 발표했습니다(2025년 4월). 이것은 데이터센터 전력 아키텍처가 AC에서 DC로 전환되기 시작한다는 직접 신호입니다.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 — 변압기 너머의 병목들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변압기가 가장 잘 알려진 병목이지만, 그 뒤에 더 근본적인 병목이 숨어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전기강판(GOES, Grain-Oriented Electrical Steel): 대형 변압기의 핵심 소재입니다. 전기강판은 자기장을 효율적으로 전달하도록 결정 구조를 정렬한 특수 합금입니다. 전 세계 GOES 생산 기업이 10곳 미만이며, 주요 생산국은 일본(JFE Steel, Nippon Steel), 한국(포스코), 독일(thyssenkrupp), 미국(Cleveland-Cliffs)입니다. AI 데이터센터 + 재생에너지 + EV 수요로 GOES 수요가 폭발하면서, 변압기 제조사들이 GOES를 확보하지 못해 납기가 더 늘어나는 악순환이 발생하고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인력 부족: 미국 데이터센터 산업에 2025년 기준 약 30만 개의 직무가 미충원 상태입니다. 전력 엔지니어, 시설 운영자, 액체냉각 전문가가 특히 부족합니다. AI 전문 인력의 임금이 일반 대비 30% 이상 높고, 인력 부족으로 데이터센터 건설이 6~12개월 지연되는 사례가 보고되고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전력망 연결 보증금: 미국의 일부 전력 관할 지역에서, 대형 데이터센터의 전력망 연결을 위해 프로젝트 비용의 20%에 해당하는 비환급 보증금을 요구하기 시작했습니다. 100MW 데이터센터의 총 비용이 $10억이라면, 보증금만 $2억입니다. 이 보증금이 최대 3년간 묶여 있으므로, 자금 조달 부담이 커집니다.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경제적 논리를 숫자로</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전력 구간이 돈이 되는 이유를 구체적 계산으로 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100MW 데이터센터의 연간 전기료를 계산합니다. 미국 산업용 전기 요금이 kWh당 약 $0.07입니다. 100MW × 24시간 × 365일 × $0.07 = 연간 약 $6,132만(약 850억 원). PUE가 1.5라면 실제 전기료는 $9,200만(약 1,280억 원)입니다. PUE를 1.5에서 1.2로 낮추면 연간 $1,840만(약 256억 원)을 절감합니다. 이것이 DC 배전 전환과 고효율 UPS에 투자하는 경제적 이유입니다.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변압기 병목의 비용: 100MW 데이터센터에 GPU $15억어치를 설치해놓고, 변압기가 1년 늦어져서 가동이 1년 지연되면, GPU의 경제적 수명(약 3년) 중 1/3이 낭비됩니다. GPU 감가상각 비용만 연간 약 $5억. 여기에 1년간 AI 서비스를 제공하지 못해서 놓친 매출 기회비용까지 합치면, 변압기 한 대($100~$500만)의 지연이 수억~수십억 달러의 기회비용을 발생시킵니다.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계산이 변압기를 만드는 기업(HD현대일렉트릭, Eaton, ABB)과 데이터센터 전력기기를 만드는 기업(Vertiv, Schneider)에 투자해야 하는 경제적 근거입니다. 하이퍼스케일러 입장에서 변압기·UPS·PDU에 수십억 달러를 쓰는 것은, 수백억 달러의 GPU가 놀지 않게 하기 위한 "보험료"입니다.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하이퍼스케일러가 발전소까지 직접 짓는가"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Microsoft, Google, Amazon, Meta는 원래 소프트웨어·클라우드 기업이었습니다. 전기를 만드는 사업과는 거리가 멀었습니다. 그런데 2025~2026년에 이 기업들이 태양광 PPA를 수십 GW 단위로 체결하고, SMR 원전 계약을 맺고, 가스 자가발전소를 짓고 있습니다. 왜인가?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lastRenderedPageBreak/>
        <w:t>답은 간단합니다: 전력이 AI 경쟁의 승패를 결정하는 변수가 되었기 때문입니다. AI 서비스를 제공하려면 GPU가 필요하고, GPU를 돌리려면 전기가 필요합니다. 전기를 3년 먼저 확보한 기업이 AI 시장을 3년 먼저 선점합니다. 전력 확보 능력이 곧 AI 경쟁력입니다.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이것은 20세기 초 자동차 산업이 발달하면서, 자동차 회사들이 석유 정제소와 주유소 체인까지 손을 뻗친 것과 유사합니다. 핵심 에너지원의 확보가 사업의 성패를 좌우하게 되면, 기업은 자기 영역을 넘어서 에너지 공급까지 수직계열화합니다.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NVIDIA도 이 방향으로 움직이고 있습니다. NVIDIA가 직접 전기를 만들지는 않지만, 데이터센터의 전력 아키텍처를 자기 GPU에 최적화된 방향(48V DC)으로 주도하고 있습니다. Eaton, Schneider와의 파트너십은 "NVIDIA GPU를 사면, 전력 시스템도 NVIDIA가 설계한 대로 구축하세요"라는 생태계 확장입니다.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 구간의 기업은 세 층으로 나뉩니다: 전기를 만드는 기업, 전기를 전달하는 기업, 전기를 저장하는 기업.</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전기를 만드는 기업:</w:t>
      </w:r>
      <w:r w:rsidRPr="008C63D3">
        <w:rPr>
          <w:rFonts w:ascii="Pretendard Medium" w:eastAsia="Pretendard Medium" w:hAnsi="Pretendard Medium"/>
        </w:rPr>
        <w:t xml:space="preserve"> 한화솔루션(태양광 모듈, 미국 AMPC 수혜), OCI홀딩스(비중국 폴리실리콘 + 미국 태양광+ESS 디벨로퍼), JinkoSolar(글로벌 태양광 1위), 두산에너빌리티(NuScale SMR 기자재), NuScale Power(SMR 설계). → Sector 2, Sector 3 보고서에서 상세 분석 완료.</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전기를 전달하는 기업:</w:t>
      </w:r>
      <w:r w:rsidRPr="008C63D3">
        <w:rPr>
          <w:rFonts w:ascii="Pretendard Medium" w:eastAsia="Pretendard Medium" w:hAnsi="Pretendard Medium"/>
        </w:rPr>
        <w:t xml:space="preserve"> Vertiv가 이 구간의 핵심 기업입니다. 2025년 4분기 유기적 수주 YOY +252%라는 숫자가 말해줍니다 — 하이퍼스케일러들의 발주가 폭발하고 있고, Vertiv의 UPS·PDU·냉각 통합 솔루션이 그 발주를 받아내고 있습니다. 데이터센터 매출 비중 70%+, 영업이익률 23%+, 수주잔고 $95억, NVIDIA 레퍼런스 파트너, 순부채 배율 0.5배. 이 조합은 이 밸류체인의 모든 기업 중에서 유일합니다. Vertiv에 대한 상세 분석은 Layer 3(냉각)에서 이어집니다 — Vertiv는 전력과 냉각을 통합 제공하는 기업이므로, Layer 2와 Layer 3에 모두 걸쳐 있습니다.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HD현대일렉트릭(267260)은 유틸리티급 대형 변압기를 미국에 수출합니다. 데이터센터 '내부'가 아니라 데이터센터에 '연결되는 전력망'에 들어가는 장비입니다. 변압기 병목이 3~4년이라는 것은, 수주 한 건이 3~4년간의 매출 가시성을 보장한다는 뜻이기도 합니다. → Sector 4 보고서에서 상세 분석 완료.</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 xml:space="preserve">Eaton은 유틸리티급 변압기부터 서버 랙 내부 PDU까지 풀라인업을 보유합니다. NVIDIA와 48V/800V HVDC 공동 개발, Siemens Energy와 500MW 모듈형 데이터센터 발전소 </w:t>
      </w:r>
      <w:r w:rsidRPr="008C63D3">
        <w:rPr>
          <w:rFonts w:ascii="Pretendard Medium" w:eastAsia="Pretendard Medium" w:hAnsi="Pretendard Medium"/>
        </w:rPr>
        <w:lastRenderedPageBreak/>
        <w:t>콘셉트. 데이터센터 매출 비중 약 20~25%. 2025년 3분기 매출 $70억(분기 최대, YOY +10%). 데이터센터 + 항공우주 + 산업 다각화.</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Schneider Electric은 전력+냉각+소프트웨어 풀스택. 2025년 전체 수주의 24%가 데이터센터. 미국 중압 전력장비 생산에 $7억 투자. NVIDIA 800VDC 사이드카 모듈 공동 발표. Motivair 인수($8.5억)로 냉각 보강.</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ABB는 2025년 6월 AI 데이터센터 전용 MegaFlex UL 415V UPS를 출시했고, Applied Digital의 400MW 데이터센터에 AI 대응 전력 인프라를 공급하는 계약을 체결했습니다.</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전기를 저장하는 기업:</w:t>
      </w:r>
      <w:r w:rsidRPr="008C63D3">
        <w:rPr>
          <w:rFonts w:ascii="Pretendard Medium" w:eastAsia="Pretendard Medium" w:hAnsi="Pretendard Medium"/>
        </w:rPr>
        <w:t xml:space="preserve"> LG에너지솔루션, 삼성SDI, CATL. ESS 시장이 연 56%+ 성장 중이며, LFP 배터리가 주류. → Sector 6 보고서에서 상세 분석 완료.</w:t>
      </w:r>
    </w:p>
    <w:p w:rsidR="002A0B94" w:rsidRPr="008C63D3" w:rsidRDefault="002A0B94" w:rsidP="002A0B94">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2)이 밸류체인에서 의미하는 것</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Layer 0(GPU)과 Layer 1(네트워킹)은 기술적으로 빠르게 진화하는 구간입니다. NVIDIA가 2년마다 새 GPU를 내놓고, 실리콘 포토닉스가 구리를 대체합니다. 하지만 Layer 2(전력)는 물리적 시간에 묶여 있는 구간입니다. 변압기 납기 3~4년, SMR 건설 5~10년, 전력망 업그레이드 수년. 이것은 돈으로 단축할 수 없는 시간입니다.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그래서 Layer 2는 AI 밸류체인에서 가장 느린 구간이면서, 동시에 가장 확실한 투자 구간입니다. GPU는 2~3년이면 구세대가 되어 감가상각 리스크가 있습니다. 광트랜시버는 기술 전환(플러거블→CPO)으로 기존 제품이 무력화될 수 있습니다. 하지만 변압기는 30~40년 쓰고, UPS는 10~15년 쓰고, 전력망은 50년 쓰립니다. AI가 어떤 방향으로 진화하든, 전기는 필요합니다. GPU 아키텍처가 바뀌어도, InfiniBand가 이더넷에 밀려도, 전기는 필요합니다.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이것이 Vertiv(영업이익률 23%, 수주잔고 $95억), Eaton(분기 매출 $70억), Schneider(데이터센터 수주 24%), HD현대일렉트릭(미국향 변압기 수출) 같은 전력기기 기업의 투자 매력이 "기술주가 아니라 인프라주"에 가까운 이유입니다. 기술 리스크는 낮고, 수요 가시성은 높습니다.</w:t>
      </w:r>
    </w:p>
    <w:p w:rsidR="002A0B94" w:rsidRPr="008C63D3" w:rsidRDefault="002A0B94" w:rsidP="002A0B94">
      <w:pPr>
        <w:pStyle w:val="font-claude-response-body"/>
        <w:rPr>
          <w:rFonts w:ascii="Pretendard Medium" w:eastAsia="Pretendard Medium" w:hAnsi="Pretendard Medium"/>
        </w:rPr>
      </w:pPr>
      <w:r w:rsidRPr="008C63D3">
        <w:rPr>
          <w:rFonts w:ascii="Pretendard Medium" w:eastAsia="Pretendard Medium" w:hAnsi="Pretendard Medium"/>
        </w:rPr>
        <w:t>그리고 Layer 2의 병목이 Layer 3(냉각)으로 직접 연결됩니다. 전기가 GPU에 들어가면 연산이 일어나고, 연산이 일어나면 열이 발생합니다. GPU에 들어간 전기의 거의 전부가 결국 열로 변환됩니다 — 에너지 보존 법칙입니다. 120kW를 소비하는 GB200 NVL72 시스템은 거의 120kW의 열을 뿜어냅니다. 이 열을 어떻게 식히느냐가 Layer 3의 주제입니다.</w:t>
      </w:r>
    </w:p>
    <w:p w:rsidR="002A0B94" w:rsidRPr="008C63D3" w:rsidRDefault="002A0B94" w:rsidP="002A0B94">
      <w:pPr>
        <w:pStyle w:val="font-claude-response-body"/>
        <w:rPr>
          <w:rFonts w:ascii="Pretendard Medium" w:eastAsia="Pretendard Medium" w:hAnsi="Pretendard Medium"/>
        </w:rPr>
      </w:pP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3. 체온 — 냉각</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Layer 2에서, 전기가 발전소에서 출발해 변압기 → UPS → PDU → PSU를 거쳐 GPU에 도달하는 여정을 따라갔습니다. 전기가 GPU에 도착하면 연산이 시작됩니다. 그리고 연산이 시작되면 열이 발생합니다.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에너지 보존 법칙입니다. GPU에 들어간 전기 에너지는 연산을 마친 뒤 거의 전부 열 에너지로 변환됩니다. 120kW를 소비하는 GB200 NVL72 시스템은, 거의 120kW의 열을 뿜어냅니다. 이것은 선택의 문제가 아닙니다. 물리 법칙입니다. 전기를 쓰는 만큼 열이 나옵니다.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이 열이 실제로 어떻게 이동하는지를 따라갑니다.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GPU 칩 내부에서 수십억 개의 트랜지스터가 스위칭합니다. 트랜지스터가 0과 1 사이를 왔다 갔다 할 때마다 전류가 흐르고, 전류가 흐르면 저항 때문에 열이 발생합니다. NVIDIA Blackwell B200 GPU 한 장의 칩 면적은 약 800㎟(가로 세로 약 28mm × 28mm)입니다. 이 우표 크기의 면적에서 1,200W의 열이 발생합니다. 단위 면적당 열밀도(heat flux)가 약 150W/㎠입니다. 비교하면, 가정용 전기 스토브 위의 열밀도가 약 10W/㎠입니다. GPU 표면은 전기 스토브보다 15배 뜨겁습니다.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이 열을 빼내지 않으면 칩 온도가 수초 안에 100°C를 넘어가고, 105°C를 넘으면 칩이 성능을 스스로 낮추기 시작합니다(쓰로틀링, Throttling). 더 올라가면 칩이 물리적으로 손상됩니다. 실리콘 결정 구조가 깨지기 시작합니다. GPU 한 장이 $30,000~$50,000이므로, 냉각 실패 한 번이 수천만 원의 손실입니다. 데이터센터 전체로 확장하면, 냉각 시스템 1시간 정지가 수십억 원의 장비 손실과 서비스 중단 비용을 동시에 발생시킵니다.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GPU 표면의 열을 빼내는 방법은 두 가지뿐입니다: 공기(기체)에 전달하거나, 액체에 전달하거나.</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공냉(Air Cooling) — 바람으로 식힌다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전통적인 데이터센터는 에어컨(CRAC/CRAH 유닛)으로 열을 식혔습니다. 실제 작동 방식을 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 xml:space="preserve">서버 랙 안에 작은 팬이 여러 개 달려 있습니다. 이 팬이 차가운 공기를 서버 앞면에서 빨아들이고, GPU와 CPU를 지나면서 열을 흡수한 뜨거운 공기가 서버 뒷면으로 나갑니다. </w:t>
      </w:r>
      <w:r w:rsidRPr="008C63D3">
        <w:rPr>
          <w:rFonts w:ascii="Pretendard Medium" w:eastAsia="Pretendard Medium" w:hAnsi="Pretendard Medium"/>
        </w:rPr>
        <w:lastRenderedPageBreak/>
        <w:t>이 뜨거운 공기가 데이터센터 천장의 덕트를 타고 CRAH(Computer Room Air Handler) 유닛에 도달합니다. CRAH는 냉수 코일로 뜨거운 공기를 식히고, 식힌 공기를 바닥 아래(raised floor) 또는 천장 덕트를 통해 다시 서버 앞면으로 보냅니다. "차가운 공기 → 서버 → 뜨거운 공기 → 냉각 장치 → 다시 차가운 공기"의 순환입니다.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이 방식은 서버 랙당 5~15kW 시대에는 충분했습니다. 일반 기업 서버, 웹 호스팅, 이메일 서버가 이 정도 전력을 소비합니다. 공기 중 열전달 계수(heat transfer coefficient)는 약 10~50 W/㎡·K입니다. 랙당 10kW 정도의 열은 충분히 처리할 수 있습니다.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문제: GPU가 너무 뜨겁다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AI 서버 랙은 40~120kW를 소비합니다. 기존 공냉 랙의 4~24배입니다. 공기의 열용량(같은 부피가 흡수할 수 있는 열의 양)은 물의 약 1/3,500입니다. 120kW의 열을 공기로 식히려면, 어마어마한 양의 공기를 어마어마한 속도로 불어넣어야 합니다. 팬을 더 많이, 더 세게 돌리면 소음이 비행기 엔진 수준이 되고, 팬 자체가 소비하는 전력이 냉각 전력의 대부분을 차지하게 됩니다. 공냉 시스템의 PUE가 1.5~2.0이라는 것은, GPU가 쓰는 전력의 50~100%를 냉각에 추가로 쓴다는 뜻입니다.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비유하면, 전자레인지 120대를 좁은 방에서 동시에 풀가동하는데, 선풍기로 식히려는 것입니다. 선풍기를 500대 돌려도 안 됩니다.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직접 액냉(Direct Liquid Cooling, DLC) — 칩에 냉각수를 직접 흘린다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공냉의 한계를 넘기 위해, 칩 위에 직접 액체를 흘려보내는 방식이 등장했습니다.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실제로 어떻게 작동하는지 봅니다. GPU 칩 위에 콜드플레이트(Cold Plate)라는 금속판(구리 또는 알루미늄)을 올립니다. 이 금속판 내부에 미세한 채널(통로)이 새겨져 있고, 이 채널 안으로 냉각수가 흐릅니다. GPU의 열이 금속판을 통해 냉각수에 전달되고, 뜨거워진 냉각수는 배관을 타고 CDU(Coolant Distribution Unit, 냉각수 분배장치)로 이동합니다. CDU에서 열교환기를 통해 냉각수의 열을 외부(냉각탑, 드라이쿨러, 또는 칠러)로 버린 뒤, 다시 차가워진 냉각수가 콜드플레이트로 돌아옵니다.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물의 열전달 계수는 약 500~10,000 W/㎡·K로, 공기(10~50)의 100~200배입니다. 같은 면적에서 100배 이상 많은 열을 처리할 수 있다는 뜻입니다. 그래서 120kW 랙의 열도 충분히 감당합니다.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 xml:space="preserve">2026년 기준, 직접 액냉(DLC)이 AI 데이터센터의 주류 냉각 기술입니다. 시장 점유율 약 43%(2025년 기준). NVIDIA GB200 NVL72 시스템의 레퍼런스 설계에 직접 액냉이 기본 </w:t>
      </w:r>
      <w:r w:rsidRPr="008C63D3">
        <w:rPr>
          <w:rFonts w:ascii="Pretendard Medium" w:eastAsia="Pretendard Medium" w:hAnsi="Pretendard Medium"/>
        </w:rPr>
        <w:lastRenderedPageBreak/>
        <w:t>포함되어 있으며, 2024년 10월 Vertiv와 공동 개발한 7MW 레퍼런스 아키텍처가 이 기술을 전면 채택했습니다.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직접 액냉의 장점은 기존 서버 랙에 콜드플레이트만 추가하면 된다는 것입니다. 서버 자체를 새로 설계할 필요 없이, 기존 서버에 콜드플레이트를 장착하고 배관을 연결하면 됩니다. 기존 데이터센터를 AI 데이터센터로 전환(레트로핏)할 때, 가장 현실적인 방법입니다.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더 큰 문제: GPU TDP가 4,000W를 향해 간다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2026년의 직접 액냉은 1,200W(Blackwell B200)를 감당할 수 있습니다. 하지만 NVIDIA의 GPU 로드맵은 멈추지 않습니다. 2027~2028년 Vera Rubin은 TDP가 더 올라갈 것이고, Dell'Oro Group에 따르면 2029년까지 선도 GPU의 TDP가 4,000W를 넘을 전망입니다.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4,000W는 가정용 에어컨 한 대의 소비 전력과 같습니다. 우표 크기(800㎟)의 칩에서 에어컨 한 대 분량의 열이 나옵니다. 열밀도가 약 500W/㎠까지 올라갑니다. 이 수준에서는 콜드플레이트의 미세 채널로도 열을 충분히 빼내기 어려워집니다. 냉각수 유량을 극단적으로 높여야 하고, 그러면 펌프 전력이 늘어나며, 배관에 가해지는 압력이 위험 수준에 도달할 수 있습니다.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액침냉각(Immersion Cooling) — 서버를 통째로 담근다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직접 액냉의 근본적 한계는, 칩 '위에만' 냉각수가 흐른다는 것입니다. 칩 외의 부품(VRM, 메모리, PCB)에서도 열이 발생하는데, 이 부분은 여전히 공기로 식혀야 합니다. 서버의 총 발열 중 30~40%가 칩 외 부품에서 나옵니다.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액침냉각은 이 문제를 근본적으로 해결합니다. 서버 보드 전체를 비전도성 냉각액(전기가 통하지 않는 특수 액체)에 담급니다. 칩도, 메모리도, VRM도, PCB도 — 모든 것이 액체에 잠깁니다. 서버의 발열 100%를 액체가 직접 흡수합니다.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액침냉각은 두 가지로 나뉩니다.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단상(Single-phase) 액침: 냉각액이 항상 액체 상태를 유지합니다. 뜨거워진 액체를 펌프로 꺼내서 열교환기에서 식히고 다시 넣습니다. 기술적으로 단순하지만, 열전달 효율이 양상보다 낮습니다.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 xml:space="preserve">양상(Two-phase) 액침: 냉각액이 칩 표면에서 끓어서 기체(증기)로 변합니다. 액체가 기체로 상변이(phase change)할 때 흡수하는 열(잠열, latent heat)이 매우 큽니다 — 같은 온도 상승 없이 훨씬 많은 열을 빼낼 수 있습니다. 증기는 탱크 상부의 </w:t>
      </w:r>
      <w:r w:rsidRPr="008C63D3">
        <w:rPr>
          <w:rFonts w:ascii="Pretendard Medium" w:eastAsia="Pretendard Medium" w:hAnsi="Pretendard Medium"/>
        </w:rPr>
        <w:lastRenderedPageBreak/>
        <w:t>응축기(condenser)에서 다시 액체로 변해 아래로 떨어집니다. 펌프가 필요 없으므로 기계적으로 단순하고, 열전달 효율이 매우 높습니다. 다만 양상 냉각액(주로 불소계 화합물)은 리터당 수십 달러로 비싸고, EU의 PFAS(과불화합물) 규제 대상이 될 수 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GPU TDP가 4,000W를 넘어서면, 양상 액침냉각이 사실상 유일한 선택지가 됩니다. 이것이 액침냉각 시장이 연평균 22~27%로 성장하며, 2026년 약 $9.3억에서 2034년 $49~$165억으로 폭발하는 근본 이유입니다.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해결의 흐름을 정리합니다.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공냉(5~15kW 랙)으로 충분했다 → AI GPU가 40~120kW를 소비하면서 공냉 한계 도달 → 직접 액냉(콜드플레이트+CDU)으로 120kW 감당 → GPU TDP가 4,000W로 올라가면 콜드플레이트도 한계 → 양상 액침냉각이 유일한 해법. 이 흐름이 NVIDIA의 GPU 로드맵과 정확히 연동됩니다: H100(700W, 공냉/직접액냉) → Blackwell B200(1,200W, 직접액냉 필수) → Vera Rubin(추정 1,500W+, 직접액냉/액침) → 2029년 이후(4,000W+, 양상액침 필수). 칩이 뜨거워질 때마다 냉각 기술이 한 단계씩 진화하고, 냉각 장비의 평균판매가격(ASP)이 올라갑니다.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첫째, NVIDIA의 Blackwell 플랫폼이 2025~2026년에 대량 배치되면서, 직접 액냉이 "선택"에서 "필수"로 전환되었습니다. GB200 NVL72의 레퍼런스 설계에 액냉이 기본입니다. Blackwell을 사면 액냉 장비를 반드시 함께 사야 합니다. 이것은 이전 세대(H100)에서 공냉도 가능했던 것과 근본적으로 다릅니다.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둘째, 2024년 10월 Vertiv와 NVIDIA가 공동 개발한 7MW 레퍼런스 아키텍처가 업계 표준이 되고 있습니다. 이 아키텍처는 전력(UPS, PDU)+냉각(CDU, 콜드플레이트)을 통합 설계한 것으로, 데이터센터 사업자가 처음부터 액냉을 전제로 시설을 짓도록 유도합니다.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셋째, Schneider Electric이 2025년 Motivair를 $8.5억에 인수하면서, 데이터센터 전력기기 4강(Schneider, Vertiv, Eaton, ABB)이 냉각 시장까지 본격 진출했습니다. 전력기기 기업이 냉각 기업을 인수하는 것은, 전력과 냉각이 분리될 수 없는 통합 시스템이 되었다는 신호입니다.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넷째, Dell'Oro Group이 2026년 1월 "액체냉각이 옵션에서 구조적 필수로 전환되었다"고 공식 선언했습니다. 2029년까지 글로벌 데이터센터 액체냉각 시장이 제조사 매출 기준 약 $70억에 달할 것으로 전망했습니다. 단상 직접 액냉이 단기 주류이고, 양상은 칩 TDP가 직접 액냉의 한계를 넘을 때 가속화될 것으로 예상했습니다.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lastRenderedPageBreak/>
        <w:t>다섯째, Vertiv가 2024년 12월 중국 냉각 기업 BiXin Energy Technology의 자산과 기술을 인수해 액체냉각 포트폴리오를 확대했습니다. 중국 시장에서의 액침냉각 수요(정부 규정: 신규 데이터센터 PUE 1.3 이하 의무)에 대응하기 위한 것입니다.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 — 냉각액과 CDU 공급</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첫째, 냉각액(Coolant Fluid) 공급. 액침냉각에 사용되는 불소계 비전도성 냉각액(3M Novec, Solvay Galden 등)은 생산 기업이 극소수입니다. 3M이 2025년에 PFAS 전면 생산 중단을 발표하면서, 불소계 냉각액의 공급이 구조적으로 줄어들고 있습니다. EU의 PFAS 규제가 강화되면, 기존 불소계 냉각액을 대체할 바이오 합성(bio-synthetic) 냉각액 개발이 필수가 됩니다. 이 대체 냉각액 시장은 아직 초기 단계이며, 화학 소재 기업에게 고마진 기회를 제공합니다.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둘째, CDU(냉각수 분배장치) 공급. CDU는 직접 액냉 시스템의 핵심 장비이지만, 생산할 수 있는 기업이 제한적입니다. Vertiv, CoolIT, Supermicro 등이 CDU를 공급하며, AI 데이터센터 수요 폭발로 CDU 납기가 길어지고 있습니다. Supermicro가 2024년 10월 CDU, 콜드플레이트, 냉각수 매니폴드, 냉각탑, 관리 소프트웨어를 포함한 종합 액체냉각 솔루션을 발표한 것은, CDU 수요가 폭발하고 있다는 반증입니다.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셋째, 배관 인프라 전문 인력. 액체냉각 시스템은 서버 랙 사이에 냉각수 배관을 깔아야 합니다. 이 배관의 설계, 시공, 유지보수를 할 수 있는 전문 인력(기계 배관 엔지니어)이 부족합니다. 기존 데이터센터 인력은 전기·IT 전문가였지, 배관 전문가가 아닙니다. 데이터센터 업계 인력 30만 명 미충원의 상당 부분이 이 냉각/배관 분야입니다.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구체적 비용 계산</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첫째, GPU TDP 연동형 매출 구조. NVIDIA가 GPU를 세대마다 더 뜨겁게 만들수록, 냉각 장비의 ASP(평균판매가격)가 올라갑니다. H100(700W) 시대에는 콜드플레이트 하나(</w:t>
      </w:r>
      <w:r w:rsidRPr="008C63D3">
        <w:rPr>
          <w:rStyle w:val="katex-mathml"/>
          <w:rFonts w:ascii="Pretendard Medium" w:eastAsia="Pretendard Medium" w:hAnsi="Pretendard Medium"/>
        </w:rPr>
        <w:t>수백)</w:t>
      </w:r>
      <w:proofErr w:type="gramStart"/>
      <w:r w:rsidRPr="008C63D3">
        <w:rPr>
          <w:rStyle w:val="katex-mathml"/>
          <w:rFonts w:ascii="Pretendard Medium" w:eastAsia="Pretendard Medium" w:hAnsi="Pretendard Medium"/>
        </w:rPr>
        <w:t>면충분했습니다.Blackwell</w:t>
      </w:r>
      <w:proofErr w:type="gramEnd"/>
      <w:r w:rsidRPr="008C63D3">
        <w:rPr>
          <w:rStyle w:val="katex-mathml"/>
          <w:rFonts w:ascii="Pretendard Medium" w:eastAsia="Pretendard Medium" w:hAnsi="Pretendard Medium"/>
        </w:rPr>
        <w:t>(1,200W)시대에는콜드플레이트+CDU(수백)면 충분했습니다. Blackwell(1,200W) 시대에는 콜드플레이트 + CDU</w:t>
      </w:r>
      <w:proofErr w:type="gramStart"/>
      <w:r w:rsidRPr="008C63D3">
        <w:rPr>
          <w:rStyle w:val="katex-mathml"/>
          <w:rFonts w:ascii="Pretendard Medium" w:eastAsia="Pretendard Medium" w:hAnsi="Pretendard Medium"/>
        </w:rPr>
        <w:t xml:space="preserve">( </w:t>
      </w:r>
      <w:r w:rsidRPr="008C63D3">
        <w:rPr>
          <w:rStyle w:val="mord"/>
          <w:rFonts w:ascii="Pretendard Medium" w:eastAsia="Pretendard Medium" w:hAnsi="Pretendard Medium"/>
        </w:rPr>
        <w:t>수백</w:t>
      </w:r>
      <w:proofErr w:type="gramEnd"/>
      <w:r w:rsidRPr="008C63D3">
        <w:rPr>
          <w:rStyle w:val="mclose"/>
          <w:rFonts w:ascii="Pretendard Medium" w:eastAsia="Pretendard Medium" w:hAnsi="Pretendard Medium"/>
        </w:rPr>
        <w:t>)</w:t>
      </w:r>
      <w:r w:rsidRPr="008C63D3">
        <w:rPr>
          <w:rStyle w:val="mord"/>
          <w:rFonts w:ascii="Pretendard Medium" w:eastAsia="Pretendard Medium" w:hAnsi="Pretendard Medium"/>
        </w:rPr>
        <w:t>면충분했습니다.Blackwell</w:t>
      </w:r>
      <w:r w:rsidRPr="008C63D3">
        <w:rPr>
          <w:rStyle w:val="mopen"/>
          <w:rFonts w:ascii="Pretendard Medium" w:eastAsia="Pretendard Medium" w:hAnsi="Pretendard Medium"/>
        </w:rPr>
        <w:t>(</w:t>
      </w:r>
      <w:r w:rsidRPr="008C63D3">
        <w:rPr>
          <w:rStyle w:val="mord"/>
          <w:rFonts w:ascii="Pretendard Medium" w:eastAsia="Pretendard Medium" w:hAnsi="Pretendard Medium"/>
        </w:rPr>
        <w:t>1</w:t>
      </w:r>
      <w:r w:rsidRPr="008C63D3">
        <w:rPr>
          <w:rStyle w:val="mpunct"/>
          <w:rFonts w:ascii="Pretendard Medium" w:eastAsia="Pretendard Medium" w:hAnsi="Pretendard Medium"/>
        </w:rPr>
        <w:t>,</w:t>
      </w:r>
      <w:r w:rsidRPr="008C63D3">
        <w:rPr>
          <w:rStyle w:val="mord"/>
          <w:rFonts w:ascii="Pretendard Medium" w:eastAsia="Pretendard Medium" w:hAnsi="Pretendard Medium"/>
        </w:rPr>
        <w:t>200W</w:t>
      </w:r>
      <w:r w:rsidRPr="008C63D3">
        <w:rPr>
          <w:rStyle w:val="mclose"/>
          <w:rFonts w:ascii="Pretendard Medium" w:eastAsia="Pretendard Medium" w:hAnsi="Pretendard Medium"/>
        </w:rPr>
        <w:t>)</w:t>
      </w:r>
      <w:r w:rsidRPr="008C63D3">
        <w:rPr>
          <w:rStyle w:val="mord"/>
          <w:rFonts w:ascii="Pretendard Medium" w:eastAsia="Pretendard Medium" w:hAnsi="Pretendard Medium"/>
        </w:rPr>
        <w:t>시대에는콜드플레이트</w:t>
      </w:r>
      <w:r w:rsidRPr="008C63D3">
        <w:rPr>
          <w:rStyle w:val="mbin"/>
          <w:rFonts w:ascii="Pretendard Medium" w:eastAsia="Pretendard Medium" w:hAnsi="Pretendard Medium"/>
        </w:rPr>
        <w:t>+</w:t>
      </w:r>
      <w:r w:rsidRPr="008C63D3">
        <w:rPr>
          <w:rStyle w:val="mord"/>
          <w:rFonts w:ascii="Pretendard Medium" w:eastAsia="Pretendard Medium" w:hAnsi="Pretendard Medium"/>
        </w:rPr>
        <w:t>CDU</w:t>
      </w:r>
      <w:r w:rsidRPr="008C63D3">
        <w:rPr>
          <w:rStyle w:val="mopen"/>
          <w:rFonts w:ascii="Pretendard Medium" w:eastAsia="Pretendard Medium" w:hAnsi="Pretendard Medium"/>
        </w:rPr>
        <w:t>(</w:t>
      </w:r>
      <w:r w:rsidRPr="008C63D3">
        <w:rPr>
          <w:rFonts w:ascii="Pretendard Medium" w:eastAsia="Pretendard Medium" w:hAnsi="Pretendard Medium"/>
        </w:rPr>
        <w:t>수천~</w:t>
      </w:r>
      <w:r w:rsidRPr="008C63D3">
        <w:rPr>
          <w:rStyle w:val="katex-mathml"/>
          <w:rFonts w:ascii="Pretendard Medium" w:eastAsia="Pretendard Medium" w:hAnsi="Pretendard Medium"/>
        </w:rPr>
        <w:t>수만)가필요합니다.4,000W시대에는액침냉각탱크+특수냉각액+응축기(수만)가 필요합니다. 4,000W 시대에는 액침냉각 탱크 + 특수 냉각액 + 응축기</w:t>
      </w:r>
      <w:proofErr w:type="gramStart"/>
      <w:r w:rsidRPr="008C63D3">
        <w:rPr>
          <w:rStyle w:val="katex-mathml"/>
          <w:rFonts w:ascii="Pretendard Medium" w:eastAsia="Pretendard Medium" w:hAnsi="Pretendard Medium"/>
        </w:rPr>
        <w:t xml:space="preserve">( </w:t>
      </w:r>
      <w:r w:rsidRPr="008C63D3">
        <w:rPr>
          <w:rStyle w:val="mord"/>
          <w:rFonts w:ascii="Pretendard Medium" w:eastAsia="Pretendard Medium" w:hAnsi="Pretendard Medium"/>
        </w:rPr>
        <w:t>수만</w:t>
      </w:r>
      <w:proofErr w:type="gramEnd"/>
      <w:r w:rsidRPr="008C63D3">
        <w:rPr>
          <w:rStyle w:val="mclose"/>
          <w:rFonts w:ascii="Pretendard Medium" w:eastAsia="Pretendard Medium" w:hAnsi="Pretendard Medium"/>
        </w:rPr>
        <w:t>)</w:t>
      </w:r>
      <w:r w:rsidRPr="008C63D3">
        <w:rPr>
          <w:rStyle w:val="mord"/>
          <w:rFonts w:ascii="Pretendard Medium" w:eastAsia="Pretendard Medium" w:hAnsi="Pretendard Medium"/>
        </w:rPr>
        <w:t>가필요합니다.4</w:t>
      </w:r>
      <w:r w:rsidRPr="008C63D3">
        <w:rPr>
          <w:rStyle w:val="mpunct"/>
          <w:rFonts w:ascii="Pretendard Medium" w:eastAsia="Pretendard Medium" w:hAnsi="Pretendard Medium"/>
        </w:rPr>
        <w:t>,</w:t>
      </w:r>
      <w:r w:rsidRPr="008C63D3">
        <w:rPr>
          <w:rStyle w:val="mord"/>
          <w:rFonts w:ascii="Pretendard Medium" w:eastAsia="Pretendard Medium" w:hAnsi="Pretendard Medium"/>
        </w:rPr>
        <w:t>000W시대에는액침냉각탱크</w:t>
      </w:r>
      <w:r w:rsidRPr="008C63D3">
        <w:rPr>
          <w:rStyle w:val="mbin"/>
          <w:rFonts w:ascii="Pretendard Medium" w:eastAsia="Pretendard Medium" w:hAnsi="Pretendard Medium"/>
        </w:rPr>
        <w:t>+</w:t>
      </w:r>
      <w:r w:rsidRPr="008C63D3">
        <w:rPr>
          <w:rStyle w:val="mord"/>
          <w:rFonts w:ascii="Pretendard Medium" w:eastAsia="Pretendard Medium" w:hAnsi="Pretendard Medium"/>
        </w:rPr>
        <w:t>특수냉각액</w:t>
      </w:r>
      <w:r w:rsidRPr="008C63D3">
        <w:rPr>
          <w:rStyle w:val="mbin"/>
          <w:rFonts w:ascii="Pretendard Medium" w:eastAsia="Pretendard Medium" w:hAnsi="Pretendard Medium"/>
        </w:rPr>
        <w:t>+</w:t>
      </w:r>
      <w:r w:rsidRPr="008C63D3">
        <w:rPr>
          <w:rStyle w:val="mord"/>
          <w:rFonts w:ascii="Pretendard Medium" w:eastAsia="Pretendard Medium" w:hAnsi="Pretendard Medium"/>
        </w:rPr>
        <w:t>응축기</w:t>
      </w:r>
      <w:r w:rsidRPr="008C63D3">
        <w:rPr>
          <w:rStyle w:val="mopen"/>
          <w:rFonts w:ascii="Pretendard Medium" w:eastAsia="Pretendard Medium" w:hAnsi="Pretendard Medium"/>
        </w:rPr>
        <w:t>(</w:t>
      </w:r>
      <w:r w:rsidRPr="008C63D3">
        <w:rPr>
          <w:rFonts w:ascii="Pretendard Medium" w:eastAsia="Pretendard Medium" w:hAnsi="Pretendard Medium"/>
        </w:rPr>
        <w:t xml:space="preserve">수만~$수십만)가 필요합니다. GPU가 한 세대 진화할 때마다 냉각 장비의 단가가 올라가는 구조입니다. NVIDIA의 GPU 로드맵이 곧 냉각 기업의 매출 로드맵입니다. </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lastRenderedPageBreak/>
        <w:t>둘째, 전기료 절감 효과. 공냉 시스템의 PUE가 1.5~2.0이고, 직접 액냉 시스템의 PUE가 1.1~1.2입니다. 100MW 데이터센터 기준, PUE 1.5 → 1.2로 개선하면 연간 전기료 절감이 약 $1,840만(약 256억 원)입니다(Layer 2에서 계산). 냉각 시스템 업그레이드 비용이 $500~$800만이라면, 투자 회수 기간이 4~5개월입니다. 4~5개월 만에 투자금을 회수하고 그 뒤로는 순수 절감입니다. 이것이 데이터센터 사업자들이 냉각 시스템 전환에 적극적인 경제적 이유입니다.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셋째, 레트로핏(기존 시설 전환) 시장. 기존 공냉 데이터센터에 AI 서버를 넣으려면 냉각 시스템을 교체해야 합니다. 2026년 기준 전 세계 데이터센터의 대부분이 아직 공냉입니다. 이 기존 시설들이 AI 워크로드를 수용하기 위해 냉각을 전환하는 과정에서, 레트로핏 수요가 발생합니다. 레트로핏은 신규 건설보다 마진이 높습니다 — 고객이 기존 인프라 위에서 빠르게 전환해야 하므로 시간 압박이 있고, 가격 민감도가 낮습니다.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넷째, 반복 매출. 냉각 장비를 한번 납품하면, 냉각수 교체(6~12개월 주기), 필터 교환, CDU 유지보수, 냉각액 보충 등의 서비스 계약이 따라옵니다. 서비스 매출은 장비 매출보다 마진이 높고, 계약 기간이 데이터센터 수명(15~20년)과 연동됩니다.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NVIDIA가 냉각까지 손을 뻗는가"</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NVIDIA는 냉각 장비를 직접 만들지 않습니다. 하지만 데이터센터의 냉각 아키텍처를 자기 GPU에 최적화된 방향으로 주도하고 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2024년 10월 Vertiv와 공동 개발한 7MW 레퍼런스 아키텍처가 핵심입니다. NVIDIA가 새 GPU 플랫폼을 출시할 때, "이 GPU를 쓰려면 이런 냉각 시스템이 필요합니다"라는 레퍼런스 설계를 함께 발표합니다. 이 레퍼런스에 Vertiv의 CDU와 콜드플레이트가 기본 탑재되어 있습니다. 데이터센터 사업자 입장에서, NVIDIA 레퍼런스대로 설치하면 호환성과 성능이 보장됩니다. 레퍼런스를 무시하고 다른 냉각 장비를 쓰면 성능 문제가 생길 수 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이것은 Layer 1에서 NVIDIA가 GPU+NVLink+InfiniBand+광학을 묶어서 파는 것과 같은 전략입니다. GPU를 사면 네트워킹도 NVIDIA 것, 냉각도 NVIDIA 파트너(Vertiv)의 것을 쓰게 되는 구조입니다. NVIDIA의 매출이 "칩 한 장"에서 "시스템 전체"로 확장되는 이유입니다.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Schneider Electric이 Motivair를 $8.5억에 인수한 것도 같은 맥락입니다. Schneider는 원래 전력기기(UPS, PDU, 스위치기어) 기업이었지만, "전력과 냉각을 분리할 수 없다"는 판단 하에 냉각 기업을 인수했습니다. EcoStruxure 플랫폼에서 전력 소비와 냉각 부하를 통합 모니터링하고, 전력 공급과 냉각 용량을 동시에 최적화하는 시스템을 제공합니다.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lastRenderedPageBreak/>
        <w:t>이 흐름이 의미하는 것: 냉각은 더 이상 "데이터센터 시설팀이 관리하는 설비"가 아니라, GPU 벤더(NVIDIA)와 전력기기 벤더(Vertiv, Schneider)가 주도하는 "AI 인프라 시스템의 핵심 구성 요소"가 되었습니다. 냉각 기업의 위상이 "설비 납품업체"에서 "AI 인프라 파트너"로 격상된 것입니다.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Vertiv (NYSE: VRT)</w:t>
      </w:r>
      <w:r w:rsidRPr="008C63D3">
        <w:rPr>
          <w:rFonts w:ascii="Pretendard Medium" w:eastAsia="Pretendard Medium" w:hAnsi="Pretendard Medium"/>
        </w:rPr>
        <w:t xml:space="preserve"> — 이 밸류체인에서 유일무이한 포지션을 가진 기업입니다. 그 이유를 구조적으로 설명합니다.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첫째, 데이터센터 매출 비중 70% 이상. 4강(Schneider, Vertiv, Eaton, ABB) 중 AI 순수 수혜 비중이 가장 높습니다. Schneider는 24%, Eaton은 20~25%, ABB는 더 낮습니다. AI 데이터센터 CapEx가 늘어날 때, Vertiv의 매출이 가장 민감하게 반응합니다.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둘째, NVIDIA 레퍼런스 파트너. GB200 NVL72 7MW 레퍼런스 아키텍처에 Vertiv의 UPS+PDU+CDU+콜드플레이트가 기본 탑재. NVIDIA가 새 GPU를 출시할 때마다 Vertiv의 수주가 구조적으로 발생합니다. "NVIDIA GPU를 사면 Vertiv 냉각이 따라온다"는 번들 구조.</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셋째, 전력+냉각 통합. Layer 2에서 UPS와 PDU를 다뤘고, Layer 3에서 CDU와 콜드플레이트를 다루고 있습니다. Vertiv는 이 두 가지를 모두 제공하는 기업입니다. 데이터센터 사업자 입장에서, 전력과 냉각을 한 업체에서 통째로 조달하면 설계·시공·유지보수가 단순해집니다. 이것이 번들 효과를 더 강화합니다.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실적이 이 구조를 증명합니다. 2025년 연간 유기적 매출 성장률 26%. Q4 매출 $28.8억(YOY +23%). 조정 영업이익률 23.2%(Q4). Q4 유기적 수주 YOY +252% — 하이퍼스케일러 발주 폭발의 직접 증거. 수주잔고 $95억(약 1년치 매출). 영업현금흐름 Q4 $10.1억, 조정 잉여현금흐름 $9.1억(YOY +136%, +151%). 순부채 배율 0.5배.</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2026년 가이던스: 매출 $132.5~$137.5억(YOY +27~29%). 조정 EPS $5.97~$6.07(YOY +43%).</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2025년 매출 약 $102억(YOY +26%). 2026년 가이던스 $132.5~$137.5억(YOY +27~29%). 2025년 3분기 매출 $26.8억, 4분기 $28.8억. 2026년 1분기·2분기 실적 미발표. 2027년 컨센서스 미확인.</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액체냉각 매출은 2025년 1분기에 전년 대비 2배 이상 성장했으며, 2028년까지 연평균 40% 성장이 전망됩니다. 2025년 글로벌 액체냉각 시장 점유율 11.3%로 1위입니다.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Schneider Electric (EPA: SU)</w:t>
      </w:r>
      <w:r w:rsidRPr="008C63D3">
        <w:rPr>
          <w:rFonts w:ascii="Pretendard Medium" w:eastAsia="Pretendard Medium" w:hAnsi="Pretendard Medium"/>
        </w:rPr>
        <w:t xml:space="preserve"> — 전력+냉각+소프트웨어 풀스택의 강자. 2025년 Motivair 인수($8.5억)로 액체냉각 포트폴리오를 확보했습니다. NVIDIA Omniverse와 협업해 데이터센터 디지털 트윈을 제공합니다 — 데이터센터를 짓기 전에 가상 환경에서 전력·냉각·공간 배치를 시뮬레이션하고 최적화합니다. NVIDIA 800VDC 사이드카 전력 모듈도 Schneider가 공동 개발했습니다.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Schneider의 강점은 "전력 → 냉각 → 모니터링 → 자동화"를 EcoStruxure 플랫폼 하나로 통합한다는 것입니다. 하이퍼스케일러 입장에서 한 업체에서 전력+냉각을 통째로 조달하면 설계·시공 기간이 줄어들고, 소프트웨어로 전체를 통합 관리할 수 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투자 선택: "AI 데이터센터 순수 수혜"에 집중하려면 Vertiv(데이터센터 70%+), "데이터센터 + 산업자동화 + 에너지 전환 다각화"에 베팅하려면 Schneider(데이터센터 24%).</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액침냉각 전문기업 — 아직 승자가 정해지지 않은 시장</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GRC(Green Revolution Cooling), LiquidStack, Submer Technologies, Asperitas, CoolIT Systems 등이 있습니다. 대부분 비상장입니다. Google이 액침냉각 TPU 팟을 운영하고, Microsoft가 워싱턴 퀸시 캠퍼스에서 양상 액침냉각을 검증했으며, Alibaba Cloud가 AI GPU 클러스터에 액침냉각을 배치했습니다.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이 기업 중 하나가 IPO를 하거나 대형 기업에 인수되면 시장 구조가 바뀝니다. Schneider가 Motivair를 인수한 것이 이 패턴의 시작이었습니다. Vertiv가 BiXin Energy의 자산을 인수한 것도 같은 흐름입니다.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한국:</w:t>
      </w:r>
      <w:r w:rsidRPr="008C63D3">
        <w:rPr>
          <w:rFonts w:ascii="Pretendard Medium" w:eastAsia="Pretendard Medium" w:hAnsi="Pretendard Medium"/>
        </w:rPr>
        <w:t xml:space="preserve"> 2026년 3월 기준 데이터센터 액체냉각 전문 상장 기업이 없습니다. 한온시스템(018880)이 자동차 열관리 기술(히트펌프, 냉각 모듈)을 보유하고 있어 확장 가능성이 거론되지만, 데이터센터 매출이 의미 있는 비중을 차지하지 않습니다. 이 구간은 한국 투자자 입장에서 Vertiv를 직접 매수하는 것이 가장 현실적인 경로입니다.</w:t>
      </w:r>
    </w:p>
    <w:p w:rsidR="003F7C89" w:rsidRPr="008C63D3" w:rsidRDefault="003F7C89" w:rsidP="003F7C89">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3)이 밸류체인에서 의미하는 것</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Layer 3(냉각)은 Layer 0(GPU)과 가장 직접적으로 연동되는 구간입니다. GPU TDP가 700W → 1,200W → 4,000W+로 올라가면, 냉각 기술이 공냉 → 직접액냉 → 액침냉각으로 진화하고, 냉각 장비의 ASP가 올라가며, 냉각 시장이 커집니다. NVIDIA의 GPU 로드맵이 곧 냉각 기업의 매출 로드맵입니다. NVIDIA 실적이 좋으면 Vertiv 실적도 좋습니다 — 같은 밸류체인 위에 있기 때문입니다.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 xml:space="preserve">그리고 Layer 2(전력)와도 직결됩니다. 냉각이 효율적이면 전기를 덜 씁니다. PUE 1.5에서 1.2로 개선하면, 같은 전기로 GPU를 25% 더 돌릴 수 있습니다. 전력이 최대 병목인 </w:t>
      </w:r>
      <w:r w:rsidRPr="008C63D3">
        <w:rPr>
          <w:rFonts w:ascii="Pretendard Medium" w:eastAsia="Pretendard Medium" w:hAnsi="Pretendard Medium"/>
        </w:rPr>
        <w:lastRenderedPageBreak/>
        <w:t>상황에서, 냉각 효율 개선은 전력 병목을 간접적으로 완화합니다. 이것이 NVIDIA가 전력(Eaton과 HVDC 공동개발) + 냉각(Vertiv와 레퍼런스 아키텍처)을 동시에 최적화하는 이유입니다.</w:t>
      </w:r>
    </w:p>
    <w:p w:rsidR="003F7C89" w:rsidRPr="008C63D3" w:rsidRDefault="003F7C89" w:rsidP="003F7C89">
      <w:pPr>
        <w:pStyle w:val="font-claude-response-body"/>
        <w:rPr>
          <w:rFonts w:ascii="Pretendard Medium" w:eastAsia="Pretendard Medium" w:hAnsi="Pretendard Medium"/>
        </w:rPr>
      </w:pPr>
      <w:r w:rsidRPr="008C63D3">
        <w:rPr>
          <w:rFonts w:ascii="Pretendard Medium" w:eastAsia="Pretendard Medium" w:hAnsi="Pretendard Medium"/>
        </w:rPr>
        <w:t>Layer 4(데이터센터)로 넘어가면, 이 Layer 0~3의 모든 장비 — GPU, 네트워킹, 전력, 냉각 — 을 물리적으로 담는 공간의 이야기가 됩니다. 건물을 짓는 사업, 공간을 빌려주는 사업, GPU를 임대하는 사업이 어떻게 다르고, 각각에서 누가 돈을 버는지를 다룹니다.</w:t>
      </w:r>
    </w:p>
    <w:p w:rsidR="003F7C89" w:rsidRPr="008C63D3" w:rsidRDefault="003F7C89" w:rsidP="003F7C89">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071" style="width:0;height:1.5pt" o:hralign="center" o:hrstd="t" o:hr="t" fillcolor="#a0a0a0" stroked="f"/>
        </w:pict>
      </w: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hint="eastAsia"/>
          <w:b/>
          <w:bCs/>
          <w:kern w:val="0"/>
          <w:sz w:val="24"/>
          <w:szCs w:val="24"/>
        </w:rPr>
      </w:pP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Layer 4. 껍데기 — 데이터센터</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실제로 무슨 일이 벌어지는가</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0~3에서 설명한 모든 것 — GPU, NVLink, InfiniBand, 광트랜시버, 변압기, UPS, PDU, CDU, 콜드플레이트 — 은 허공에 떠 있을 수 없습니다. 이 장비들을 물리적으로 담을 공간이 필요합니다. 그 공간이 데이터센터입니다.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 안에서 실제로 무슨 일이 벌어지는지, OpenAI가 GPT-5를 훈련하는 상황을 따라갑니다.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OpenAI는 GPU 3만 장이 필요합니다. 직접 사면 GPU $15억 + 데이터센터 건설 $5~$10억 + 변압기·냉각·전력 인프라 수억 달러 + 건설 기간 2~4년입니다. 그 사이에 Google이 Gemini 3.0을 내놓으면 게임이 끝납니다. OpenAI는 AI 모델을 만드는 회사이지, 건물을 짓고 전기를 연결하는 회사가 아닙니다.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그래서 OpenAI는 CoreWeave에 갑니다. CoreWeave는 이미 데이터센터 43곳에 GPU 25만 장+를 설치해놨습니다. 전기가 연결되어 있고, 냉각이 돌아가고 있습니다. OpenAI는 계약서에 사인하고, 며칠 안에 GPU를 원격으로 쓰기 시작합니다. OpenAI 직원이 CoreWeave 데이터센터에 갈 필요도 없습니다. 서울 사무실에서 인터넷을 통해 텍사스에 있는 CoreWeave의 GPU에 접속해서 모델을 훈련합니다.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한편, 한국의 금융 회사가 자체 AI 서버를 돌리려고 합니다. 자기 사무실 전산실에 놓기에는 전력이 부족하고 냉각도 안 됩니다. 이 회사는 Equinix(또는 KT IDC) 데이터센터에 자기 서버를 가져다 놓습니다. Equinix는 공간, 전기, 냉각, 보안, 네트워크 연결을 제공합니다. 서버 자체는 금융 회사 소유입니다. Equinix는 서버를 건드리지 않습니다.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또 한편, Meta가 루이지애나에 2GW 캠퍼스를 짓고 있습니다. Meta는 자기 GPU를 자기 데이터센터에 직접 설치합니다. 건물부터 서버까지 전부 Meta 소유입니다. DPR Construction이 건물을 짓고, Vertiv가 냉각·전력 장비를 납품하고, NVIDIA가 GPU를 공급합니다. Meta는 이 시설에서 자체 AI 모델(LLaMA)을 훈련하고 Instagram·Facebook의 추천 알고리즘을 돌립니다.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세 가지 사례입니다. 같은 "데이터센터"라는 이름인데, 수익 구조가 완전히 다릅니다.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기술의 세 가지 층위: 짓는 사업 / 빌려주는 사업 / GPU를 임대하는 사업</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첫 번째 층위: 건설 — 건물을 짓고 돈을 받으면 끝나는 사업</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JLL에 따르면, 2026년 데이터센터 건설 비용은 글로벌 평균 MW당 $1,130만입니다. 이것은 '쉘&amp;코어'(건물 외피+기본 인프라)만의 비용입니다. AI 전용 시설은 액체냉각, 고압 배전, 고밀도 랙 설계가 추가되어 MW당 $2,000만 이상입니다. 테넌트(입주 기업)가 부담하는 IT 장비 설치 비용(Tech Fit-out)은 AI 인프라 기준 MW당 $2,500만까지 추가됩니다. 1GW 데이터센터 캠퍼스를 완전히 구축하면 $450~$550억입니다.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7월까지 미국 데이터센터 건설 착공액이 $269억으로, 2024년 전체의 거의 3배입니다. OpenAI의 Stargate 프로젝트는 첫 2개 건물(200MW)이 2024년 9월에 가동되었고, 추가 6개 건물을 포함해 2026년 중반까지 400만 sqft(약 37만 ㎡) 이상, 1.2GW로 확장됩니다. Vantage Data Centers가 텍사스 단일 캠퍼스에 $250억을 투자. Meta가 위스콘신에 900MW 시설 착공.</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2026~2030년에 약 100GW의 신규 데이터센터 용량이 추가되어, 글로벌 용량이 약 200GW로 두 배가 됩니다. 부동산 자산 가치 창출 규모가 $1.2조. 이 건설 붐에 필요한 누적 투자가 $3조에 달합니다.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건설사의 수익 구조: 건물을 짓고 돈을 받으면 끝입니다. 영업이익률이 3~8%입니다. 반복 매출이 없습니다. 데이터센터 전문 건설사(DPR, Holder, Turner)는 비상장입니다. 상장사(AECOM, Jacobs)는 데이터센터 매출이 전체의 일부에 불과합니다. 한국 건설사(삼성물산, 현대건설)의 데이터센터 매출 비중은 5% 미만 추정입니다.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구간이 투자자에게 매력이 낮은 이유를 숫자로 봅니다. 건설 시장이 연간 $2,500억+로 밸류체인 최대 규모이지만, 건설사의 영업이익률 3~8%에 데이터센터 매출 비중 10~30%를 곱하면, 실질적 AI 수혜 이익은 미미합니다. 같은 밸류체인 위의 Vertiv(영업이익률 23%, 데이터센터 비중 70%+)와 비교하면 수익의 질이 완전히 다릅니다.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두 번째 층위: 코로케이션 — 건물을 소유하고 공간을 빌려주는 사업</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코로케이션은 "건물주" 사업입니다. 데이터센터 건물을 짓고, 기업들에게 공간·전력·냉각·네트워크를 제공하며, 10~15년 장기 임대 계약으로 월 임대료를 받습니다.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실제 가격을 봅니다. 미국 홀세일(250kW~4MW) 코로케이션 요금이 2025년 하반기 기준 kW당 월 $195.94입니다. 전년 대비 6.5% 상승. 2020~2023년 사이에 미국 코로케이션 요금이 35% 올랐습니다 — 10년 이상 지속된 가격 하락 추세가 역전된 것입니다. 공급이 수요를 따라가지 못하면서, 코로케이션이 "구매자 시장"에서 "판매자 시장"으로 전환되었습니다.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이 가격이 의미하는 것을 계산합니다. 5MW를 코로케이션에서 빌리면 연간 임대료가 약 $1,176만입니다(5,000kW × $195.94/kW/월 × 12개월). 5MW 데이터센터를 직접 짓는 비용이 약 $5,350만(5MW × $1,070만/MW)입니다. 직접 짓는 것 대비 코로케이션 임대의 손익분기 기간이 약 7~9년입니다. 그런데 직접 짓는 데 18~24개월이 걸리므로, 그 기간 동안의 기회비용(AI 서비스를 제공하지 못해서 놓친 매출)을 합치면 코로케이션이 대부분의 기업에게 경제적으로 유리합니다.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 사업의 핵심 경쟁력은 '전력 확보 능력'입니다. 2026년 기준 미국 주요 데이터센터 시장에서, 바닥 면적이 아니라 전력 가용성(Power Availability)이 공급의 제약 조건입니다. 전력을 먼저 확보한 코로케이션 사업자가 가격 결정력을 갖습니다.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세 번째 층위: GPU 클라우드(GPUaaS) — GPU를 사서 연산 능력을 빌려주는 사업</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코로케이션이 "건물주"라면, GPU 클라우드는 "장비까지 갖춰 놓은 공유 주방"입니다. GPU를 대량 구매해서 데이터센터에 설치하고, 기업들에게 GPU 연산 능력을 시간/월 단위로 임대합니다.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코로케이션과의 핵심 차이: 코로케이션 고객은 자기 서버를 소유하고, Equinix는 공간만 빌려줍니다. GPU 클라우드 고객은 서버를 소유하지 않고, CoreWeave가 GPU까지 빌려줍니다.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GPU 클라우드가 존재하는 경제적 이유: NVIDIA H100 한 장이 $25,000~$40,000입니다. GPU 1,000장을 사면 $2,500만~$4,000만. 여기에 데이터센터 공간, 전력, 냉각, 네트워킹을 합치면 수천만~수억 달러입니다. AI 스타트업이 이 비용을 선불로 지불하기는 불가능합니다. CoreWeave에서 GPU를 빌리면 월 사용료만 내면 됩니다. 필요한 만큼만 쓰고, 안 쓰면 반납합니다. 자본 지출(CapEx)이 운영 지출(OpEx)로 전환되는 것입니다.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문제 → 해결 → 더 큰 문제 → 더 근본적 해결</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1단계 문제: "AI를 하려면 GPU가 필요한데, GPU를 놓을 장소가 없다."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수요가 폭발하면서 데이터센터 공실률이 사상 최저로 떨어졌습니다. 북부 버지니아의 공실률이 2024년 기준 2% 미만. GPU를 사도 놓을 곳이 없습니다.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1차 해결: "코로케이션 사업자가 데이터센터를 빠르게 짓는다."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Equinix가 2025년 리테일 캐비닛 23,250개와 xScale 용량 90MW+를 기록적으로 배치했습니다. Digital Realty가 북부 버지니아에 150MW 캠퍼스 착공.</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2단계 문제: "코로케이션은 공간만 빌려주는데, AI 스타트업은 GPU까지 필요하다. GPU를 살 돈도, 설치할 인력도, 운영할 역량도 없다."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해결: "GPU 클라우드(CoreWeave)가 GPU까지 갖춰서 빌려준다."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CoreWeave가 GPU 25만 장+를 설치한 43곳의 데이터센터를 운영. OpenAI가 $119억 5년 계약. Microsoft가 $100억 계약. AI 스타트업부터 하이퍼스케일러까지 GPU를 빌려 씁니다.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3단계 문제: "GPU 클라우드도 결국 전력이 병목이다. 데이터센터를 더 짓고 싶은데 전력 연결 대기열이 3~4년이다."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3차 해결: "GPU 클라우드 기업이 발전소까지 직접 짓는다."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Project Horizon — 텍사스에 2GW 데이터센터를 짓면서 천연가스 자가발전 설비를 함께 건설. 전력망 대기열을 우회합니다. GPU 임대 사업자가 부동산 개발, 발전소 건설까지 손을 뻗는 것입니다.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4단계 문제: "하이퍼스케일러가 자체 GPU를 충분히 확보하면, CoreWeave 같은 GPU 클라우드가 필요 없어지지 않나?"</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이것이 CoreWeave의 핵심 리스크입니다. Bernstein 애널리스트가 "빅테크 고객들이 자체 인프라를 구축하면서 CoreWeave의 사업이 잠식될 수 있다"고 지적했습니다. 하지만 2026년 기준, GPU 공급이 수요를 훨씬 밑돌고 있습니다. CoreWeave CEO Mike Intrator는 "NVIDIA GPU가 여전히 공급 부족"이라고 말했고, H100 가격이 2025년 내내 거의 하락하지 않았으며, 구세대 A100 가격은 오히려 상승했다고 밝혔습니다. 수요가 공급을 압도하는 한, GPU 클라우드의 존재 가치는 유지됩니다.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왜 2026년이 전환점인가</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데이터센터 건설 규모가 전례 없는 수준입니다. 2025년 7월까지 미국 건설 착공액 $269억(2024년의 약 3배). 2026~2030년 신규 100GW. 글로벌 용량이 200GW로 두 배. McKinsey는 2030년까지 AI 관련 데이터센터 인프라에 $5.2조가 필요하다고 전망합니다.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코로케이션 가격이 구조적으로 상승하고 있습니다. 미국 홀세일 요금이 kW당 $195.94로 전년 대비 6.5% 상승. 2020~2023년 35% 상승. 10년간의 가격 하락 트렌드가 역전. 공급 부족이 구조적이므로, 이 가격 상승이 일시적이 아닙니다.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셋째, CoreWeave가 2025년 매출 $51억을 기록하면서 "역사상 가장 빠르게 $50억 매출에 도달한 클라우드 기업"이 되었습니다. 수주잔고 $668억. 2026년 매출 가이던스 $120~$130억(YOY +135~155%). 2026년 CapEx $300~$350억(GPU와 데이터센터 동시 확장). 활성 전력 용량을 850MW에서 1,700MW로 두 배 확장 계획.</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넷째, AI 워크로드가 2025년 전체 데이터센터 워크로드의 약 25%에서, 2030년 50%로 증가할 전망입니다. 2027년에 추론 워크로드가 훈련을 추월할 것으로 예상됩니다. 추론은 훈련보다 지리적으로 분산되어야 하므로(사용자에 가까운 곳에서 처리해야 지연 시간이 짧아짐), 코로케이션과 엣지 데이터센터 수요가 추가로 발생합니다.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숨겨진 병목 — 전력, 인력, 그리고 시간</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전력 확보가 데이터센터 입지 선정의 1순위 기준이 되었습니다. JLL에 따르면, 2026년 데이터센터 부지 선정에서 "전력 확보 속도(Speed to Power)"가 커뮤니티 지원, 지연 시간, 고객 근접성을 모두 제치고 1순위 기준입니다. 전력이 있는 곳에 데이터센터가 지어지는 것이지, 데이터센터가 필요한 곳에 전력이 생기는 것이 아닙니다.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변압기·전력기기 납기 3~4년이 데이터센터 건설 일정을 직접 제약합니다. 건물은 12~18개월이면 지을 수 있지만, 변압기가 없으면 전기를 연결할 수 없습니다. 일부 개발사는 전력 확보 없이 토지를 먼저 매입하고, 이후 유틸리티 인프라를 보강하거나 대체 전원(태양광, SMR, 가스)을 도입하는 전략을 취하고 있습니다.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셋째, 인력 부족. 데이터센터 건설은 전기, 기계, 배관, IT 네트워킹 등 다분야 전문가가 동시에 필요합니다. CoreWeave CEO는 Q4 실적 발표에서 "한 분기에 260MW를 가동하기 위해, 전체 포트폴리오에서 데이터센터 기술자를 불러모았다"고 밝혔습니다. 인력을 확보하는 속도가 데이터센터 확장의 물리적 한계를 결정합니다.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넷째, AI 전용 설계의 레트로핏 비용. 기존 공냉 데이터센터를 AI 전용(액체냉각, 고밀도 전력)으로 전환하려면, $1,000~$5,000만의 추가 비용이 발생합니다. 설계 단계에서 AI를 고려하지 않은 시설은 몇 년 뒤 수천만 달러의 레트로핏 비용을 부담하게 됩니다.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왜 돈이 되는가 — 세 가지 사업의 경제적 비교</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시장 규모 가장 큼(연간 $2,500억+). 영업이익률 3~8%. 일회성 매출. 반복 수익 없음. 투자자에게 남는 것이 적음.</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 EBITDA 마진 약 50%(Equinix 기준). 10~15년 장기 계약 기반 반복 매출. 인터커넥션(Equinix 특화)은 일반 임대 대비 20~30% 프리미엄. 고객이 한번 입주하면 다른 곳으로 이전하기 어려움(전환 비용이 높음). 리츠 구조로 배당 안정적.</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GPU 클라우드: 조정 EBITDA 마진 약 47~62%(CoreWeave 기준). 2~5년 장기 계약, Take-or-Pay(사용하지 않아도 최소 금액 지불) 구조. 고객이 GPU를 소유하지 않으므로 전환 비용이 코로케이션보다 낮지만, NVIDIA GPU 공급 부족으로 대안이 제한적. 리스크: GPU 감가상각(2~3년 세대 교체), 높은 부채.</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같은 "데이터센터" 밸류체인에 있지만, 마진과 수익의 질이 완전히 다릅니다. 건물은 한 번 짓고 끝이지만, 코로케이션은 15년간 임대료를 받고, GPU 클라우드는 GPU를 돌리는 매 시간마다 돈을 법니다.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밸류체인 확장 전략 — "왜 GPU 클라우드가 발전소까지 짓는가"</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CoreWeave는 원래 이더리움 채굴 회사였습니다. 2018년 암호화폐 폭락 이후 GPU를 AI 용도로 전환했습니다. GPU 임대 → 데이터센터 운영 → 데이터센터 건설 → 자가 발전까지. 3년 만에 밸류체인을 4단계나 확장했습니다.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확장이 일어나는 이유: 각 단계의 비용을 내재화하면 마진이 올라가기 때문입니다. GPU를 남의 데이터센터에서 돌리면 코로케이션 임대료를 내야 합니다. 자기 데이터센터를 지으면 임대료가 사라집니다. 전력망에서 전기를 사면 전기료를 내야 합니다. 자가 발전하면 전기료의 상당 부분이 사라집니다. 물론 건설 비용과 발전 설비 비용이 들지만, 장기적으로는 수직계열화가 마진을 높입니다.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반대 방향의 확장도 일어나고 있습니다. 코로케이션 기업(Digital Realty)이 SMR 원전을 도입하겠다고 발표한 것은, "공간만 빌려주는 사업"에서 "전력까지 확보하는 사업"으로의 확장입니다. Equinix가 xScale(하이퍼스케일 전용) 포트폴리오를 키우는 것은, "리테일 코로케이션"에서 "홀세일 + 하이퍼스케일"로의 확장입니다.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누가 돈을 버는가</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Equinix (NASDAQ: EQIX)</w:t>
      </w:r>
      <w:r w:rsidRPr="008C63D3">
        <w:rPr>
          <w:rFonts w:ascii="Pretendard Medium" w:eastAsia="Pretendard Medium" w:hAnsi="Pretendard Medium" w:cs="굴림"/>
          <w:kern w:val="0"/>
          <w:sz w:val="24"/>
          <w:szCs w:val="24"/>
        </w:rPr>
        <w:t xml:space="preserve"> — 코로케이션 1위. 이 기업이 돈을 벌 수밖에 없는 구조적 이유는 '인터커넥션'입니다.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Equinix의 270+ 데이터센터에 서버를 놓은 기업들은, Equinix 안에서 서로 직접 네트워크를 연결합니다. Salesforce가 AWS, Azure, 기타 클라우드에 동시에 연결해야 할 때, Equinix 데이터센터 안에서 Equinix Fabric Cloud Router를 통해 14개국에서 프라이빗 연결을 합니다. 이것이 인터커넥션입니다. 2025년 글로벌 인터커넥션 50만 건 돌파. 이 연결이 한번 구축되면, 다른 데이터센터로 이전하는 것이 극히 어렵습니다 — 수십~수백 개의 네트워크 연결을 전부 끊고 다시 설정해야 하기 때문입니다. 이것이 전환 </w:t>
      </w:r>
      <w:r w:rsidRPr="008C63D3">
        <w:rPr>
          <w:rFonts w:ascii="Pretendard Medium" w:eastAsia="Pretendard Medium" w:hAnsi="Pretendard Medium" w:cs="굴림"/>
          <w:kern w:val="0"/>
          <w:sz w:val="24"/>
          <w:szCs w:val="24"/>
        </w:rPr>
        <w:lastRenderedPageBreak/>
        <w:t>비용이자 진입장벽입니다. 기존 고객의 60% 이상이 2025년에 추가 서비스를 구매했다는 것이 증거입니다.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매출 약 $93.8억(YOY +12%). Q4 매출 $24억(YOY +7%). MRR(월 반복 매출) YOY +10%. Q4 연환산 신규 수주 $4.74억(YOY +42%, 분기 최대). 연간 수주 $16억(YOY +27%). 조정 EBITDA 마진 50%. AFFO $9.65억(YOY +11%). 배당 주당 $5.16(10% 인상, 11년 연속 배당 성장).</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1분기 가이던스: 매출 $24.96~$25.36억(QOQ +4%). 2026년 1분기 기준 가동 전 수주가 이미 목표의 45%를 확보했고, 추가 선수주(Pre-sales)가 분기 사상 최대인 $1억+을 돌파. "수요가 그 어느 때보다 높다"는 CEO Adaire Fox-Martin의 발언.</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매출 약 $93.8억(YOY +12%). 2026년 매출 1분기 중간값 $25.2억 기준 연환산 $100억+ 전망(YOY +7~10% 추정). 2025년 3분기 매출 약 $22.3억, 4분기 $24억. 2026년 1분기 가이던스 $25.2억. 2분기 실적 미발표. 2027년 컨센서스 미확인.</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Digital Realty (NYSE: DLR)</w:t>
      </w:r>
      <w:r w:rsidRPr="008C63D3">
        <w:rPr>
          <w:rFonts w:ascii="Pretendard Medium" w:eastAsia="Pretendard Medium" w:hAnsi="Pretendard Medium" w:cs="굴림"/>
          <w:kern w:val="0"/>
          <w:sz w:val="24"/>
          <w:szCs w:val="24"/>
        </w:rPr>
        <w:t xml:space="preserve"> — 홀세일 코로케이션 강자. Equinix가 인터커넥션에 특화되어 있다면, Digital Realty는 수십~수백 MW 단위의 대형 계약에 강합니다. 대형 임대 단가가 이전 시장 최고치 대비 60% 프리미엄. 2025년 12월 북부 버지니아에 150MW 캠퍼스 착공 — NuScale SMR + 직접 액냉으로 랙당 100kW 지원하는 차세대 시설. "코로케이션 사업자가 전력 확보까지 수직계열화하는" 흐름의 대표 사례.</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CoreWeave (NASDAQ: CRWV)</w:t>
      </w:r>
      <w:r w:rsidRPr="008C63D3">
        <w:rPr>
          <w:rFonts w:ascii="Pretendard Medium" w:eastAsia="Pretendard Medium" w:hAnsi="Pretendard Medium" w:cs="굴림"/>
          <w:kern w:val="0"/>
          <w:sz w:val="24"/>
          <w:szCs w:val="24"/>
        </w:rPr>
        <w:t xml:space="preserve"> — GPU 클라우드의 대장. 이 기업이 돈을 벌 수밖에 없는 구조적 이유는, GPU 공급 부족 상황에서 "이미 GPU가 설치되어 있는" 인프라를 보유하고 있다는 것입니다.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매출 $51.3억(YOY +167%). Q1 $9.8억 → Q2 $12.1억 → Q3 $13.7억 → Q4 $15.7억. 매 분기 가속 성장. 수주잔고 $668억(연초 대비 342% 증가). 가중 평균 계약 기간 약 5년. 연간 $100만+ 고객 수 150% 증가.</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가이던스: 매출 $120~$130억(YOY +135~155%). CapEx $300~$350억. 활성 전력 용량 850MW → 1,700MW(두 배). Q1 매출 가이던스 $19~$20억.</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장기 목표: 2026년 말 연환산 매출 런레이트 $170~$190억. 2027년 말 런레이트 $300억+. 장기 조정 영업이익률 목표 25~30%.</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리스크: Q4 GAAP 순손실 $4.52억. Q4 이자 비용만 $3.88억(전년 동기 $1.49억의 2.6배). 총 부채 $214억. 2026년 CapEx $300~$350억을 대부분 부채로 조달. Q1 </w:t>
      </w:r>
      <w:r w:rsidRPr="008C63D3">
        <w:rPr>
          <w:rFonts w:ascii="Pretendard Medium" w:eastAsia="Pretendard Medium" w:hAnsi="Pretendard Medium" w:cs="굴림"/>
          <w:kern w:val="0"/>
          <w:sz w:val="24"/>
          <w:szCs w:val="24"/>
        </w:rPr>
        <w:lastRenderedPageBreak/>
        <w:t>매출 가이던스 $19~$20억이 시장 기대($22.9억)를 하회하면서 실적 발표 다음 날 19% 하락.</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투자 판단은 결국 하나의 질문으로 수렴합니다: "수주잔고 $668억이 매출로 전환되는 과정에서, 부채 비용을 감당할 수 있는가?" CFO Nitin Agrawal은 "2026년 CapEx의 대부분이 이미 서명된 고객 계약에 연동되어 있다"고 설명했고, 2025년에 가중 평균 이자율이 300bp 하락하면서 연환산 $7억의 이자 비용이 절감되었다고 밝혔습니다. 자금 조달 비용이 하락하는 추세이고, 수주잔고가 매출 가시성을 제공하지만, $214억 부채와 지속적 순손실은 금리 환경이 악화되거나 AI 투자 사이클이 둔화되면 위험 요인입니다.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한국: KT(030200)와 네이버(035420)</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KT는 국내 최대 코로케이션 사업자입니다. 수도권에 복수의 데이터센터를 운영하며, KT Cloud를 통해 GPU 클라우드도 제공합니다. 네이버는 세종시 '각 세종' 데이터센터를 운영하고, NAVER Cloud를 통해 외부 기업에 서비스를 제공합니다. 한국 데이터센터 용량이 2024년 약 950MW에서 2026년 약 1,800MW로 2배 확대 전망입니다.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한국에서 주목할 점: 글로벌 하이퍼스케일러들이 아직 한국에 대규모 하이퍼스케일 캠퍼스를 짓지 않았습니다. 한국 AI 수요가 커지면서 글로벌 하이퍼스케일러의 한국 진출이 가속화될 경우, 한국 내 전력·냉각·코로케이션 수요가 급증할 수 있습니다.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구간(Layer 4)이 밸류체인에서 의미하는 것</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4는 Layer 0~3의 모든 장비를 물리적으로 담는 "그릇"입니다. GPU(Layer 0)가 아무리 빨라도, 그 GPU를 놓을 데이터센터(Layer 4)가 없으면 소용없습니다. Layer 1~3의 네트워킹, 전력, 냉각도 데이터센터라는 물리적 공간 안에서만 의미가 있습니다.</w:t>
      </w:r>
    </w:p>
    <w:p w:rsidR="003F7C89" w:rsidRPr="008C63D3"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투자 관점에서, 이 구간은 세 가지 사업의 리스크-리턴 프로파일이 완전히 다릅니다. 건설(저마진, 일회성, 기술 리스크 낮음) / 코로케이션(중마진, 반복매출, 배당, 안정성) / GPU 클라우드(고마진, 고성장, 고부채, 고리스크). 투자자의 리스크 선호도에 따라 선택이 달라집니다.</w:t>
      </w:r>
    </w:p>
    <w:p w:rsidR="003F7C89" w:rsidRDefault="003F7C89"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그리고 Layer 4는 Layer 5(원자재)와 직결됩니다. 데이터센터 한 곳을 짓는 데 구리 65,800톤이 필요하다고 했습니다(Sector 0). 100GW의 신규 데이터센터가 건설되면, 필요한 구리·알루미늄·은·콘크리트·철강의 양이 천문학적입니다. 데이터센터 건설 붐은 원자재 수요의 구조적 성장을 의미합니다.</w:t>
      </w:r>
    </w:p>
    <w:p w:rsidR="008C63D3" w:rsidRPr="008C63D3" w:rsidRDefault="008C63D3" w:rsidP="003F7C89">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5. 골격 — 원자재</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Layer 4에서 2026~2030년에 약 100GW의 신규 데이터센터가 건설된다고 했습니다. 이 100GW를 짓는 데 필요한 물리적 재료를 생각해 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GB200 NVL72 랙 캐비닛 하나의 내부를 열어보면, 이런 것들이 보입니다. GPU와 CPU의 기판에는 금 도금 커넥터가 있습니다. 금은 산화되지 않아서 전기 접점에 사용됩니다. GPU 다이(칩) 자체는 초고순도 실리콘 웨이퍼 위에 새겨져 있습니다. GPU를 연결하는 NVLink 케이블은 구리입니다. 캐비닛 내부 케이블 총 길이가 약 3.2km이고, 전부 구리입니다. 서버 랙의 프레임은 알루미늄입니다. 냉각 시스템의 콜드플레이트도 구리 또는 알루미늄입니다. CDU(냉각수 분배장치)의 열교환기에 알루미늄이 들어갑니다. 광트랜시버 안의 레이저 다이오드에는 인듐인(InP)이 사용됩니다. UPS의 배터리에는 리튬이 들어갑니다. 그리고 이 모든 것을 담는 건물에는 콘크리트, 철근, 구리 배선이 들어갑니다.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1GW급 데이터센터 캠퍼스 하나를 짓는 데 필요한 구리만 약 65,800톤입니다. 2026년 데이터센터 + 전력망에 투입되는 구리가 합산 약 134만 톤으로 추산됩니다. 100GW 신규 용량이 추가되면, 이 수요는 기하급수적으로 늘어납니다.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Sector 0(원자재) 보고서에서 금·은·구리·알루미늄·희토류·반도체소재·배터리광물을 모두 분석했습니다. 여기서는 데이터센터 밸류체인과 직접 연결되는 핵심 원자재만 짚겠습니다.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구리 — 전기가 흐르는 모든 곳에 구리가 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구리는 데이터센터의 '혈관'입니다. 전기를 전달하는 케이블, GPU를 연결하는 NVLink, 변압기 내부의 코일, UPS의 배선, 냉각 시스템의 콜드플레이트 — 전기가 흐르거나 열을 전달하는 모든 곳에 구리가 있습니다.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문제→해결 구조로 봅니다. AI 수요로 구리 소비가 폭발합니다(2026년 데이터센터+전력망 134만 톤). 그런데 신규 구리 광산 개발에 평균 29년이 걸립니다. 2026년 Freeport-McMoRan의 인도네시아 Grasberg 광산 생산량이 약 35% 감소할 전망입니다. J.P. Morgan은 2026년 정제구리 적자를 33만 톤으로 전망합니다. 공급은 빠르게 늘지 못하는데 수요는 폭발 — 구리 가격이 2025년 사상 최고치 $11,705/톤을 기록하고, 2026년 $12,500~$13,000까지 전망되는 이유입니다.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은 — 서버 커넥터와 태양광의 교차점</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lastRenderedPageBreak/>
        <w:t>은은 모든 금속 중 상온 전기전도도가 가장 높습니다. GPU 기판의 접점, 서버 커넥터, 데이터센터 내부의 정밀 전자 부품에 사용됩니다. 동시에 태양광 패널에도 필수입니다 — Layer 2에서 하이퍼스케일러들이 수십 GW의 태양광 PPA를 체결하고 있다고 했는데, 이 태양광 패널 하나하나에 은이 들어갑니다. 데이터센터(서버 커넥터)와 전력(태양광 패널) 양쪽에서 은 수요가 겹칩니다. 글로벌 은 시장은 2021년부터 5년 연속 공급 적자(누적 8억 oz)입니다.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희토류 — Layer 6(로봇)의 핵심 원재료</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Layer 6에서 상세히 다루겠지만, 미리 연결고리를 짚습니다. 휴머노이드 로봇 1대에 평균 40개의 모터가 탑재되고, 95% 이상의 모터가 희토류 영구자석을 사용합니다. Tesla Optimus가 2026년 수만 대 → 2027년 수십만~수백만 대로 양산되면, 희토류(특히 네오디뮴, 디스프로슘) 수요에 결정적 영향을 미칩니다. 중국이 글로벌 희토류 정제의 90%를 장악하고 있어 공급망 리스크가 구조적입니다.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이 구간의 투자 논리</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원자재 구간은 "밸류체인의 모든 구간이 성장하면, 원자재 수요가 구조적으로 증가한다"는 단순하지만 강력한 논리입니다. GPU(구리 케이블), 광섬유(유리), 변압기(전기강판, 구리 코일), 냉각(알루미늄 열교환기), ESS(리튬), 태양광(은, 실리콘), 로봇(희토류) — 모든 Layer가 원자재에 수렴합니다. 공급은 광산 개발(29년), 지정학(중국 90% 장악), 규제(환경 인허가)에 의해 제한됩니다. 수요 폭발 + 공급 제한 = 가격 상승 = 원자재 기업의 이익 증가. Sector 0 보고서에서 Freeport-McMoRan(구리), MP Materials(희토류), Lynas(희토류), 한국의 LS전선(구리 케이블), 성림첨단산업(희토류 영구자석) 등을 상세히 분석했습니다.</w:t>
      </w:r>
    </w:p>
    <w:p w:rsidR="008802DD" w:rsidRDefault="008802DD"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P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hint="eastAsia"/>
          <w:sz w:val="24"/>
          <w:szCs w:val="24"/>
        </w:rPr>
      </w:pP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6. 근육 — 피지컬 AI</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Layer 0~5까지는 AI가 디지털 세계에서 작동하는 구조를 다뤘습니다. ChatGPT에 질문하면 텍스트가 나오고, Midjourney에 명령하면 이미지가 나옵니다. 모두 화면 안에서 일어나는 일입니다. Layer 6은 AI가 화면을 벗어나 물리 세계로 나오는 단계입니다.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Tesla Optimus Gen 3 로봇 한 대가 Gigafactory Texas 공장 바닥에서 실제로 어떻게 작동하는지를 step by step으로 따라갑니다.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로봇의 머리에 카메라 여러 대가 있습니다. 이 카메라가 초당 30프레임으로 주변 환경을 촬영합니다. 로봇 앞에 부품 상자가 놓여 있고, 그 안에 볼트, 너트, 브래킷이 섞여 있습니다. 카메라 영상이 로봇 내부의 AI 칩(Tesla AI5)에 들어갑니다. AI 칩은 이 영상을 실시간으로 분석합니다: "상자 안에 볼트 12개, 너트 8개, 브래킷 5개가 있다. 볼트는 왼쪽에 몰려 있고, 브래킷은 오른쪽에 있다." 이것을 '인지(Perception)'라고 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다음 단계는 '계획(Planning)'입니다. "브래킷 5개를 집어서 조립 라인 B-3 트레이에 놓아라"라는 작업 지시가 있습니다. AI가 최적의 순서를 계산합니다: "오른손으로 브래킷 1번을 집고, 왼손은 상자를 고정한다. 브래킷의 무게는 약 200g이므로 그립 압력은 2N으로 설정한다. 집은 뒤 몸을 90도 회전하고, 팔을 뻗어 트레이에 놓는다."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그 다음이 '실행(Execution)'입니다. AI의 계획이 40개 관절의 모터에 명령을 내립니다. 어깨 관절 30도 회전, 팔꿈치 45도 굴곡, 손목 15도 회전, 엄지-검지 간격 3.2cm</w:t>
      </w:r>
      <w:proofErr w:type="gramStart"/>
      <w:r w:rsidRPr="008C63D3">
        <w:rPr>
          <w:rFonts w:ascii="Pretendard Medium" w:eastAsia="Pretendard Medium" w:hAnsi="Pretendard Medium"/>
        </w:rPr>
        <w:t>...</w:t>
      </w:r>
      <w:proofErr w:type="gramEnd"/>
      <w:r w:rsidRPr="008C63D3">
        <w:rPr>
          <w:rFonts w:ascii="Pretendard Medium" w:eastAsia="Pretendard Medium" w:hAnsi="Pretendard Medium"/>
        </w:rPr>
        <w:t xml:space="preserve"> 이 명령이 밀리초 단위로 모터에 전달되고, 모터가 정확히 그만큼 움직입니다. 손끝의 촉각 센서가 물체를 잡는 순간의 압력을 측정하고, 미끄러지면 즉시 그립을 조정합니다.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이 전체 과정 — 인지 → 계획 → 실행 — 이 0.1~0.3초 안에 일어납니다. 사람이 물건을 집는 것과 비슷한 시간입니다. 그런데 사람은 이 동작을 '무의식적으로' 합니다. 아기 때부터 수억 번 반복해서 뇌의 신경 회로가 자동화되었기 때문입니다. 로봇에게는 이 자동화를 인공적으로 만들어줘야 합니다. 그것이 '훈련(Training)'입니다.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훈련 — "로봇의 뇌를 어떻게 만드는가"</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Tesla는 Optimus를 두 가지 방법으로 훈련시킵니다.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 xml:space="preserve">첫째, 관찰 학습(Learning from Demonstration). Fremont 공장에서 인간 작업자가 부품을 집고, 분류하고, 조립하는 과정을 영상으로 녹화합니다. 2025년부터 1년 이상 데이터를 수집했고, 2026년 2월부터 Austin Gigafactory에서도 수집을 확대했습니다. 이 </w:t>
      </w:r>
      <w:r w:rsidRPr="008C63D3">
        <w:rPr>
          <w:rFonts w:ascii="Pretendard Medium" w:eastAsia="Pretendard Medium" w:hAnsi="Pretendard Medium"/>
        </w:rPr>
        <w:lastRenderedPageBreak/>
        <w:t>영상 데이터가 데이터센터의 GPU 클러스터에 들어가서, AI 모델이 "사람이 이렇게 손을 움직이면 물체가 이렇게 잡힌다"는 패턴을 학습합니다. 사람의 동작을 수백만 번 보여주면, 로봇이 같은 동작을 스스로 할 수 있게 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여기서 데이터센터와의 연결이 직접적입니다. 영상 데이터를 학습하는 과정에, GPU 수천~수만 장이 수주~수개월간 돌아갑니다. Tesla의 자체 AI 슈퍼컴퓨터 Cortex가 이 훈련을 수행합니다. Cortex에는 NVIDIA H100 GPU 수만 장이 들어가 있으며, FSD(자율주행) 훈련과 Optimus 훈련을 동시에 처리합니다.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둘째, 시뮬레이션 학습(Simulation Training). 현실에서 로봇이 물건을 떨어뜨리면 부품이 깨질 수 있습니다. 시뮬레이션 환경에서는 수십억 번 떨어뜨려도 아무 비용이 들지 않습니다. NVIDIA의 Omniverse가 이 시뮬레이션 환경을 제공합니다. Omniverse 안에 공장 바닥, 부품 상자, 조립 라인을 가상으로 재현합니다. 물리법칙(중력, 마찰, 충돌, 관성)이 현실과 동일하게 적용됩니다. GTC 2026에서 발표된 Newton 물리엔진이 이 시뮬레이션의 정확도를 높여, 가상에서 학습한 결과가 현실에서도 그대로 작동하도록 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시뮬레이션 학습에는 GPU가 더 많이 필요합니다. 현실과 동일한 물리 환경을 실시간으로 렌더링하면서, 로봇의 AI가 동시에 학습을 진행해야 합니다. 로봇 1대의 1개 작업을 학습시키는 데 GPU 수백~수천 장이 수일간 필요하고, 작업의 종류가 수백 가지이며, 로봇이 수백만 대로 양산되면 각 작업 환경에 맞춰 미세 조정(fine-tuning)이 필요합니다. 이것이 피지컬 AI가 LLM에 이은 '데이터센터 GPU 수요의 2차 파도'인 이유입니다.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비유하면 이렇습니다. LLM(ChatGPT)은 "수조 페이지의 텍스트를 읽고 이해하는 학생"이었습니다. 피지컬 AI(로봇)는 "수십억 번의 실습을 통해 손으로 뭔가를 만드는 학생"입니다. 읽는 것보다 만드는 것이 훨씬 복잡합니다. 텍스트의 다음 단어를 예측하는 것과, 200g 물체를 미끄러지지 않게 2N으로 잡는 것은 차원이 다른 연산입니다.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추론 — "로봇이 현실에서 실시간으로 판단하는 과정"</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훈련이 끝나면, 학습된 AI 모델이 로봇 내부의 칩에 탑재됩니다. 이제 로봇은 데이터센터에 연결하지 않고도, 자기 칩에서 실시간으로 판단을 내릴 수 있습니다. 이것이 '추론(Inference)'입니다.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하지만 추론이 단순하지 않습니다. ChatGPT의 추론은 "사용자가 질문하면 답을 만든다"입니다. 입력(텍스트) → 처리 → 출력(텍스트). 1~3초면 끝납니다.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 xml:space="preserve">로봇의 추론은 훨씬 복잡합니다. 입력이 카메라 영상(초당 30프레임, 프레임당 수백만 픽셀), 관성 센서(가속도, 기울기), 촉각 센서(손끝 압력), 관절 위치 센서(40개 관절의 각도) — 이 </w:t>
      </w:r>
      <w:r w:rsidRPr="008C63D3">
        <w:rPr>
          <w:rFonts w:ascii="Pretendard Medium" w:eastAsia="Pretendard Medium" w:hAnsi="Pretendard Medium"/>
        </w:rPr>
        <w:lastRenderedPageBreak/>
        <w:t>모든 것이 동시에 들어옵니다. 출력은 40개 관절 모터의 토크(회전력) 명령입니다. 매 순간 40개의 숫자를 밀리초 단위로 생성해야 합니다. 한 프레임이라도 늦으면 로봇이 균형을 잃거나 물체를 놓칩니다.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ChatGPT 질문 하나가 GPU에서 토큰 수천 개를 처리하면 끝나지만, Optimus 로봇 1대는 작동하는 매 초마다 카메라 영상을 처리하고 40개 관절을 동시에 제어합니다. 로봇이 8시간 연속 작동하면, ChatGPT 질문 수천 건에 해당하는 추론 연산이 로봇 한 대에서 발생합니다.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Tesla가 2026년 수만 대, 2027년 수십만~수백만 대의 Optimus를 생산하면, 이 로봇들의 실시간 추론 수요가 LLM 추론 수요를 넘어설 수 있습니다. Jensen Huang이 "추론의 변곡점이 도착했다"고 선언한 배경이 여기에 있습니다.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양산 — "로봇을 수백만 대 만드는 것은 차를 만드는 것과 어떻게 다른가"</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Tesla는 연간 180만 대의 자동차를 생산합니다. 자동차 한 대에는 약 3만 개의 부품이 들어갑니다. Optimus 로봇 한 대에도 수천~수만 개의 부품이 들어갑니다. 그런데 로봇을 대량 생산하는 것은 자동차와 근본적으로 다른 도전이 있습니다.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자동차의 관절은 4개입니다(바퀴). 로봇의 관절은 40개 이상입니다. 자동차의 "손"은 없습니다. Optimus Gen 3의 손에만 22자유도, 50개의 액추에이터가 들어갑니다. 이 액추에이터 하나하나가 정밀하게 제어되어야 합니다. 자동차 부품의 허용 오차가 밀리미터 단위라면, 로봇 손의 허용 오차는 마이크로미터(1/1000 밀리미터) 단위입니다.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Optimus Gen 3의 규격: 키 173cm, 무게 57kg, 운반 능력 20kg. 손의 자유도 22, 전신 모터 수십 개. 전력 소비 약 250W(가정용 전자레인지의 1/4). Tesla AI5 칩 탑재(AI4 대비 추론 성능 50배 목표, 2027년).</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Tesla의 양산 로드맵: 2025년 Fremont 파일럿 라인에서 수천 대 생산. 2026년 Fremont의 Model S/Model X 생산 라인을 Optimus 전용으로 전환, 연간 100만 대 목표. Gigafactory Texas에 연간 1,000만 대 규모의 전용 공장 건설 중(2027년 가동 목표). 대당 생산원가 $20,000 목표 — 소형차 한 대 가격입니다.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2026년 1월 기준 1,000대 이상의 Optimus Gen 3가 Tesla 공장에 배치되어 자율 부품 처리를 수행 중입니다. 인류 역사상 가장 대규모의 휴머노이드 로봇 제조 현장 투입입니다.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1단계 문제: "로봇을 현실에서 훈련시키면 너무 느리고 비싸고 위험하다."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lastRenderedPageBreak/>
        <w:t>로봇이 "이 볼트를 이 구멍에 끼워라"를 배우려면 수백만 번 시행착오가 필요합니다. 현실에서 하면 볼트가 깨지고, 로봇이 고장나고, 사람이 다칠 수 있습니다. 시간도 수년이 걸립니다. 비용은 천문학적입니다.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1차 해결: "시뮬레이션 환경에서 훈련시킨다."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NVIDIA Omniverse + Newton 물리엔진으로, 현실과 물리법칙이 동일한 가상 세계에서 로봇이 수십억 번 시행착오를 합니다. 현실의 1년 훈련을 가상에서 며칠로 압축할 수 있습니다. GTC 2026에서 디즈니의 Olaf(겨울왕국 눈사람)가 실제로 무대 위를 걸어다닌 것은, Omniverse 시뮬레이션 → Jetson 칩 → Newton 물리엔진의 통합 데모였습니다. 가상에서 학습한 걸음걸이가 현실에서 그대로 작동했습니다.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2단계 문제: "시뮬레이션에 GPU가 어마어마하게 필요하다."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물리법칙이 정확한 가상 세계를 구동하려면, 매 프레임마다 중력 9.8m/s², 물체 간 마찰 계수, 충돌 반발 계수, 관성 모멘트를 전부 계산해야 합니다. 로봇 1대 × 1개 작업을 학습시키는 데 GPU 수백~수천 장이 수일간 필요합니다. 작업 종류가 수백 가지이고, 로봇이 수백만 대로 양산되면, 데이터센터 GPU 수요가 LLM 훈련만으로는 상상할 수 없는 규모로 폭발합니다.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NVIDIA의 피지컬 AI 매출이 2026 회계연도에 $60억 이상을 기록했습니다. 전체 매출의 3% 수준이지만, Jensen Huang이 "다음 $1조 기회"라고 표현한 것은 이 수요 폭발의 잠재력 때문입니다.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3단계 문제: "양산 로봇이 현실 세계에서 작동하려면, 실시간 추론도 대규모로 필요하다."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수억 대의 로봇이 각각 다른 환경에서 실시간으로 판단을 내립니다. 공장의 조립 라인, 물류센터의 선반, 병원의 복도, 가정의 부엌 — 환경이 전부 다릅니다. 각 환경에서의 추론은 로봇 내부 칩에서 일부 처리되지만, 복잡한 판단(새로운 물체 인식, 예외 상황 대응)은 엣지 데이터센터나 클라우드로 보내야 합니다. 이 추론 트래픽은 수억 명이 ChatGPT를 쓰는 것보다 더 클 수 있습니다.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4단계 문제: "로봇 모터에 희토류가 필요한데, 중국이 90%를 장악하고 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 xml:space="preserve">이것이 Layer 5(원자재)에서 설명한 공급망 리스크가 직접 현실화되는 지점입니다. Optimus의 40개+ 관절 모터 대부분에 NdFeB(네오디뮴-철-붕소) 영구자석이 들어갑니다. IDTechEx에 따르면 휴머노이드 로봇의 95% 이상의 모터가 희토류 영구자석을 사용하며, 로봇 한 대당 희토류 자석 사용량이 EV 모터 수 대분에 해당합니다. 2036년까지 로보틱스 분야 희토류 자석 수요가 7배 증가할 전망입니다. 중국이 2025년 4월 디스프로슘·터비움 </w:t>
      </w:r>
      <w:r w:rsidRPr="008C63D3">
        <w:rPr>
          <w:rFonts w:ascii="Pretendard Medium" w:eastAsia="Pretendard Medium" w:hAnsi="Pretendard Medium"/>
        </w:rPr>
        <w:lastRenderedPageBreak/>
        <w:t>등 중희토류와 NdFeB 영구자석에 대한 포괄적 수출통제(Announcement 18)를 시행한 상태입니다.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100만 대의 Optimus를 생산하려면 수천 톤의 NdFeB 자석이 필요합니다. 1,000만 대면 수만 톤입니다. 이 공급을 중국 외에서 확보할 수 있느냐가 양산의 핵심 변수입니다. MP Materials(미국 유일 희토류 통합 기업)와 Lynas Rare Earths(중국 외 최대)가 이 병목의 직접 수혜 기업이며, 한국은 성림첨단산업이 유일한 희토류 영구자석 전문 기업입니다.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첫째, Tesla가 2026년 1월 기준 1,000대 이상의 Optimus Gen 3를 자체 공장에 배치했습니다. 프로토타입이 아닌, 24시간 연속 가동하는 생산 라인에서 자율 부품 처리를 수행하는 실제 작동 로봇입니다. 인류 역사상 가장 대규모의 휴머노이드 로봇 제조 현장 투입입니다.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둘째, 2026년 2분기에 Fremont 공장의 Model S/Model X 생산 라인이 Optimus 전용으로 전환됩니다. 자동차 생산 라인을 로봇 생산 라인으로 바꾸는 것입니다 — Tesla가 "자동차 회사"에서 "로봇 회사"로의 전환을 물리적으로 시작하는 시점입니다. 연간 100만 대 생산 목표.</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셋째, Gigafactory Texas에 연간 1,000만 대 규모의 전용 Optimus 공장 건설이 진행 중이며, 2027년 가동을 목표로 합니다. 드론 촬영으로 부지 정리와 건설 초기 단계가 확인되었습니다.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넷째, Tesla만이 아닙니다. Figure AI가 자동차 공장에 휴머노이드 로봇을 배치 중이고, Agility Robotics가 오리건에 이족보행 로봇(Digit) 생산 라인을 운영 중이며, Apptronik이 Apollo 모델을 테스트 중입니다. 중국에서는 BYD가 자체 공장에 휴머노이드 로봇 도입을 시작했습니다. 2026년은 "로봇이 연구실을 벗어나 공장에 투입되는 원년"입니다.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다섯째, NVIDIA가 GTC 2026에서 GR00T N2(차세대 로봇 파운데이션 모델)와 Newton 물리엔진을 발표했습니다. GR00T N2는 로봇의 '두뇌'를 범용적으로 훈련시킬 수 있는 모델입니다 — ChatGPT가 텍스트의 범용 AI였듯이, GR00T가 물리 세계의 범용 AI가 되려는 것입니다.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 xml:space="preserve">첫째, 액추에이터(관절 모터) 공급. Optimus Gen 3의 손에만 50개, 전신에 수백 개의 액추에이터가 들어갑니다. 100만 대를 생산하려면 수억 개의 정밀 액추에이터가 필요합니다. Tesla가 중국 공급업체에 대규모 선형 액추에이터(planetary roller screw 방식) 주문을 </w:t>
      </w:r>
      <w:r w:rsidRPr="008C63D3">
        <w:rPr>
          <w:rFonts w:ascii="Pretendard Medium" w:eastAsia="Pretendard Medium" w:hAnsi="Pretendard Medium"/>
        </w:rPr>
        <w:lastRenderedPageBreak/>
        <w:t>넣었다는 보도는 이 병목을 보여줍니다. 글로벌 정밀 액추에이터 생산 능력이 연간 수백만 대의 로봇을 감당할 수 있는지는 검증되지 않았습니다.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둘째, 희토류 영구자석. 위에서 상세히 다뤘습니다. 100만 대 → 1,000만 대로 양산이 확대되면, NdFeB 자석 수요가 기존 EV·풍력 수요에 더해지면서 수급이 극도로 타이트해집니다.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셋째, 훈련 데이터의 다양성. Tesla는 자체 공장 작업자의 동작 영상을 훈련 데이터로 쓰고 있지만, 이것은 "공장 내 부품 처리"라는 제한된 환경입니다. 가정, 물류센터, 의료 현장, 농업, 건설 — 다양한 환경에서의 데이터는 아직 부족합니다. 이 데이터를 확보하려면, 로봇이 실제로 다양한 환경에 배치되어 데이터를 수집해야 합니다. "데이터를 모으려면 로봇이 필요하고, 로봇을 훈련시키려면 데이터가 필요한" 닭과 달걀 문제입니다. Tesla는 자체 공장에서 먼저 데이터를 축적하고, 점차 외부 환경으로 확장하는 전략을 취하고 있습니다 — FSD 자율주행에서 Tesla 차량 수백만 대의 주행 데이터를 수집한 것과 같은 전략입니다.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넷째, 규제. 휴머노이드 로봇이 사람과 같은 공간에서 작업하려면, 안전 인증과 규제 승인이 필요합니다. 기존 산업용 로봇은 안전 울타리 안에서만 작동하지만, Optimus는 사람 옆에서 걸어다닙니다. 2026년 기준 휴머노이드 로봇에 대한 글로벌 안전 표준은 아직 확립되지 않았습니다. 이 규제 공백이 양산 확대의 속도를 제약할 수 있습니다.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구체적 비용 계산</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미국 제조업 노동자의 연간 평균 급여가 약 $45,000~$55,000입니다. 복리후생비를 합치면 기업이 부담하는 총 인건비가 약 $65,000~$80,000입니다.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Optimus가 대당 $20,000에 양산되고, 연간 유지보수 비용이 $5,000이라면, 5년 사용 기준 총비용은 $45,000입니다. 인간 노동자 1명의 1년 인건비보다 쌉니다. 로봇은 하루 20시간+(충전 4시간) 작동하고, 휴가가 없고, 실수가 적고, 산재 보험이 필요 없습니다. 인간 노동자 1명의 5년 인건비 $325,000~$400,000 대비, 로봇의 5년 총비용 $45,000은 약 1/7~1/9입니다.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이 계산이 정확하다면, 모든 제조 기업이 로봇을 도입하지 않을 이유가 없습니다. 물론 현실에서는 로봇의 능력 한계(복잡한 작업은 아직 불가), 초기 투자의 불확실성, 규제, 노조 저항 등의 변수가 있습니다. 하지만 경제적 논리 자체는 압도적입니다.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 xml:space="preserve">전 세계 제조업 노동 인구가 약 3억 명입니다. 이 중 10%가 로봇으로 대체된다면 3,000만 대의 로봇 수요입니다. 대당 $20,000이면 $6,000억(약 830조 원) 시장입니다. 이것이 </w:t>
      </w:r>
      <w:r w:rsidRPr="008C63D3">
        <w:rPr>
          <w:rFonts w:ascii="Pretendard Medium" w:eastAsia="Pretendard Medium" w:hAnsi="Pretendard Medium"/>
        </w:rPr>
        <w:lastRenderedPageBreak/>
        <w:t>Musk가 "Optimus는 Tesla 역사상 가장 큰 제품이 될 수 있다"고 말하는 경제적 근거입니다.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데이터센터 관점에서 돈이 되는 이유도 명확합니다. 로봇 1대를 훈련시키는 데 GPU 연산이 필요하고, 로봇이 양산될수록 훈련 수요가 비례적으로 증가합니다. 100만 대의 로봇이 100가지 작업을 학습하면, 1억 건의 훈련 작업이 발생합니다. 각 훈련에 GPU 수백 장이 수일간 필요합니다. 이것은 Layer 0(GPU)부터 Layer 4(데이터센터)까지 전체 밸류체인의 수요를 2차로 가속합니다.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NVIDIA가 로봇까지 손을 뻗는가"</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NVIDIA는 로봇을 직접 만들지 않습니다. 하지만 로봇의 '두뇌'(AI 모델)를 훈련시키는 GPU, 로봇 안에 들어가는 추론 칩(Jetson), 로봇을 훈련시키는 시뮬레이션 환경(Omniverse), 로봇의 범용 AI 모델(GR00T), 물리 시뮬레이션 엔진(Newton) — 이 모든 것을 제공합니다.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Tesla가 Optimus를 만들어도, Figure AI가 Figure 02를 만들어도, BYD가 자체 로봇을 만들어도 — 이 모든 로봇이 NVIDIA의 GPU로 훈련되고, NVIDIA의 Jetson 칩으로 추론하고, NVIDIA의 Omniverse에서 시뮬레이션될 가능성이 높습니다. Layer 0에서 GPU 시장을 CUDA 생태계로 장악한 것과 같은 전략입니다. "로봇이 어떤 회사 제품이든 상관없다. 그 안에 NVIDIA가 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이것은 Layer 1(네트워킹)에서 NVIDIA가 GPU+NVLink+InfiniBand+광학을 묶어 파는 것, Layer 2~3(전력+냉각)에서 Eaton·Vertiv와 레퍼런스 아키텍처를 공동 개발하는 것과 같은 패턴입니다. NVIDIA는 밸류체인의 모든 Layer에서 자기 생태계를 확장하고 있습니다.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Tesla (NASDAQ: TSLA)</w:t>
      </w:r>
      <w:r w:rsidRPr="008C63D3">
        <w:rPr>
          <w:rFonts w:ascii="Pretendard Medium" w:eastAsia="Pretendard Medium" w:hAnsi="Pretendard Medium"/>
        </w:rPr>
        <w:t xml:space="preserve"> — Optimus가 돈을 벌 수밖에 없는 구조적 이유: FSD 자율주행 AI(카메라 기반 환경 인식) + 대량 생산 인프라(연간 180만 대 자동차 생산 경험) + 자체 AI 칩(AI5, 2027년 AI4 대비 50배 성능) + 자체 AI 슈퍼컴퓨터(Cortex) + 수백만 대 Tesla 차량의 주행 데이터(FSD 훈련 → 로봇 훈련에 전이). 이 조합을 가진 기업은 전 세계에 Tesla뿐입니다. 2026년 1월 공장 배치 1,000대+, 2026년 말 생산 목표 50,000~100만 대(추정치 범위 넓음), 대당 원가 $20,000 목표.</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NVIDIA (NASDAQ: NVDA)</w:t>
      </w:r>
      <w:r w:rsidRPr="008C63D3">
        <w:rPr>
          <w:rFonts w:ascii="Pretendard Medium" w:eastAsia="Pretendard Medium" w:hAnsi="Pretendard Medium"/>
        </w:rPr>
        <w:t xml:space="preserve"> — 피지컬 AI의 '안드로이드'. 2026 회계연도 피지컬 AI 매출 $60억+. Isaac(로봇 시뮬레이션), Omniverse(가상 환경), Jetson(로봇용 칩), </w:t>
      </w:r>
      <w:r w:rsidRPr="008C63D3">
        <w:rPr>
          <w:rFonts w:ascii="Pretendard Medium" w:eastAsia="Pretendard Medium" w:hAnsi="Pretendard Medium"/>
        </w:rPr>
        <w:lastRenderedPageBreak/>
        <w:t>GR00T(로봇 파운데이션 모델), Newton(물리엔진). R&amp;D 예산 연간 $200억 접근 — 이 중 상당 부분이 피지컬 AI에 투입됩니다.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한국:</w:t>
      </w:r>
      <w:r w:rsidRPr="008C63D3">
        <w:rPr>
          <w:rFonts w:ascii="Pretendard Medium" w:eastAsia="Pretendard Medium" w:hAnsi="Pretendard Medium"/>
        </w:rPr>
        <w:t xml:space="preserve"> 두산로보틱스(454910, 협동로봇 — 공장 자동화의 직접 수혜), 레인보우로보틱스(277810, 휴머노이드 — 삼성전자가 지분 투자), 성림첨단산업(희토류 영구자석 — 로봇 모터의 핵심 소재, 국내 유일 순수주). Sector 5 보고서에서 상세히 분석했습니다.</w:t>
      </w:r>
    </w:p>
    <w:p w:rsidR="00E96E17" w:rsidRPr="008C63D3" w:rsidRDefault="00E96E17" w:rsidP="00E96E17">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6)이 밸류체인에서 의미하는 것</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피지컬 AI는 Layer 0~5 전체의 수요를 '2차'로 가속하는 구간입니다. LLM(ChatGPT)이 1차 파도로 GPU·데이터센터·전력·냉각 수요를 폭발시켰다면, 피지컬 AI(로봇·자율주행)가 2차 파도입니다. 1차 파도에서 NVIDIA 매출이 $600억 → $2,159억으로 3.6배 성장했습니다. 2차 파도의 규모는 잠재적으로 더 클 수 있습니다 — 텍스트를 생성하는 AI 사용자가 수억 명이라면, 물리 세계에서 작동하는 AI 기계(로봇, 자율주행차, 드론)는 수십억 대가 될 수 있기 때문입니다.</w:t>
      </w:r>
    </w:p>
    <w:p w:rsidR="00E96E17" w:rsidRPr="008C63D3"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그리고 Layer 6은 Layer 5(원자재)와 직접 연결됩니다. 로봇 모터 → 희토류 영구자석, 로봇 프레임 → 알루미늄·탄소섬유, 로봇 배터리 → 리튬. GPU 수요가 구리·실리콘을 끌어올렸듯이, 로봇 양산이 희토류·리튬을 끌어올립니다. 밸류체인의 모든 Layer가 연결되어 있고, 2차 파도가 이 연결을 한 번 더 증폭합니다.</w:t>
      </w:r>
    </w:p>
    <w:p w:rsidR="00E96E17" w:rsidRDefault="00E96E17" w:rsidP="00E96E17">
      <w:pPr>
        <w:pStyle w:val="font-claude-response-body"/>
        <w:rPr>
          <w:rFonts w:ascii="Pretendard Medium" w:eastAsia="Pretendard Medium" w:hAnsi="Pretendard Medium"/>
        </w:rPr>
      </w:pPr>
      <w:r w:rsidRPr="008C63D3">
        <w:rPr>
          <w:rFonts w:ascii="Pretendard Medium" w:eastAsia="Pretendard Medium" w:hAnsi="Pretendard Medium"/>
        </w:rPr>
        <w:t>Layer 7(우주)로 넘어가면, 지구 위의 모든 제약(전력, 토지, 냉각, 원자재)을 넘어서려는 시도의 이야기가 됩니다. 1차 파도(LLM)와 2차 파도(피지컬 AI)가 지구의 인프라를 한계까지 밀어붙이면, 그 다음 해법은 지구 밖에 있을 수 있습니다.</w:t>
      </w:r>
    </w:p>
    <w:p w:rsidR="008C63D3" w:rsidRDefault="008C63D3" w:rsidP="00E96E17">
      <w:pPr>
        <w:pStyle w:val="font-claude-response-body"/>
        <w:rPr>
          <w:rFonts w:ascii="Pretendard Medium" w:eastAsia="Pretendard Medium" w:hAnsi="Pretendard Medium"/>
        </w:rPr>
      </w:pPr>
    </w:p>
    <w:p w:rsidR="008C63D3" w:rsidRDefault="008C63D3" w:rsidP="00E96E17">
      <w:pPr>
        <w:pStyle w:val="font-claude-response-body"/>
        <w:rPr>
          <w:rFonts w:ascii="Pretendard Medium" w:eastAsia="Pretendard Medium" w:hAnsi="Pretendard Medium"/>
        </w:rPr>
      </w:pPr>
    </w:p>
    <w:p w:rsidR="008C63D3" w:rsidRDefault="008C63D3" w:rsidP="00E96E17">
      <w:pPr>
        <w:pStyle w:val="font-claude-response-body"/>
        <w:rPr>
          <w:rFonts w:ascii="Pretendard Medium" w:eastAsia="Pretendard Medium" w:hAnsi="Pretendard Medium"/>
        </w:rPr>
      </w:pPr>
    </w:p>
    <w:p w:rsidR="008C63D3" w:rsidRDefault="008C63D3" w:rsidP="00E96E17">
      <w:pPr>
        <w:pStyle w:val="font-claude-response-body"/>
        <w:rPr>
          <w:rFonts w:ascii="Pretendard Medium" w:eastAsia="Pretendard Medium" w:hAnsi="Pretendard Medium"/>
        </w:rPr>
      </w:pPr>
    </w:p>
    <w:p w:rsidR="008C63D3" w:rsidRDefault="008C63D3" w:rsidP="00E96E17">
      <w:pPr>
        <w:pStyle w:val="font-claude-response-body"/>
        <w:rPr>
          <w:rFonts w:ascii="Pretendard Medium" w:eastAsia="Pretendard Medium" w:hAnsi="Pretendard Medium"/>
        </w:rPr>
      </w:pPr>
    </w:p>
    <w:p w:rsidR="008C63D3" w:rsidRDefault="008C63D3" w:rsidP="00E96E17">
      <w:pPr>
        <w:pStyle w:val="font-claude-response-body"/>
        <w:rPr>
          <w:rFonts w:ascii="Pretendard Medium" w:eastAsia="Pretendard Medium" w:hAnsi="Pretendard Medium"/>
        </w:rPr>
      </w:pPr>
    </w:p>
    <w:p w:rsidR="008C63D3" w:rsidRDefault="008C63D3" w:rsidP="00E96E17">
      <w:pPr>
        <w:pStyle w:val="font-claude-response-body"/>
        <w:rPr>
          <w:rFonts w:ascii="Pretendard Medium" w:eastAsia="Pretendard Medium" w:hAnsi="Pretendard Medium"/>
        </w:rPr>
      </w:pP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7. 프론티어 — 우주 데이터센터</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bookmarkStart w:id="0" w:name="_GoBack"/>
      <w:bookmarkEnd w:id="0"/>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2025년 11월, 60kg짜리 위성 하나가 SpaceX Falcon 9 로켓에 실려 지구 저궤도(325km)에 올라갔습니다. 이 위성의 이름은 Starcloud-1. 내부에 NVIDIA H100 GPU가 한 장 들어가 있습니다. 이전까지 우주에서 작동한 GPU 대비 약 100배 강력한 칩입니다.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이 위성이 궤도에서 실제로 한 일을 step by step으로 따라갑니다.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Starcloud-1이 지구를 한 바퀴 도는 데 약 90분이 걸립니다. 위성 표면의 태양광 패널이 햇빛을 받아 전기를 만듭니다. 이 전기가 위성 내부의 H100 GPU에 공급됩니다. 지상의 데이터센터에서 인버터 → 변압기 → UPS → PDU를 거쳐야 하는 전기의 여정(Layer 2)이, 우주에서는 "태양광 패널 → 전력 조절기 → GPU"로 단순화됩니다. 변환 과정이 2단계로 줄어들어 손실이 최소화됩니다.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GPU에 전기가 들어오면 연산이 시작됩니다. Starcloud-1은 Google의 오픈소스 LLM인 Gemma 모델을 탑재했습니다. 지상에서 사전 훈련된 모델의 가중치(파라미터)가 위성 내부 스토리지에 저장되어 있고, 이 모델에 질의(query)를 보내면 궤도에서 추론(inference)을 수행합니다. 지상의 관제소에서 "이 문장을 번역해줘"라는 요청을 올리면, 위성이 궤도에서 Gemma 모델로 번역을 실행하고, 결과를 지상으로 내려보냅니다. 이것이 "인류 최초의 우주 LLM 추론"입니다.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더 실용적인 작업도 수행했습니다. 위성 영상 회사 Capella Space의 SAR(합성개구레이더) 영상 데이터를 Starcloud-1에서 직접 분석했습니다. SAR 영상은 초당 약 10GB의 데이터를 생성합니다. 기존에는 이 데이터를 전부 지상으로 내려보낸 뒤(다운링크), 지상 데이터센터에서 분석했습니다. 그런데 다운링크 대역폭은 제한적이므로, 데이터를 전부 내리려면 수 시간이 걸립니다. Starcloud-1은 이 데이터를 궤도에서 바로 분석하여, "이 위치에 구명보트가 있다", "이 구역에 산불 열점이 감지된다"는 결과만 지상에 전송합니다. 10GB의 원시 데이터 대신 수 KB의 분석 결과만 내려보내면 되므로, 응답 시간이 수 시간에서 수 분으로 줄어듭니다.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 xml:space="preserve">60kg 위성 하나의 작은 실험입니다. 하지만 이것이 증명한 것은 거대합니다: </w:t>
      </w:r>
      <w:r w:rsidRPr="008C63D3">
        <w:rPr>
          <w:rStyle w:val="a3"/>
          <w:rFonts w:ascii="Pretendard Medium" w:eastAsia="Pretendard Medium" w:hAnsi="Pretendard Medium"/>
        </w:rPr>
        <w:t>GPU가 우주에서 작동한다. AI 모델이 궤도에서 추론을 수행할 수 있다. 위성 데이터를 궤도에서 바로 처리할 수 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왜 지상이 한계인가 — 에너지, 토지, 냉각의 물리적 제약</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Layer 2에서 미국 데이터센터 전력 수요가 2028년 325~580TWh로 2~3배 증가하고, 버지니아 전력의 26%를 데이터센터가 이미 소비하며, 전력망 용량 경매에서 데이터센터 때문에 $93억의 추가 비용이 발생했다고 설명했습니다. Layer 4에서 데이터센터 부지 선정의 1순위 기준이 "전력 확보 속도(Speed to Power)"이고, 북부 버지니아의 전력 연결 대기열이 36~48개월이라고 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이 제약을 숫자로 정리합니다. 2026~2030년에 약 100GW의 신규 데이터센터가 건설됩니다. 100GW를 태양광으로 공급하려면(용량 계수 25% 가정), 약 400GW의 태양광 패널이 필요합니다. 1MW 태양광에 필요한 면적이 1~2만 ㎡이므로, 400GW는 4,000~8,000 km²의 토지가 필요합니다. 경기도 면적(10,171 km²)의 40~80%에 해당합니다. 여기에 전력망 확장, 변압기, 송전선이 추가됩니다.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냉각도 한계에 부딪힙니다. Layer 3에서 액체냉각이 공냉을 대체한다고 했지만, 액체냉각의 최종 단계는 결국 외부 공기나 냉각탑을 통해 열을 대기 중으로 방출하는 것입니다. 냉각탑은 물을 증발시켜 열을 버리므로, 물이 필요합니다. 1GW 데이터센터의 연간 물 소비가 수십억 리터에 달할 수 있으며, 물 부족 지역에서는 데이터센터 건설 자체가 지역사회의 반발에 부딪힙니다.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전력, 토지, 물, 규제 — 이 모든 제약이 '지구 위'라는 환경에 묶여 있습니다.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우주에서는 무엇이 다른가 — 물리적 우위의 구체적 숫자</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태양광 효율: 지구 표면의 태양광 발전은 구름, 밤, 대기 감쇠의 영향을 받습니다. 용량 계수(실제 발전량 / 이론적 최대 발전량)가 약 15~25%입니다. 우주에서는 태양동기궤도(SSO)의 새벽/황혼 평면에 위성을 놓으면, 거의 24시간 연속으로 햇빛을 받을 수 있습니다. 우주의 태양 복사 조도(solar irradiance)는 지구 표면 대비 약 36~40% 높고, 구름과 대기 감쇠가 없습니다. 결과적으로 우주 태양광의 실효 발전량은 지상 대비 약 6~8배입니다.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Starcloud의 백서에 따르면, 초박형 실리콘 태양전지(두께 약 25μm)의 전력 밀도가 1,000W/kg 이상입니다. 1MW의 태양광 패널 무게가 약 1톤에 불과합니다. 지상의 태양광 패널은 유리, 프레임, 배선을 포함해 1MW당 수십 톤입니다. 우주에서는 중력을 지탱할 구조가 필요 없으므로 극도로 가볍게 만들 수 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 xml:space="preserve">냉각: 우주는 진공입니다. 대류(공기의 흐름)가 없습니다. 하지만 복사(radiation)가 있습니다. 물체가 열을 적외선 형태로 우주 공간(-270°C의 우주배경복사)에 방출합니다. 검은색 방열판 1㎡를 20°C로 유지하면, 양면에서 약 838W의 열을 우주로 방출합니다. 이것은 같은 면적의 태양광 패널이 생성하는 전력의 약 3배에 해당합니다. 따라서 방열판은 태양광 </w:t>
      </w:r>
      <w:r w:rsidRPr="008C63D3">
        <w:rPr>
          <w:rFonts w:ascii="Pretendard Medium" w:eastAsia="Pretendard Medium" w:hAnsi="Pretendard Medium"/>
        </w:rPr>
        <w:lastRenderedPageBreak/>
        <w:t>패널의 1/3~1/2 크기면 충분합니다. 물이 필요 없고, 냉각탑이 필요 없으며, 팬이나 펌프도 필요 없습니다.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토지: 0입니다. 궤도는 물리적 공간입니다. 인허가도 (지상과 비교하면) 단순합니다 — FCC 주파수 허가와 궤도 사용 허가가 필요하지만, 지방정부의 토지 용도 허가, 환경 영향 평가, 지역사회 동의 절차는 없습니다.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비용: Starcloud는 에너지 비용이 지상 대비 10배 저렴할 것으로 전망합니다(발사 비용 포함). 이것은 Starship급 발사체가 상용화되어 kg당 $100~$200의 발사 비용이 달성될 때의 추정치입니다.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그런데 왜 아직 안 되는가 — 현실의 제약</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이론적 우위가 있음에도 불구하고, 2026년 기준 우주 데이터센터가 지상을 대체하지 못하는 이유가 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발사 비용: 2026년 기준 SpaceX Falcon 9의 kg당 발사 비용이 약 $2,000~$3,000입니다. 1MW의 궤도 데이터센터에 필요한 총 질량(GPU + 태양광 패널 + 방열판 + 구조체 + 차폐)이 수천~수만 kg입니다. Starcloud의 백서는 방사선 차폐만으로 MW당 약 1,000kg을 산정합니다. 발사 비용만으로 MW당 수백만~수천만 달러가 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Google이 2025년 11월 발표한 우주 데이터센터 타당성 연구에서, "발사 비용이 kg당 $200에 도달하면, 궤도 데이터센터의 발사 비용이 지상 데이터센터의 에너지 비용 대비 경쟁력을 갖출 수 있다"고 결론지었습니다. 이 비용이 달성되려면 SpaceX Starship이 연간 180회 이상 발사하는 수준의 규모의 경제가 필요하며, 이는 2035년경에 가능할 것으로 전망했습니다.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지연 시간(Latency): 저궤도(LEO) 위성과 지상 사이의 왕복 지연 시간은 약 4~10ms입니다. 일반적인 클라우드 서비스에는 충분하지만, 실시간 추론(로봇 제어, 자율주행)에는 너무 느릴 수 있습니다. AI 훈련처럼 실시간성이 덜 중요한 배치 작업에는 적합합니다.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대역폭: 궤도와 지상 사이의 데이터 전송 대역폭이 제한적입니다. 광학 위성 간 통신(Optical Inter-Satellite Link)이 발전하고 있지만, 대규모 AI 훈련 데이터를 올리고 결과를 내리는 데 병목이 됩니다. 궤도에서 처리한 결과만 내려보내는 '엣지 컴퓨팅' 모델(Starcloud-1이 SAR 영상을 궤도에서 분석한 것처럼)이 현실적 초기 사용 사례입니다.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방사선: 우주는 방사선이 강합니다. 고에너지 입자가 GPU의 트랜지스터를 때리면 비트 오류(Single Event Upset, SEU)가 발생합니다. 지상 데이터센터에서는 거의 문제가 되지 않는 이 현상이 우주에서는 빈번합니다. 방사선 차폐(shielding)를 하면 무게가 늘어나고 발사 비용이 올라갑니다. 방사선 내성(radiation-hardened) 칩을 쓰면 성능이 떨어지고 가격이 올라갑니다. Starcloud-1이 상용 H100을 궤도에서 작동시킨 것은, 방사선 환경에서 상용 GPU가 얼마나 버티는지를 검증하는 실험이기도 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유지보수: 지상 데이터센터는 고장 나면 엔지니어가 가서 부품을 교체합니다. 궤도 위 위성이 고장 나면? 현재로서는 수리가 불가능합니다. 위성의 설계 수명이 다하면 대기권에 재진입시켜 소각하고, 새 위성을 발사해야 합니다.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1단계 문제: "지구의 전력·토지·냉각에 물리적 한계가 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Layer 2~4에서 상세히 다뤘습니다. 변압기 납기 3~4년, 전력 연결 대기열 36~48개월, 100GW 신규 용량에 필요한 토지가 경기도 면적의 절반 이상.</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1차 해결: "우주에는 전력(태양광 8배), 토지(무한), 냉각(복사열 방출)의 제약이 없다."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Starcloud-1이 궤도에서 H100 GPU를 작동시키고, Gemma 모델 추론을 수행하며, SAR 위성 영상을 실시간 분석하는 데 성공했습니다. "가능한가?"의 질문은 끝났습니다. 이제 질문은 "경제적인가?"입니다.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2단계 문제: "발사 비용이 너무 비싸다."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2026년 기준 kg당 $2,000~$3,000. 1GW 궤도 데이터센터의 5년 총비용이 지상 대비 약 3배. Sam Altman이 "ridiculous"라고 한 이유가 여기 있습니다.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2차 해결: "Starship이 발사 비용을 100분의 1로 낮춘다."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SpaceX Starship은 한 번에 100~150톤을 저궤도에 올릴 수 있습니다. 재사용이 가능하므로 발사당 비용이 극적으로 낮아집니다. SpaceX의 목표는 kg당 $10입니다. 현재 $2,000~$3,000에서 $10이면 200~300배 하락입니다. 이 목표가 달성되면 Google의 타당성 연구 기준($200/kg에서 경쟁력 확보)을 훨씬 넘어서, 우주 데이터센터가 지상보다 저렴해질 수 있습니다.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3단계 문제: "Starship이 kg당 $10을 달성하려면 연간 수백 회 발사가 필요하다. 그 규모의 발사 인프라가 아직 없다."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3차 해결(진행 중): "SpaceX가 발사 인프라를 건설하고, 위성 대량 생산 체제를 구축한다."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SpaceX는 이미 Starlink 위성을 월 수십 기씩 생산하는 대량 생산 라인을 운영합니다. 이 생산 능력을 궤도 데이터센터 위성으로 확장하는 것이 다음 단계입니다. FCC에 100만 개 위성 허가를 신청한 것은, 이 규모의 생산과 발사를 계획하고 있다는 의미입니다.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4단계 문제: "위성이 수만~수십만 개가 되면, 궤도 혼잡(orbital congestion)과 우주 쓰레기(space debris) 문제가 심각해진다."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지구 저궤도는 무한하지 않습니다. 위성이 많아지면 충돌 위험이 높아지고(케슬러 신드롬), 특정 궤도가 사용 불가능해질 수 있습니다. 이것은 기술이 아닌 규제와 국제 협력의 문제이며, 2026년 기준 해결책이 없습니다.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이 구간에서 "2026년이 전환점"이라는 말은 다른 Layer와 의미가 다릅니다. Layer 0~6에서는 "2026년에 상용화가 시작된다"였습니다. Layer 7에서는 "2026년에 기술적 가능성이 증명되고, 상용화를 향한 로드맵이 구체화된다"입니다.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첫째, Starcloud-1이 2025년 11월 궤도에서 H100 GPU를 작동시키고, LLM 추론과 위성 영상 분석에 성공했습니다. "우주에서 GPU가 작동하는가?"의 질문이 "Yes"로 확정되었습니다.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둘째, Starcloud-2가 2026년 10월(또는 2027년 초) 발사 예정입니다. 1세대(Starcloud-1, 60kg, H100 1장)보다 전력 생성이 100배 이상이며, NVIDIA Blackwell 플랫폼을 통합합니다. Crusoe의 클라우드 플랫폼을 탑재해 고객이 궤도에서 AI 워크로드를 배포하고 운영할 수 있게 됩니다. "실험"에서 "서비스"로의 전환입니다. Starcloud CEO Johnston은 "2호 위성은 제작·발사 비용보다 더 많은 수익을 올릴 것"이라고 발표했습니다.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셋째, SpaceX가 FCC에 100만 개 위성의 궤도 데이터센터 허가를 신청했습니다(2026년 1월). Blue Origin이 Project Sunrise 51,600개 위성 계획을 FCC에 제출했습니다(2026년 3월). Starcloud가 88,000개 위성 궤도 데이터센터 계획을 FCC에 제출했습니다(2026년 3월). 세 기업이 동시에 수만~100만 개 규모의 위성 데이터센터 허가를 신청한 것은, 이 산업이 "콘셉트"에서 "규제 승인 경쟁"으로 진입했다는 신호입니다.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넷째, Google이 2025년 11월 우주 데이터센터 타당성 연구를 공식 발표했습니다. "발사 비용 $200/kg에서 경쟁력 확보, 2035년경 달성 가능"이라는 구체적 경제성 분석을 제시했습니다. Google의 Project Suncatcher(TPU 탑재 태양광 위성)는 Planet Labs와 함께 2027년 초 시험 위성 2기를 발사할 예정입니다.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다섯째, 중국이 이미 실행 단계에 있습니다. Comospace의 Aurora 1000 우주 컴퓨터가 1,000일+ 운영 중입니다. 'Three Body' 12기 위성군이 80억 파라미터 AI 모델을 궤도에서 구동 완료했습니다. 'Star Computing' 프로젝트: AI 훈련 위성 400기 + 추론 위성 2,400기, 2030년까지 수만 PB급 연산 역량 목표. 중국이 미국보다 먼저 대규모 궤도 컴퓨팅을 실현할 가능성도 있으며, 이것은 우주 데이터센터를 둘러싼 미·중 기술 경쟁의 새로운 전선이 됩니다.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첫째, 발사체 처리량(Launch Cadence). Starship이 아무리 저렴해도, 연간 발사 횟수가 제한됩니다. 2026년 기준 Starship은 아직 시험 비행 단계입니다. 연간 수백 회 상업 발사가 가능해지려면 수년이 필요합니다. 그 전까지 궤도에 올릴 수 있는 총 질량에 한계가 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둘째, 방사선 차폐와 상용 GPU의 내구성. Starcloud-1의 H100이 궤도에서 작동하는 것은 확인되었지만, 몇 년간 안정적으로 작동하는지는 아직 검증 중입니다. 방사선으로 인한 비트 오류가 누적되면 연산 정확도가 떨어질 수 있습니다. 방사선 내성 칩을 쓰면 비용이 올라가고 성능이 떨어집니다. Starcloud의 백서에 따르면 MW당 약 1,000kg의 방사선 차폐가 필요하며, 이것만으로도 발사 비용에 큰 부담입니다.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셋째, 위성 간 통신(Inter-Satellite Link) 대역폭. GPU 수만 장을 하나의 클러스터로 작동시키려면, Layer 1에서 설명한 NVLink/InfiniBand 수준의 초고속 통신이 필요합니다. 위성 간 광학 통신 링크가 발전하고 있지만, 지상 데이터센터 내부의 수 Tbps급 대역폭에는 아직 미치지 못합니다. 초기에는 AI 훈련보다는 '엣지 추론'(위성 영상 분석, 원격 IoT 데이터 처리) 워크로드가 중심이 될 것입니다.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넷째, 궤도 자원의 유한성. 태양동기궤도(SSO)의 새벽/황혼 평면은 24시간 태양광을 받을 수 있는 최적 궤도인데, 이 궤도는 물리적으로 제한되어 있습니다. 위성이 수만 개 올라가면 궤도가 혼잡해지고, 충돌 확률이 올라갑니다. 이것은 기술적 문제가 아니라 국제 규제와 궤도 배분의 문제입니다.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경제적 논리를 숫자로</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2026년 기준으로는 아직 돈이 되지 않습니다. 솔직하게 말씀드립니다. Starcloud-1은 60kg 위성이고, H100 1장입니다. 이것으로 상업적 의미의 매출을 올리기는 어렵습니다.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하지만 Starcloud가 제시하는 장기 경제성 모델을 봅니다. 40MW 궤도 데이터센터의 발사 비용이 $820만에 불과하다고 Starcloud는 주장합니다. 이것은 Starship급 발사체의 kg당 $100~$200을 가정한 수치입니다. 지상에서 40MW 데이터센터를 짓는 비용은 약 $4.52억(MW당 $1,130만)입니다. 발사 비용만 놓고 보면 궤도가 55배 저렴합니다. 물론 위성 제작비, 지상 관제 비용, 통신 인프라 비용이 추가되므로 단순 비교는 불가능하지만, 발사 비용이 궤도 데이터센터 경제성의 가장 큰 변수라는 것은 분명합니다.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에너지 비용: 우주 태양광은 연료비가 0입니다. 태양광 패널을 한 번 올리면, 패널 수명(15~25년) 동안 추가 에너지 비용이 없습니다. 지상 데이터센터의 연간 전기료가 100MW 기준 약 $6,000만~$9,000만입니다(Layer 2). 궤도에서는 이 비용이 0에 수렴합니다. 5년 기준 전기료 절감이 $3~$4.5억. 이것이 발사 비용을 상쇄하는 핵심 논리입니다.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Google의 타당성 연구가 "kg당 $200에서 경쟁력 확보"라고 결론지은 것은 이 계산에 근거합니다. kg당 $200이면 1MW 궤도 데이터센터(총 질량 약 10,000~50,000kg 추정)의 발사 비용이 $200만~$1,000만입니다. 지상 1MW 건설 비용 $1,130만과 비슷하거나 더 저렴해지며, 연간 전기료 $60~$90만이 0이 되므로 2~3년 만에 지상 대비 경제적 우위를 확보합니다.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핵심 질문: "Starship이 kg당 $200을 달성하는 시점이 언제인가?" Google은 2035년으로 전망합니다. SpaceX는 더 빠를 수 있다고 주장합니다. 이 시점이 우주 데이터센터가 "기술적 실험"에서 "경제적 현실"로 전환되는 변곡점입니다.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Musk, Bezos, Pichai가 전부 이 방향으로 움직이는가"</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SpaceX(Musk): 발사체 + 위성 네트워크(Starlink) + AI(xAI) + 에너지(솔라시티/Tesla 태양광). 이 조합은 궤도 데이터센터의 모든 구성 요소를 한 기업 그룹이 보유한다는 뜻입니다. SpaceX가 Starship으로 위성을 쏘고, xAI의 GPU를 탑재하고, Starlink 네트워크로 지상과 연결하고, Tesla의 태양광 기술로 전력을 공급합니다. SpaceX와 xAI가 $1.25조 밸류에이션으로 합병한 것은, 이 수직통합 전략의 최종 형태입니다.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Blue Origin(Bezos): New Glenn 로켓 + Project Sunrise 51,600위성 + Amazon(AWS 클라우드). Bezos는 "10~20년 안에 기가와트급 데이터센터가 궤도에 건설될 것"이라고 전망했습니다. AWS의 클라우드 인프라를 궤도로 확장하는 것이 장기 비전입니다.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Google(Pichai): Project Suncatcher(TPU 탑재 궤도 AI) + 2025년 11월 타당성 연구 발표 + Planet Labs 파트너십(2027년 시험 위성). Google은 자체 AI 칩(TPU)을 보유하고 있으므로, NVIDIA에 의존하지 않고 궤도에서 AI를 구동할 수 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NVIDIA(Huang): GPU를 직접 궤도에 올리지는 않지만, Starcloud에 투자하고(NVIDIA Inception 프로그램), H100/Blackwell을 우주용으로 검증하고 있습니다. 궤도 데이터센터가 현실이 되면, 그 안에 들어가는 GPU를 NVIDIA가 공급합니다. GTC 2026에서 Starcloud-1의 성과를 "하나의 작은 데이터센터에서, 궤도 컴퓨팅이 태양의 무한한 에너지를 활용하는 미래를 향한 거대한 도약"이라고 소개했습니다.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Musk, Bezos, Pichai, Huang — AI와 우주의 교차점에 있는 리더 4명이 전부 이 방향으로 움직이고 있습니다. 이들이 동시에 투자하는 영역이 틀릴 확률은 낮습니다. 다만 시점의 문제입니다.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2026년 기준, 이 구간에서 직접 투자할 수 있는 상장 기업은 극히 제한적입니다.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SpaceX (비상장)</w:t>
      </w:r>
      <w:r w:rsidRPr="008C63D3">
        <w:rPr>
          <w:rFonts w:ascii="Pretendard Medium" w:eastAsia="Pretendard Medium" w:hAnsi="Pretendard Medium"/>
        </w:rPr>
        <w:t xml:space="preserve"> — 궤도 데이터센터의 가장 유력한 플레이어. 발사체(Starship) + 위성 네트워크(Starlink) + AI(xAI 합병). 2026년 사상 최대 IPO를 계획 중이라는 보도. 밸류에이션 $1.25조+. 상장되면 우주 데이터센터 테마의 핵심 투자 대상이 됩니다.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Starcloud (비상장)</w:t>
      </w:r>
      <w:r w:rsidRPr="008C63D3">
        <w:rPr>
          <w:rFonts w:ascii="Pretendard Medium" w:eastAsia="Pretendard Medium" w:hAnsi="Pretendard Medium"/>
        </w:rPr>
        <w:t xml:space="preserve"> — NVIDIA 투자, Y Combinator 출신. 시드 라운드 $2,100만. 시리즈 A $4.5억(NVIDIA, Sequoia Capital, Lux Capital). 88,000개 위성 계획 FCC 제출. 5GW 궤도 데이터센터 비전(4km × 4km 태양광 어레이). 장기적으로 IPO 가능성.</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Rocket Lab (NASDAQ: RKLB)</w:t>
      </w:r>
      <w:r w:rsidRPr="008C63D3">
        <w:rPr>
          <w:rFonts w:ascii="Pretendard Medium" w:eastAsia="Pretendard Medium" w:hAnsi="Pretendard Medium"/>
        </w:rPr>
        <w:t xml:space="preserve"> — 소형 위성 발사체 기업. Starcloud-1의 발사 파트너. 위성 제조(SolAero 태양전지 인수)도 수행. 궤도 데이터센터 위성의 발사와 부품 공급 양쪽에서 수혜 가능.</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한국:</w:t>
      </w:r>
      <w:r w:rsidRPr="008C63D3">
        <w:rPr>
          <w:rFonts w:ascii="Pretendard Medium" w:eastAsia="Pretendard Medium" w:hAnsi="Pretendard Medium"/>
        </w:rPr>
        <w:t xml:space="preserve"> 한국항공우주(047810, 위성 제조 역량), 쎄트렉아이(099320, 소형 위성 카메라/플랫폼)가 간접적으로 거론될 수 있으나, 궤도 데이터센터와 직접 연결되는 매출은 2026년 기준 없습니다.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이 구간은 2026~2028년에는 "모니터링" 대상이고, 2028~2030년에 "초기 투자 검토" 대상이 되며, 2030년 이후에 "본격 투자" 대상이 될 수 있습니다. SpaceX IPO가 실현되면, 그 시점이 투자 시계가 빨라지는 트리거입니다.</w:t>
      </w:r>
    </w:p>
    <w:p w:rsidR="008C63D3" w:rsidRPr="008C63D3" w:rsidRDefault="008C63D3" w:rsidP="008C63D3">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7)이 밸류체인에서 의미하는 것</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Layer 7은 Layer 0~6 전체의 '천장'을 결정하는 구간입니다.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Layer 0~6의 성장은 궁극적으로 지구의 전력·토지·냉각·원자재에 묶여 있습니다. 미국 데이터센터가 전력의 26%를 소비하고, 일반 가정 전기료를 월 $16~$18 올리고, 경기도 면적의 토지가 태양광에 필요합니다. 이 성장이 영원히 계속될 수는 없습니다. 어느 시점에서 사회적·정치적 저항에 부딪힙니다.</w: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t>Layer 7이 현실이 되면, 이 천장이 사라집니다. 전력은 우주 태양광에서 거의 무한으로, 토지는 궤도에서 무한으로, 냉각은 우주 복사열 방출로. 원자재 제약마저도 장기적으로는 소행성 채굴이나 우주 제조로 완화될 수 있습니다.</w:t>
      </w:r>
    </w:p>
    <w:p w:rsidR="008C63D3" w:rsidRDefault="008C63D3" w:rsidP="008C63D3">
      <w:pPr>
        <w:pStyle w:val="font-claude-response-body"/>
      </w:pPr>
      <w:r w:rsidRPr="008C63D3">
        <w:rPr>
          <w:rFonts w:ascii="Pretendard Medium" w:eastAsia="Pretendard Medium" w:hAnsi="Pretendard Medium"/>
        </w:rPr>
        <w:t>하지만 이것은 2030년대 이후의 이야기입니다. 2026~2028년 투자에서 Layer 7에 베팅하는 것은 너무 이릅니다. 지금은 Layer 0~6, 특히 Layer 0(GPU), Layer 1(실리콘 포토닉스), Layer 2(전력기기), Layer 3(냉각), Layer 4(코로케이션/GPU클라우드)가 실제로 돈이 되는 구간입니다. Layer 7은 "이 밸류체인이 10년 후에 어디로 향하는지"를 이해하기 위한 배경 지식입니다. 그리고 SpaceX IPO가 실현되는 순간, 배경 지식이 투자 현실로 전환됩니다.</w:t>
      </w:r>
    </w:p>
    <w:p w:rsidR="008C63D3" w:rsidRPr="008C63D3" w:rsidRDefault="008C63D3" w:rsidP="00E96E17">
      <w:pPr>
        <w:pStyle w:val="font-claude-response-body"/>
        <w:rPr>
          <w:rFonts w:ascii="Pretendard Medium" w:eastAsia="Pretendard Medium" w:hAnsi="Pretendard Medium"/>
        </w:rPr>
      </w:pPr>
    </w:p>
    <w:p w:rsidR="00E96E17" w:rsidRDefault="00E96E17"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092C42" w:rsidRPr="008C63D3" w:rsidRDefault="008C63D3" w:rsidP="008C63D3">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8"/>
          <w:szCs w:val="24"/>
        </w:rPr>
      </w:pPr>
      <w:r w:rsidRPr="008C63D3">
        <w:rPr>
          <w:rFonts w:ascii="Pretendard Medium" w:eastAsia="Pretendard Medium" w:hAnsi="Pretendard Medium" w:cs="굴림"/>
          <w:b/>
          <w:bCs/>
          <w:kern w:val="0"/>
          <w:sz w:val="28"/>
          <w:szCs w:val="24"/>
        </w:rPr>
        <w:t>P</w:t>
      </w:r>
      <w:r w:rsidR="00092C42" w:rsidRPr="008C63D3">
        <w:rPr>
          <w:rFonts w:ascii="Pretendard Medium" w:eastAsia="Pretendard Medium" w:hAnsi="Pretendard Medium" w:cs="굴림"/>
          <w:b/>
          <w:bCs/>
          <w:kern w:val="0"/>
          <w:sz w:val="28"/>
          <w:szCs w:val="24"/>
        </w:rPr>
        <w:t xml:space="preserve">ART </w:t>
      </w:r>
      <w:r w:rsidRPr="008C63D3">
        <w:rPr>
          <w:rFonts w:ascii="Pretendard Medium" w:eastAsia="Pretendard Medium" w:hAnsi="Pretendard Medium" w:cs="굴림"/>
          <w:b/>
          <w:bCs/>
          <w:kern w:val="0"/>
          <w:sz w:val="28"/>
          <w:szCs w:val="24"/>
        </w:rPr>
        <w:t>3</w:t>
      </w:r>
      <w:r w:rsidR="00092C42" w:rsidRPr="008C63D3">
        <w:rPr>
          <w:rFonts w:ascii="Pretendard Medium" w:eastAsia="Pretendard Medium" w:hAnsi="Pretendard Medium" w:cs="굴림"/>
          <w:b/>
          <w:bCs/>
          <w:kern w:val="0"/>
          <w:sz w:val="28"/>
          <w:szCs w:val="24"/>
        </w:rPr>
        <w:t>. 밸류체인 투자 지도 — 그래서 어디를 봐야 하는가</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PART </w:t>
      </w:r>
      <w:r w:rsidR="008C63D3">
        <w:rPr>
          <w:rFonts w:ascii="Pretendard Medium" w:eastAsia="Pretendard Medium" w:hAnsi="Pretendard Medium" w:cs="굴림"/>
          <w:kern w:val="0"/>
          <w:sz w:val="24"/>
          <w:szCs w:val="24"/>
        </w:rPr>
        <w:t>2</w:t>
      </w:r>
      <w:r w:rsidRPr="008C63D3">
        <w:rPr>
          <w:rFonts w:ascii="Pretendard Medium" w:eastAsia="Pretendard Medium" w:hAnsi="Pretendard Medium" w:cs="굴림"/>
          <w:kern w:val="0"/>
          <w:sz w:val="24"/>
          <w:szCs w:val="24"/>
        </w:rPr>
        <w:t>에서 Layer 0(GPU)부터 Layer 7(우주)까지, AI 연산이 일어나는 순간부터 바깥으로 한 겹씩 확장하는 구조를 따라갔습니다. 각 Layer에서 "실제로 무슨 일이 벌어지는지, 왜 돈이 되는지, 누가 돈을 버는지"를 풀었습니다.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챕터에서는 그 전체를 하나의 지도 위에 올려놓고, "그래서 어디에 돈을 넣어야 하는지"를 정리합니다. Layer별로 흩어져 있던 기업들을 하나의 프레임워크로 비교하고, 병목이 어디에 있는지를 한눈에 보여주고, 시간축별로 전략을 나눕니다.</w:t>
      </w:r>
    </w:p>
    <w:p w:rsidR="00092C42" w:rsidRPr="008C63D3" w:rsidRDefault="00092C42" w:rsidP="00092C42">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113" style="width:0;height:1.5pt" o:hralign="center" o:hrstd="t" o:hr="t" fillcolor="#a0a0a0" stroked="f"/>
        </w:pic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4-1. 투자 프레임워크 적용 — "시장이 크다 ≠ 투자 매력이 높다"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 xml:space="preserve">PART 1에서 제시한 프레임워크를 다시 꺼냅니다: </w:t>
      </w:r>
      <w:r w:rsidRPr="008C63D3">
        <w:rPr>
          <w:rFonts w:ascii="Pretendard Medium" w:eastAsia="Pretendard Medium" w:hAnsi="Pretendard Medium" w:cs="굴림"/>
          <w:b/>
          <w:bCs/>
          <w:kern w:val="0"/>
          <w:sz w:val="24"/>
          <w:szCs w:val="24"/>
        </w:rPr>
        <w:t>마진 × AI 수혜 비중 × 성장률 × 진입장벽.</w:t>
      </w:r>
      <w:r w:rsidRPr="008C63D3">
        <w:rPr>
          <w:rFonts w:ascii="Pretendard Medium" w:eastAsia="Pretendard Medium" w:hAnsi="Pretendard Medium" w:cs="굴림"/>
          <w:kern w:val="0"/>
          <w:sz w:val="24"/>
          <w:szCs w:val="24"/>
        </w:rPr>
        <w:t xml:space="preserve"> 이 네 가지를 곱한 값이 높은 기업이 투자 매력이 높습니다. 시장 규모는 이 공식에 들어가지 않습니다. 왜냐하면 시장이 $2,500억(건설)이어도 마진이 3%면 투자자에게 남는 것이 없고, 시장이 $60억(액체냉각)이어도 마진이 23%에 성장률이 27%면 투자자에게 돌아오는 것이 큽니다.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Layer별로 대입합니다.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 GPU/HBM/ASIC</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매출총이익률 75%. AI 매출 비중 91%(데이터센터). 매출 성장률 65%(FY26 YOY). 진입장벽: CUDA 생태계 20년, 전환 비용 극대. 네 가지 지표가 전부 최상위입니다. AI 밸류체인에서 가장 확실한 투자 대상이지만, 밸류에이션도 가장 높습니다. 문제는 "이미 비싼가"인데, 이것은 병인님의 판단 영역입니다.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SK하이닉스: 매출총이익률 약 50%+(HBM 프리미엄 반영). AI 수혜 비중: HBM이 전체 매출에서 차지하는 비중이 빠르게 증가(2025년 기준 DRAM 매출의 40%+ 추정). 매출 성장률 51%(2025 YOY), 2026년 25~28%. 진입장벽: HBM 양산 능력 전 세계 3곳, NVIDIA 인증 1순위. "NVIDIA GPU가 팔리면 SK하이닉스 HBM이 반드시 팔린다"는 구조적 동행. NVIDIA보다 밸류에이션이 낮으면서 같은 밸류체인의 수혜를 받는 기업입니다.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Broadcom: AI 커스텀 칩 매출 $122억(FY25), YOY +250%. 하이퍼스케일러의 NVIDIA 의존도 축소 욕구가 구조적 수요. 진입장벽: ASIC 설계 레퍼런스와 TSMC 협업 관계. 장기적으로 "훈련은 GPU, 추론은 ASIC" 분업이 현실화되면, 추론 시장(2027년 이후 훈련을 추월)의 핵심 수혜.</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 — 네트워킹/광통신/실리콘 포토닉스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구간은 2026년에 "구리에서 빛으로"의 전환이 시작되는 초기 단계입니다. NVIDIA가 $40억을 Coherent+Lumentum에 투자한 것이 신호탄.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Coherent: NVIDIA $20억 투자 + 장기 구매 약정. 800G/1.6T 광트랜시버. AI 데이터센터 매출 비중이 빠르게 증가 중. 진입장벽: 광학 부품 제조 역량은 수십 년간 축적된 것으로, 신규 진입이 극히 어려움.</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Lumentum: NVIDIA $20억 투자. 200G-per-lane EML을 유일하게 양산. 1.6T 시대의 핵심 레이저 공급업체. 진입장벽: InP(인듐인) 레이저 제조 기술은 전 세계 수 곳만 보유.</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Marvell: Celestial AI 인수($55억)로 실리콘 포토닉스 인터포저 확보. 커스텀 칩 + 광학 인터커넥트 통합 전략.</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구간의 투자 매력: 시장 규모가 아직 $60~$120억 수준이지만, 2026년부터 폭발적 성장(1.6T 모듈 출하량 8배 증가). NVIDIA $40억 투자가 "이 구간이 다음 병목이 된다"는 가장 강력한 시그널입니다. HBM이 2022~2023년에 폭발하기 직전의 상황과 유사합니다 — NVIDIA가 공급망 병목을 풀기 위해 선제 투자하는 패턴이 반복되고 있습니다.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 — 전력 (생산 + 전달 + 저장)</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구간은 가장 넓은 수혜 기업군을 가진 Layer입니다. 세 층으로 나뉩니다.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생산(태양광/원전/가스): 한화솔루션(태양광 모듈, 미국 AMPC 수혜), 두산에너빌리티(NuScale SMR 기자재), OCI홀딩스(미국 태양광+ESS 디벨로퍼). 이 기업들은 Sector 2, 3에서 상세히 분석했습니다. AI 수혜 비중: 직접적이지 않으나, 하이퍼스케일러 PPA가 태양광 수요의 핵심 성장 동력. 진입장벽: 태양광은 중국 기업과의 가격 경쟁이 치열(진입장벽 낮음), 원전/SMR은 인허가+기술 장벽이 극히 높음(진입장벽 높음).</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전달(변압기/UPS/PDU): Vertiv, Eaton, Schneider, ABB, HD현대일렉트릭, LS일렉트릭.</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 영업이익률 23%. AI(데이터센터) 매출 비중 70%+. 매출 성장률 26%(2025 YOY), 가이던스 27~29%(2026). 진입장벽: NVIDIA 레퍼런스 파트너, 4강 과점, 수주잔고 $95억. 이 밸류체인에서 마진 × AI 수혜 비중 × 성장률 × 진입장벽의 곱이 가장 높은 기업 중 하나입니다. NVIDIA를 제외하면, AI 순수 수혜에서 Vertiv만큼 네 가지 지표가 모두 높은 기업은 찾기 어렵습니다.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HD현대일렉트릭: 유틸리티급 대형 변압기. 매출 성장률이 높고(미국향 수출 급증), 수주잔고가 수년간 매출 가시성을 보장. 다만 AI 매출 비중을 "데이터센터에 직접 들어가는 장비"로 좁히면 Vertiv보다 낮습니다 — HD현대일렉트릭의 변압기는 데이터센터 외부(전력망)에 들어갑니다. "AI 데이터센터 확장 → 전력망 투자 확대 → 변압기 수요"의 간접 연결입니다. Sector 4에서 상세히 다뤘습니다.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Eaton: 풀라인업(그리드~랙). 데이터센터 비중 20~25%. NVIDIA HVDC 파트너. 항공우주·산업 다각화. 안정적이지만 AI 순수 수혜 집중도는 Vertiv보다 낮습니다.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저장(ESS/배터리): LG에너지솔루션, 삼성SDI, CATL. ESS 시장 연 56%+ 성장. LFP 주류. Sector 6에서 분석했습니다.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Layer 3 — 냉각</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Vertiv가 Layer 2(전력)와 Layer 3(냉각)에 동시에 걸쳐 있습니다. 전력(UPS, PDU) + 냉각(CDU, 콜드플레이트)을 통합 제공하는 유일한 기업. NVIDIA 레퍼런스 아키텍처에 Vertiv 부품이 기본 탑재.</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냉각 구간의 특성: GPU TDP가 올라갈 때마다 냉각 장비 ASP가 올라가는 구조. H100 시대(700W) → Blackwell 시대(1,200W) → 4,000W 시대로 가면서, 냉각 장비 단가가 콜드플레이트(수백)→CDU+콜드플레이트(수백) → CDU+콜드플레이트</w:t>
      </w:r>
      <w:proofErr w:type="gramStart"/>
      <w:r w:rsidRPr="008C63D3">
        <w:rPr>
          <w:rFonts w:ascii="Pretendard Medium" w:eastAsia="Pretendard Medium" w:hAnsi="Pretendard Medium" w:cs="굴림"/>
          <w:kern w:val="0"/>
          <w:sz w:val="24"/>
          <w:szCs w:val="24"/>
        </w:rPr>
        <w:t>( 수백</w:t>
      </w:r>
      <w:proofErr w:type="gramEnd"/>
      <w:r w:rsidRPr="008C63D3">
        <w:rPr>
          <w:rFonts w:ascii="Pretendard Medium" w:eastAsia="Pretendard Medium" w:hAnsi="Pretendard Medium" w:cs="굴림"/>
          <w:kern w:val="0"/>
          <w:sz w:val="24"/>
          <w:szCs w:val="24"/>
        </w:rPr>
        <w:t xml:space="preserve">)→CDU+콜드플레이트(수천~수만)→액침냉각탱크(수만) → 액침냉각 탱크( 수만)→액침냉각탱크(수만~$수십만)로 상승. NVIDIA의 GPU 로드맵이 곧 냉각 기업의 매출 로드맵. </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액체냉각 시장 2025년 $48~$66억 → 2029년 $70억(Dell'Oro) ~ 2033년 $384억(Market Minds). CAGR 18~29%. Vertiv 점유율 11.3%로 1위.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Schneider Electric: Motivair 인수로 냉각 진입. 전력+냉각+소프트웨어 풀스택. 데이터센터 비중 24%. AI 순수 수혜 집중도는 Vertiv보다 낮지만, 다각화 안정성이 높음.</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4 — 데이터센터 (코로케이션/GPU클라우드/건설)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Equinix: EBITDA 마진 50%. AI 매출 비중 100%(데이터센터 리츠). 매출 성장률 12%(2025 YOY). 진입장벽: 인터커넥션 50만 건(업계 최다), 전환 비용 극대, 72개 도시 270+ 시설. 11년 연속 배당 성장. 안정성이 가장 높은 구간. 코로케이션 가격이 구조적으로 상승 중(2020~2023년 35% 상승).</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 EBITDA 마진 47~62%. AI 매출 비중 100%. 매출 성장률 167%(2025 YOY). 수주잔고 $668억. 다만 순손실 지속($11.7억), 부채 $214억, 2026 CapEx $300~$350억. 고성장·고마진·고리스크의 전형. "수주잔고가 매출로 전환되면서 부채를 감당할 수 있는가"가 유일한 질문.</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시장 규모 $2,500억+(가장 큼). 영업이익률 3~8%(가장 낮음). 일회성 매출. AI 매출 비중 10~30%. 진입장벽 낮음. 투자자에게 남는 것이 적음. 한국 건설사 데이터센터 비중 5% 미만.</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 — 원자재</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Freeport-McMoRan(구리): 데이터센터당 65,800톤 구리. 2026년 정제구리 적자 33만 톤. 구리 가격 $12,500~$13,000 전망. 장기 적자 600만 톤(2035년까지). LS전선, 대한전선(한국 전선 기업)이 구리 가격 상승 직접 수혜.</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MP Materials, Lynas(희토류): 중국 90% 장악. 로봇 양산(Layer 6)으로 수요 7배 증가 전망. 성림첨단산업(한국 유일 희토류 영구자석).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원자재는 "모든 Layer가 성장하면 수혜를 받는" 구간. 기술 리스크 없음, 공급 제약이 구조적. 다만 원자재 가격은 글로벌 경기에 민감.</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 — 피지컬 AI/로봇</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Tesla: Optimus Gen 3 공장 배치 1,000대+(2026.1). 2026년 목표 5만~100만 대(추정 범위 넓음). 대당 원가 $20,000 목표. 인건비 대비 1/7~1/9. 진입장벽: FSD AI + 대량 생산 인프라 + 자체 AI 칩 + 주행 데이터. 리스크: 양산 일정 불확실성, 규제, 로봇의 실제 작업 능력 한계.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피지컬 AI 매출 $60억+(FY26). Isaac/Omniverse/Jetson/GR00T/Newton. "로봇이 어떤 회사 제품이든, 안에 NVIDIA가 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구간은 2026년 기준 "투자 가능"보다는 "모니터링" 단계입니다. Tesla Optimus의 양산 확인, Figure AI의 상업화, 중국 로봇 기업의 진전 등이 확인되면 투자 시계가 빨라집니다.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 — 우주 데이터센터</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SpaceX(비상장): 발사체+위성+AI. IPO 시 밸류에이션 $1.25조+. Starcloud(비상장): 88,000위성 계획, NVIDIA 투자. Rocket Lab(RKLB): 소형 위성 발사, 위성 부품.</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2026~2028년에는 투자 대상이 아님. 2030년 이후. SpaceX IPO가 트리거.</w:t>
      </w:r>
    </w:p>
    <w:p w:rsidR="00092C42" w:rsidRPr="008C63D3" w:rsidRDefault="00092C42" w:rsidP="00092C42">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114" style="width:0;height:1.5pt" o:hralign="center" o:hrstd="t" o:hr="t" fillcolor="#a0a0a0" stroked="f"/>
        </w:pic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4-2. 수익의 질 — "한번 팔고 끝인가, 반복해서 돈이 들어오는가"</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같은 $100억 매출이어도, 그 매출이 어떤 성격인지에 따라 기업의 가치가 완전히 달라집니다. AI 밸류체인의 기업들을 수익의 질로 분류합니다.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1등급: 플랫폼 매출 — "한번 생태계에 들어오면 빠져나갈 수 없다"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NVIDIA의 CUDA 생태계가 전형입니다. 전 세계 AI 연구자가 CUDA로 코드를 작성합니다. 20년간 쌓인 코드베이스를 다른 플랫폼으로 옮기는 비용이 수백만 달러~수천만 달러입니다. GPU를 AMD로 바꿔도, 소프트웨어를 다시 쓰고 테스트해야 합니다. 이 전환 비용이 고객을 묶어두고, NVIDIA가 75% 마진으로 팔아도 고객이 사는 구조를 만듭니다.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Equinix의 인터커넥션도 같은 논리입니다. 기업이 Equinix에서 50개 네트워크 연결을 구축했으면, 다른 데이터센터로 이전하려면 50개 연결을 전부 끊고 새로 설정해야 합니다. 수개월의 작업과 서비스 중단 리스크. 한번 입주하면 사실상 빠져나가지 못합니다.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Take-or-Pay 계약도 이에 준합니다. 고객이 GPU를 사용하든 안 하든 최소 금액을 지불합니다. 수주잔고 $668억의 대부분이 이 구조. 계약 기간 동안 매출이 보장됩니다.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2등급: 반복 매출 — "한번 납품하면 유지보수·교체 수요가 계속 온다"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Vertiv의 UPS + 냉각 시스템. UPS 배터리는 3~5년마다 교체합니다. CDU의 냉각수와 필터는 6~12개월마다 교체합니다. 데이터센터 수명이 15~20년이므로, 한번 납품하면 그 기간 동안 서비스 매출이 반복적으로 발생합니다. 서비스 매출은 장비 매출보다 마진이 높습니다 — 부품 원가는 낮은데, 기술자 파견+유지보수 계약으로 프리미엄을 받을 수 있습니다.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코로케이션(Equinix, Digital Realty)의 임대 매출도 반복 매출입니다. 10~15년 계약. 매월 임대료. 공실률이 2% 미만이므로 가격 인상이 가능합니다.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3등급: 제품 판매 — "한번 팔면 다음 주문을 기다려야 한다"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SK하이닉스의 HBM. GPU 한 장이 팔릴 때마다 HBM이 팔리지만, HBM 자체는 일회성 판매입니다. 다음 GPU 세대(Vera Rubin)가 나올 때 다시 HBM4를 팔지만, 그 사이에 수요 변동이 있을 수 있습니다. 다만 HBM의 ASP가 일반 DRAM의 10배이고, AI GPU 수요가 구조적으로 증가하므로, "제품 판매"이지만 수요 가시성이 높습니다.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Coherent, Lumentum의 광트랜시버/레이저도 제품 판매입니다. 다만 NVIDIA와의 장기 구매 약정이 있으므로, 일반 제품 판매보다 가시성이 높습니다.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4등급: 일회성 매출 — "짓고 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데이터센터 건물을 짓고 돈을 받으면 관계가 끝납니다. 다음 프로젝트를 수주해야 매출이 발생합니다. 수주 경쟁이 치열하고, 마진이 3~8%로 낮습니다.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HD현대일렉트릭의 변압기도 단건 납품이지만, 납기 3~4년이라는 특성이 수주잔고를 길게 만들어서 매출 가시성을 높입니다. "일회성이지만 수주가 쌓여 있는" 구조입니다.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분류가 밸류에이션에 직접 반영됩니다.</w:t>
      </w:r>
      <w:r w:rsidRPr="008C63D3">
        <w:rPr>
          <w:rFonts w:ascii="Pretendard Medium" w:eastAsia="Pretendard Medium" w:hAnsi="Pretendard Medium" w:cs="굴림"/>
          <w:kern w:val="0"/>
          <w:sz w:val="24"/>
          <w:szCs w:val="24"/>
        </w:rPr>
        <w:t xml:space="preserve"> NVIDIA(플랫폼)의 P/E가 30~40배이고, Equinix(반복매출 리츠)의 P/FFO가 25~30배이며, 건설사의 P/E가 10~15배인 이유가 수익의 질 차이입니다. 같은 AI 밸류체인 위에 있어도, 수익의 질이 다르면 시장이 매기는 가치가 완전히 다릅니다.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투자자 입장에서, "높은 성장률"보다 "높은 수익의 질"이 장기적으로 더 중요할 수 있습니다. CoreWeave가 167% 성장했지만 순손실이 지속되는 반면, Equinix는 12% 성장이지만 EBITDA 마진 50%에 11년 연속 배당 성장입니다. 어떤 것이 포트폴리오에 더 적합한지는 투자자의 리스크 선호도에 달려 있지만, "왜 이 기업의 밸류에이션이 이 수준인지"를 이해하려면 수익의 질을 봐야 합니다.</w:t>
      </w:r>
    </w:p>
    <w:p w:rsidR="00092C42" w:rsidRPr="008C63D3" w:rsidRDefault="00092C42" w:rsidP="00092C42">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115" style="width:0;height:1.5pt" o:hralign="center" o:hrstd="t" o:hr="t" fillcolor="#a0a0a0" stroked="f"/>
        </w:pic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4-3. 병목 지도 — "돈으로 단축할 수 없는 시간이 투자 기회다"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PART 3의 각 Layer에서 숨겨진 병목을 파냈습니다. 이 병목들을 한 장의 지도로 정리합니다.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병목이 왜 투자 기회인지를 먼저 설명합니다. 병목이 있다는 것은, 수요가 공급을 초과한다는 뜻입니다. 수요 &gt; 공급이면, 공급자가 가격 결정력을 갖습니다. 가격 결정력이 있으면, 마진이 올라갑니다. 마진이 올라가면, 이익이 늘어납니다. 이익이 늘어나면, 주주에게 돌아오는 것이 커집니다. 그리고 이 병목이 "돈으로 단축할 수 없는 시간"에 묶여 있으면, 경쟁자가 쉽게 진입하지 못하므로 이 우위가 오래 지속됩니다.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0의 병목: CUDA 생태계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20년간 쌓인 소프트웨어 생태계. 돈으로 복제할 수 없음. AMD, Intel이 수십억 달러를 투자해도 단기간에 대체 불가. 수혜 기업: NVIDIA.</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0의 병목: HBM 양산 능력</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 세계 3곳(SK하이닉스, 삼성, Micron)만 양산 가능. NVIDIA 인증까지 받은 1순위는 SK하이닉스. HBM 수율 안정화에 수년. 수혜 기업: SK하이닉스.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1의 병목: InP(인듐인) 레이저 공급</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실리콘 포토닉스의 핵심 부품. 전 세계 EML 공급업체 수 곳. NVIDIA가 선점적으로 용량을 확보하면서 납기가 2027년 이후로 밀림. 수혜 기업: Lumentum(200G-per-lane EML 유일 양산), Coherent.</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1의 병목: TSMC CPO 패키징 용량</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실리콘 포토닉스 스위치의 3D 적층(SoIC)을 할 수 있는 곳이 TSMC뿐. CPO 수요가 폭발하면 TSMC의 패키징 라인이 병목이 됩니다. 수혜 기업: TSMC(2330.TW).</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대형 변압기 납기 3~4년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500MVA 이상 대형 변압기. 맞춤 생산, 전기강판 공급 제한, 숙련 인력 부족. 납기 단축이 물리적으로 어려움. 변압기 한 대 때문에 수십억 달러의 GPU가 놀 수 있음. 수혜 기업: HD현대일렉트릭, Eaton, ABB, Hitachi Energy.</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전기강판(GOES) 생산</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변압기의 핵심 소재. 전 세계 생산 기업 10곳 미만. 수요 폭발(데이터센터+재생에너지+EV) vs 생산 확대에 수년. 수혜 기업: 포스코(한국), JFE Steel(일본), Cleveland-Cliffs(미국).</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전력 연결 대기열 36~48개월</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미국 주요 데이터센터 시장. 전력망 용량 부족. 돈으로 단축 불가. 이것이 하이퍼스케일러가 자가발전(태양광PPA, 가스, SMR)으로 우회하는 근본 이유. 수혜 기업: 자가발전 솔루션 제공 기업(GE Vernova, 태양광+ESS 디벨로퍼, SMR 기업).</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인력 30만 명 미충원</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 건설·운영 인력. 전력 엔지니어, 액체냉각 전문가, 배관 기술자. AI 전문 인력 임금 일반 대비 30%+. 인력 부족으로 건설 6~12개월 지연. 직접적 수혜 기업은 없지만, 모듈형/프리패브 건설(공장에서 미리 만들어 현장에 조립)이 이 병목의 해결 방향이며, Schneider, Vertiv의 모듈형 솔루션이 수혜.</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3의 병목: CDU(냉각수 분배장치) 납기</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데이터센터 수요 폭발로 CDU 주문 급증. 생산 기업 제한적. 수혜 기업: Vertiv, CoolIT(비상장), Supermicro.</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3의 병목: 불소계 냉각액 공급</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액침냉각용 비전도성 냉각액. 3M이 PFAS 생산 중단. EU PFAS 규제 강화. 대체 냉각액(바이오 합성) 시장 초기. 수혜 기업: Solvay(Galden 냉각액), 바이오 합성 냉각액 스타트업.</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5의 병목: 구리 공급 적자</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정제구리 적자 33만 톤. 신규 광산 개발 평균 29년. Grasberg 생산 차질. 수혜 기업: Freeport-McMoRan, Southern Copper, LS전선, 대한전선.</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5의 병목: 희토류 중국 90% 장악</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4월 중국 수출 통제(Announcement 18). NdFeB 영구자석 핵심. 로봇 양산으로 수요 7배 증가 전망. 수혜 기업: MP Materials, Lynas, 성림첨단산업.</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6의 병목: 정밀 액추에이터 공급</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로봇 관절 모터. Optimus Gen 3 한 대에 수백 개. 100만 대 양산 시 수억 개. 글로벌 생산 능력 검증 안 됨. 수혜 기업: 정밀 모터/액추에이터 전문 기업(대부분 비상장 또는 부품사).</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7의 병목: 발사체 처리량 + 발사 비용</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Starship 상업 발사 본격화까지 수년. kg당 $2,000~$3,000 → $200 이하로 내려와야 경제성 확보. 수혜 기업: SpaceX(비상장), Rocket Lab.</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병목 지도를 읽는 법</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병목이 가장 심한 곳이 가격 결정력이 가장 높은 곳이고, 가격 결정력이 높은 곳이 마진이 높은 곳이며, 마진이 높은 곳이 투자 매력이 높은 곳입니다.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기준 가장 심각한 병목은: 변압기 납기 3~4년(Layer 2), InP 레이저 공급 부족(Layer 1), HBM 양산 능력(Layer 0), 전력 연결 대기열(Layer 2), 구리 공급 적자(Layer 5). 이 병목들을 풀어주는 기업 — HD현대일렉트릭, Lumentum, SK하이닉스, Vertiv, Freeport-McMoRan — 이 수혜의 직접적 대상입니다.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그리고 NVIDIA는 이 병목들을 가장 먼저 파악하고, 선제적으로 투자합니다. HBM이 병목일 때 SK하이닉스에 밀착했고, 선단 패키징이 병목일 때 TSMC CoWoS를 확대시켰고, 광학이 병목일 때 Coherent+Lumentum에 $40억을 넣었습니다. "NVIDIA가 다음에 어디에 돈을 넣는가"를 추적하면, 다음 투자 기회가 보입니다.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4-4. 시간축별 투자 전략</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lastRenderedPageBreak/>
        <w:t>밸류체인 지도 위에서 "어디를 봐야 하는지"는 4-1~4-3에서 정리했습니다. 이제 "언제 봐야 하는지"를 정리합니다. 같은 기업이라도 진입 시점에 따라 리스크-리턴이 완전히 달라집니다. 실리콘 포토닉스에 2024년에 진입한 투자자와 2027년에 진입하는 투자자의 수익률은 다를 수밖에 없습니다.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세 구간으로 나눕니다.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단기 (2026~2028): 실적이 나오고 있고, 수주가 쌓여 있고, 가시성이 높은 기업</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이 구간의 핵심 질문: "2026~2028년에 실제로 매출과 이익이 성장하는 기업은 어디인가?"</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단기 투자에서 가장 중요한 것은 '실적 가시성'입니다. 아무리 좋은 기술이라도 매출이 안 나오면 의미가 없고, 아무리 큰 시장이라도 이 기업이 얼마를 가져가는지 보여야 합니다. 수주잔고, 가이던스, 장기 계약 — 이 세 가지가 단기 투자 판단의 핵심 지표입니다.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NVIDIA (NVDA)</w:t>
      </w:r>
      <w:r w:rsidRPr="008C63D3">
        <w:rPr>
          <w:rFonts w:ascii="Pretendard Medium" w:eastAsia="Pretendard Medium" w:hAnsi="Pretendard Medium"/>
        </w:rPr>
        <w:t xml:space="preserve"> — FY27 Q1 가이던스 $780억. FY26 연간 $2,159억에서 FY27은 $3,000억+ 전망. 매 분기 가속 성장 중. 데이터센터 매출 비중 91%. 매출총이익률 75%. 잉여현금흐름 연간 $970억. 밸류체인 전체의 선행지표. NVIDIA 실적이 좋으면 이 지도 위의 모든 기업이 수혜를 받습니다. 리스크: 밸류에이션이 이미 높음, 중국 수출 제한으로 데이터센터 중국 매출이 사실상 0, 하이퍼스케일러의 ASIC 전환이 가속화되면 장기적 점유율 하락 가능성.</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SK하이닉스 (000660)</w:t>
      </w:r>
      <w:r w:rsidRPr="008C63D3">
        <w:rPr>
          <w:rFonts w:ascii="Pretendard Medium" w:eastAsia="Pretendard Medium" w:hAnsi="Pretendard Medium"/>
        </w:rPr>
        <w:t xml:space="preserve"> — 2025년 매출 66.2조 원(YOY +51%), 2026년 컨센서스 82~85조 원(YOY +25~28%). HBM 점유율 약 50%. NVIDIA의 모든 AI GPU에 SK하이닉스 HBM이 탑재. "NVIDIA GPU가 팔리면 SK하이닉스 HBM이 팔린다"는 구조적 동행. HBM의 ASP가 일반 DRAM의 10배 이상이므로, HBM 비중이 올라갈수록 전체 마진이 개선됩니다. 2027년 컨센서스 95~100조 원(YOY +12~18%). 리스크: 삼성전자의 HBM3E 수율 개선으로 경쟁 심화, DRAM 업사이클/다운사이클의 변동성.</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Vertiv (VRT)</w:t>
      </w:r>
      <w:r w:rsidRPr="008C63D3">
        <w:rPr>
          <w:rFonts w:ascii="Pretendard Medium" w:eastAsia="Pretendard Medium" w:hAnsi="Pretendard Medium"/>
        </w:rPr>
        <w:t xml:space="preserve"> — 2025년 매출 약 $102억(YOY +26%), 2026년 가이던스 $132.5~$137.5억(YOY +27~29%). 수주잔고 $95억(약 1년치 매출). Q4 유기적 수주 YOY +252%. 조정 영업이익률 23.2%. NVIDIA 레퍼런스 파트너. 데이터센터 매출 비중 70%+. 순부채 배율 0.5배. 이 밸류체인에서 "AI 순수 수혜 + 고마진 + 수주 가시성 + 건전한 재무"의 조합이 유일무이합니다. 리스크: 하이퍼스케일러 CapEx 사이클이 둔화되면 수주 모멘텀 약화, 4강 과점 내 Schneider·Eaton과의 경쟁.</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HD현대일렉트릭 (267260)</w:t>
      </w:r>
      <w:r w:rsidRPr="008C63D3">
        <w:rPr>
          <w:rFonts w:ascii="Pretendard Medium" w:eastAsia="Pretendard Medium" w:hAnsi="Pretendard Medium"/>
        </w:rPr>
        <w:t xml:space="preserve"> — 미국향 대형 변압기 수출. 변압기 납기 3~4년이라는 것은 수주 한 건이 수년간 매출 가시성을 보장합니다. AI 데이터센터 → 전력망 투자 확대 → </w:t>
      </w:r>
      <w:r w:rsidRPr="008C63D3">
        <w:rPr>
          <w:rFonts w:ascii="Pretendard Medium" w:eastAsia="Pretendard Medium" w:hAnsi="Pretendard Medium"/>
        </w:rPr>
        <w:lastRenderedPageBreak/>
        <w:t>변압기 수요의 간접 연결이지만, 변압기 병목이 밸류체인 전체에서 가장 심각한 물리적 제약이므로 수혜가 확실합니다. Sector 4에서 실적과 수주를 상세히 분석했습니다. 리스크: 미국 관세 정책 변화, 전기강판 가격 상승에 따른 원가 부담.</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Equinix (EQIX)</w:t>
      </w:r>
      <w:r w:rsidRPr="008C63D3">
        <w:rPr>
          <w:rFonts w:ascii="Pretendard Medium" w:eastAsia="Pretendard Medium" w:hAnsi="Pretendard Medium"/>
        </w:rPr>
        <w:t xml:space="preserve"> — 2025년 매출 약 $93.8억(YOY +12%), 2026년 $100억+ 전망. EBITDA 마진 50%. 인터커넥션 50만 건. 11년 연속 배당 성장. 리츠 구조. 공실률 2% 미만. 코로케이션 가격 구조적 상승. 성장률은 NVIDIA·Vertiv보다 낮지만, 안정성이 가장 높습니다. "AI 인프라의 채권"과 같은 역할. 리스크: 금리 상승 시 리츠 밸류에이션 압박, 하이퍼스케일러의 자체 데이터센터 구축 가속화.</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Eaton (ETN)</w:t>
      </w:r>
      <w:r w:rsidRPr="008C63D3">
        <w:rPr>
          <w:rFonts w:ascii="Pretendard Medium" w:eastAsia="Pretendard Medium" w:hAnsi="Pretendard Medium"/>
        </w:rPr>
        <w:t xml:space="preserve"> — 2025년 3분기 매출 $70억(분기 최대). 데이터센터 비중 20~25%. NVIDIA HVDC 파트너. 풀라인업(그리드~랙). 데이터센터 외 항공우주·산업 다각화로 AI 사이클 둔화 시에도 방어력. "데이터센터 + 다각화" 조합. 리스크: AI 순수 수혜 집중도가 Vertiv보다 낮아 AI 테마 프리미엄 제한적.</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원자재 — Freeport-McMoRan (FCX), LS전선</w:t>
      </w:r>
      <w:r w:rsidRPr="008C63D3">
        <w:rPr>
          <w:rFonts w:ascii="Pretendard Medium" w:eastAsia="Pretendard Medium" w:hAnsi="Pretendard Medium"/>
        </w:rPr>
        <w:t xml:space="preserve"> — 구리 가격 상승 직접 수혜. 2026년 정제구리 적자 33만 톤. 데이터센터 건설 100GW가 구리 수요를 구조적으로 끌어올림. LS전선(전력 케이블)은 한국 데이터센터 용량 2배 확대의 직접 수혜. 리스크: 글로벌 경기 침체 시 산업용 금속 수요 단기 위축.</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 xml:space="preserve">단기 투자의 핵심 원칙: </w:t>
      </w:r>
      <w:r w:rsidRPr="008C63D3">
        <w:rPr>
          <w:rStyle w:val="a3"/>
          <w:rFonts w:ascii="Pretendard Medium" w:eastAsia="Pretendard Medium" w:hAnsi="Pretendard Medium"/>
        </w:rPr>
        <w:t>"실적이 확인되고, 수주가 쌓여 있고, 밸류체인의 구조적 수혜가 명확한 기업."</w:t>
      </w:r>
      <w:r w:rsidRPr="008C63D3">
        <w:rPr>
          <w:rFonts w:ascii="Pretendard Medium" w:eastAsia="Pretendard Medium" w:hAnsi="Pretendard Medium"/>
        </w:rPr>
        <w:t xml:space="preserve"> 기술 가능성에 베팅하는 것이 아니라, 이미 벌어지고 있는 현실에 투자합니다.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중기 (2028~2030): 기술 전환이 본격화되고, 새로운 승자가 나타나는 구간</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이 구간의 핵심 질문: "2026년에 초기 단계인 기술이 2028~2030년에 본격 상용화될 때, 누가 시장을 가져가는가?"</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실리콘 포토닉스/CPO — Coherent (COHR), Lumentum (LITE), Marvell (MRVL)</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2026년에 NVIDIA Quantum-X Photonics(InfiniBand)와 Spectrum-X Photonics(이더넷) 스위치가 출시됩니다. 이것이 '첫 번째 상용 CPO 스위치'입니다. 2028~2030년에는 CPO가 데이터센터 네트워킹의 표준이 됩니다. TSMC COUPE 로드맵의 2세대(CoWoS+CPO, 6.4Tbps)와 3세대(프로세서 내장 CPO, 12.8Tbps)가 이 기간에 펼쳐집니다.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 xml:space="preserve">NVIDIA가 Coherent+Lumentum에 $40억을 투자한 것은, "이 기업들이 2028~2030년 CPO 시대의 핵심 공급업체가 될 것"이라는 NVIDIA의 판단입니다. </w:t>
      </w:r>
      <w:r w:rsidRPr="008C63D3">
        <w:rPr>
          <w:rFonts w:ascii="Pretendard Medium" w:eastAsia="Pretendard Medium" w:hAnsi="Pretendard Medium"/>
        </w:rPr>
        <w:lastRenderedPageBreak/>
        <w:t>NVIDIA가 이전에 HBM(SK하이닉스)과 선단 패키징(TSMC)에 했던 것과 같은 패턴입니다 — 병목을 미리 파악하고, 핵심 공급업체에 투자하여 공급을 확보합니다.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Wells Fargo는 2030년까지 포토닉스 시장 규모를 $100~$120억으로 전망합니다. 2025년 기준 수십억 달러에서 3~4배 성장. 이 성장의 대부분이 2028~2030년에 집중됩니다.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Marvell은 Celestial AI 인수($55억)로 광학 인터포저 기술을 확보했습니다. 커스텀 칩(ASIC) + 광학 인터커넥트를 통합하는 전략. Broadcom의 ASIC + CPO 전략과 직접 경쟁합니다.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중기 진입의 리스크: 기술 표준이 아직 확정되지 않았습니다. 플러거블 트랜시버가 CPO를 이길 수도 있고, NVIDIA 방식(수직통합 CPO)과 Broadcom 방식(오픈 생태계 CPO)이 공존할 수도 있습니다. 어떤 기업이 표준을 잡느냐에 따라 수혜 기업이 달라집니다.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ASIC/커스텀 칩 — Broadcom (AVGO)</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2027년부터 AI 추론 워크로드가 훈련을 추월할 전망입니다. 추론은 "정해진 모델을 반복적으로 빠르게 실행하는" 작업이므로, 범용 GPU보다 특정 모델에 최적화된 ASIC이 비용 효율에서 유리할 수 있습니다. Broadcom은 2027 회계연도까지 AI 커스텀 칩 수요가 $600~$900억에 달할 것으로 전망합니다.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"훈련은 GPU(NVIDIA), 추론은 ASIC(Broadcom)" 분업 구조가 2028~2030년에 현실화되면, ASIC 시장이 GPU 시장과 맞먹는 규모로 성장할 수 있습니다. 다만 NVIDIA도 추론 최적화 칩을 내놓고 있어, ASIC이 GPU를 대체하는 것이 아니라 공존하는 구조가 될 가능성이 높습니다.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SMR 원전 — 두산에너빌리티 (034020), NuScale (SMR)</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Google+Kairos Power 500MW(2030년 이전), Digital Realty+NuScale, Meta 6GW 원전 계약. SMR 건설 기간이 3~5년이므로, 2026년에 착공한 프로젝트가 2029~2031년에 전력을 공급하기 시작합니다. 두산에너빌리티는 NuScale SMR의 핵심 기자재(원자로 용기, 증기발생기)를 공급합니다.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중기에 SMR이 매력적인 이유: 태양광은 ESS가 필요하고, 가스는 탄소가 나오지만, SMR은 24시간 무탄소 전력을 공급합니다. 하이퍼스케일러의 탄소중립 목표와 완벽하게 부합합니다. 미국 에너지부가 SMR 인허가 간소화에 $9억을 배정한 것은 정부 차원의 지원 신호입니다.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lastRenderedPageBreak/>
        <w:t>리스크: SMR은 2026년 기준 상용 가동 실적이 없습니다. 기술적·규제적 불확실성이 높습니다. NuScale의 아이다호 프로젝트가 한 번 취소된 전례가 있습니다. "기술은 되지만 경제성이 안 맞는" 상황이 올 수 있습니다.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GPU 클라우드 — CoreWeave (CRWV)</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CoreWeave는 2026년 매출 가이던스 $120~$130억(YOY +135~155%)으로 폭발적 성장이 예상되지만, 2026년 CapEx $300~$350억과 부채 $214억이라는 거대한 리스크가 있습니다. 중기 투자 관점에서 CoreWeave를 보려면, 2026~2027년의 실적 추이를 확인해야 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확인해야 할 것: 수주잔고 $668억이 실제 매출로 전환되는 속도. 가중 평균 이자율 하락이 지속되는지. 2026년 말 활성 전력 용량 1,700MW 달성 여부. 장기 조정 영업이익률 25~30% 목표가 현실적인지. 하이퍼스케일러의 자체 인프라 구축이 CoreWeave 수요를 잠식하는지.</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2026~2027년에 이 지표들이 긍정적으로 확인되면, 2028~2030년에 CoreWeave는 데이터센터 밸류체인의 핵심 기업이 됩니다. 확인되지 않으면, 부채 구조가 위험해질 수 있습니다.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피지컬 AI/로봇 — Tesla (TSLA)</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Tesla Optimus의 양산이 2026~2027년에 본격화됩니다. 2026년 Fremont 라인 전환(Model S/X → Optimus), 2027년 Gigafactory Texas 전용 공장 가동. 중기에 확인해야 할 것: 양산 수량이 실제로 수만~수십만 대에 도달하는지. 대당 생산원가가 $20,000에 근접하는지. 공장 외 환경(물류센터, 가정)에서의 작업 능력이 검증되는지.</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Tesla가 "자동차 회사"에서 "로봇 회사"로의 전환에 성공하면, 밸류에이션 구조가 근본적으로 바뀝니다. 자동차 P/E가 아니라 플랫폼 P/E가 적용될 수 있습니다. 다만 이것은 아직 증명되지 않은 시나리오입니다.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 xml:space="preserve">중기 투자의 핵심 원칙: </w:t>
      </w:r>
      <w:r w:rsidRPr="008C63D3">
        <w:rPr>
          <w:rStyle w:val="a3"/>
          <w:rFonts w:ascii="Pretendard Medium" w:eastAsia="Pretendard Medium" w:hAnsi="Pretendard Medium"/>
        </w:rPr>
        <w:t>"기술 전환의 방향은 확실하지만, 누가 승자가 되는지는 아직 확정되지 않은 구간."</w:t>
      </w:r>
      <w:r w:rsidRPr="008C63D3">
        <w:rPr>
          <w:rFonts w:ascii="Pretendard Medium" w:eastAsia="Pretendard Medium" w:hAnsi="Pretendard Medium"/>
        </w:rPr>
        <w:t xml:space="preserve"> 방향에 베팅하되, 한 기업에 집중하기보다 기술 전환의 수혜를 받는 복수의 기업에 분산합니다.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장기 (2030년~): 밸류체인 판도가 바뀔 수 있는 구간</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이 구간의 핵심 질문: "2030년 이후 AI 밸류체인의 구조 자체가 어떻게 바뀌는가?"</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우주 데이터센터</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SpaceX IPO가 가장 큰 트리거입니다. 밸류에이션 $1.25조+. 발사체(Starship) + 위성 네트워크(Starlink) + AI(xAI). 궤도 데이터센터가 현실이 되면, 지상 데이터센터의 전력·냉각·건설 밸류체인의 성장률이 둔화되고, 위성 제조·발사·궤도 인프라가 새로운 밸류체인이 됩니다.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Google의 타당성 연구가 "2035년경 경제성 확보"로 전망하지만, SpaceX의 Starship이 예상보다 빠르게 비용을 낮추면 이 시점이 앞당겨질 수 있습니다. Rocket Lab(RKLB)이 소형 위성 발사와 위성 부품(SolAero 태양전지)에서 수혜를 받을 수 있습니다.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양상 액침냉각의 표준화</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GPU TDP가 4,000W를 넘어서면(2029년 전망), 양상 액침냉각이 유일한 해법이 됩니다. 2026년에는 단상 직접 액냉이 주류이지만, 2030년 이후에는 양상 액침냉각 기술을 가진 기업이 냉각 시장을 재편할 수 있습니다. GRC, LiquidStack, Submer 같은 비상장 전문 기업이 IPO를 하거나 Vertiv·Schneider에 인수될 수 있습니다.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ASIC의 GPU 대체 가능성</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추론 워크로드가 훈련을 압도하는 시대(2030년 이후)에, ASIC이 추론 시장에서 GPU의 점유율을 상당 부분 가져갈 수 있습니다. 이 시나리오에서는 Broadcom, Marvell, 그리고 하이퍼스케일러의 자체 칩(Google TPU, Amazon Trainium, Microsoft Maia)이 수혜를 받고, NVIDIA의 추론 시장 점유율이 하락합니다. 다만 NVIDIA도 추론 최적화(Blackwell의 추론 성능이 Hopper 대비 30배)에 투자하고 있으므로, 완전한 대체보다는 시장 분할이 현실적 시나리오입니다.</w:t>
      </w:r>
    </w:p>
    <w:p w:rsidR="00092C42" w:rsidRPr="008C63D3" w:rsidRDefault="00092C42" w:rsidP="00092C42">
      <w:pPr>
        <w:pStyle w:val="font-claude-response-body"/>
        <w:rPr>
          <w:rFonts w:ascii="Pretendard Medium" w:eastAsia="Pretendard Medium" w:hAnsi="Pretendard Medium"/>
        </w:rPr>
      </w:pPr>
      <w:r w:rsidRPr="008C63D3">
        <w:rPr>
          <w:rStyle w:val="a3"/>
          <w:rFonts w:ascii="Pretendard Medium" w:eastAsia="Pretendard Medium" w:hAnsi="Pretendard Medium"/>
        </w:rPr>
        <w:t>희토류 공급망 재편</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2030년까지 휴머노이드 로봇 양산(수백만~수천만 대) + EV 확대 + 풍력 확대로 희토류 수요가 구조적으로 폭발합니다. 중국 90% 장악이 유지되면, 비중국 희토류 기업(MP Materials, Lynas)의 전략적 가치가 더욱 올라갑니다. 미국 국방부가 MP Materials 지분 15%를 인수하고 가격 하한선(kg당 $110)을 보장한 것은, 희토류가 "국가 안보 자산"으로 격상되었다는 증거입니다.</w:t>
      </w:r>
    </w:p>
    <w:p w:rsidR="00092C42" w:rsidRPr="008C63D3" w:rsidRDefault="00092C42" w:rsidP="00092C42">
      <w:pPr>
        <w:pStyle w:val="font-claude-response-body"/>
        <w:rPr>
          <w:rFonts w:ascii="Pretendard Medium" w:eastAsia="Pretendard Medium" w:hAnsi="Pretendard Medium"/>
        </w:rPr>
      </w:pPr>
      <w:r w:rsidRPr="008C63D3">
        <w:rPr>
          <w:rFonts w:ascii="Pretendard Medium" w:eastAsia="Pretendard Medium" w:hAnsi="Pretendard Medium"/>
        </w:rPr>
        <w:t xml:space="preserve">장기 투자의 핵심 원칙: </w:t>
      </w:r>
      <w:r w:rsidRPr="008C63D3">
        <w:rPr>
          <w:rStyle w:val="a3"/>
          <w:rFonts w:ascii="Pretendard Medium" w:eastAsia="Pretendard Medium" w:hAnsi="Pretendard Medium"/>
        </w:rPr>
        <w:t>"밸류체인의 구조 변화를 예측하고, 그 변화의 수혜를 받는 기업에 미리 포지션을 잡는다."</w:t>
      </w:r>
      <w:r w:rsidRPr="008C63D3">
        <w:rPr>
          <w:rFonts w:ascii="Pretendard Medium" w:eastAsia="Pretendard Medium" w:hAnsi="Pretendard Medium"/>
        </w:rPr>
        <w:t xml:space="preserve"> 다만 2030년 이후는 불확실성이 극히 높으므로, 포트폴리오의 소수 비중으로 접근하고, 나머지는 단기·중기의 확실한 수혜 기업에 배분합니다.</w:t>
      </w:r>
    </w:p>
    <w:p w:rsidR="00092C42" w:rsidRPr="008C63D3" w:rsidRDefault="00092C42" w:rsidP="00092C42">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pict>
          <v:rect id="_x0000_i1119" style="width:0;height:1.5pt" o:hralign="center" o:hrstd="t" o:hr="t" fillcolor="#a0a0a0" stroked="f"/>
        </w:pic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4-5. 한국 투자자를 위한 실전 경로</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투자자가 이 밸류체인에 접근하는 방법은 두 가지입니다. 글로벌 기업 직접 매수와 한국 기업 투자를 밸류체인 위에서 조합하는 것입니다.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글로벌 직접 매수 — "밸류체인의 핵심 기업에 직접 투자"</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증권사 해외주식 계좌를 통해 미국·유럽 상장 기업을 직접 매수합니다. AI 밸류체인의 핵심 기업 대부분이 미국에 상장되어 있으므로, 글로벌 직접 매수가 가장 순수한 밸류체인 투자 경로입니다.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 NVIDIA(NVDA), Broadcom(AVGO) Layer 1: Coherent(COHR), Lumentum(LITE), Arista Networks(ANET), Marvell(MRVL) Layer 2: Vertiv(VRT), Eaton(ETN) Layer 3: Vertiv(VRT) — Layer 2와 3에 걸쳐 있음 Layer 4: Equinix(EQIX), Digital Realty(DLR), CoreWeave(CRWV) Layer 5: Freeport-McMoRan(FCX), MP Materials(MP) Layer 7: Rocket Lab(RKLB) — SpaceX IPO 전 유일한 우주 밸류체인 상장 관련주</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한국 기업 — "밸류체인의 한국 구간"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시장에서 AI 밸류체인에 투자할 때, 각 Layer에서 한국 기업이 차지하는 위치를 정확히 알아야 합니다. "AI 테마"로 묶이는 한국 기업이 많지만, 실제로 밸류체인에서 의미 있는 위치를 차지하는 기업은 제한적입니다.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 SK하이닉스 (000660):</w:t>
      </w:r>
      <w:r w:rsidRPr="008C63D3">
        <w:rPr>
          <w:rFonts w:ascii="Pretendard Medium" w:eastAsia="Pretendard Medium" w:hAnsi="Pretendard Medium" w:cs="굴림"/>
          <w:kern w:val="0"/>
          <w:sz w:val="24"/>
          <w:szCs w:val="24"/>
        </w:rPr>
        <w:t xml:space="preserve"> 이 밸류체인에서 한국 기업 중 가장 확실한 AI 순수 수혜입니다. HBM 점유율 50%, NVIDIA 1순위 공급업체. "NVIDIA가 성장하면 SK하이닉스가 성장한다"는 구조적 동행. 2025년 매출 66.2조 원(YOY +51%), 2026년 컨센서스 82~85조 원(YOY +25~28%). NVIDIA 직접 매수와 SK하이닉스를 조합하면, Layer 0의 GPU + HBM을 동시에 커버할 수 있습니다.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 삼성전자 (005930):</w:t>
      </w:r>
      <w:r w:rsidRPr="008C63D3">
        <w:rPr>
          <w:rFonts w:ascii="Pretendard Medium" w:eastAsia="Pretendard Medium" w:hAnsi="Pretendard Medium" w:cs="굴림"/>
          <w:kern w:val="0"/>
          <w:sz w:val="24"/>
          <w:szCs w:val="24"/>
        </w:rPr>
        <w:t xml:space="preserve"> HBM 점유율 약 40%이지만, NVIDIA 인증에서 SK하이닉스보다 뒤처져 있습니다. HBM3E 수율 개선이 확인되면 격차가 좁혀질 수 있습니다. 파운드리(2nm GAA) 사업도 AI 칩 제조의 간접 수혜. 다만 반도체 외 사업(모바일, 가전)의 비중이 크므로 AI 순수 수혜 집중도는 SK하이닉스보다 낮습니다.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2(전력전달) — HD현대일렉트릭 (267260):</w:t>
      </w:r>
      <w:r w:rsidRPr="008C63D3">
        <w:rPr>
          <w:rFonts w:ascii="Pretendard Medium" w:eastAsia="Pretendard Medium" w:hAnsi="Pretendard Medium" w:cs="굴림"/>
          <w:kern w:val="0"/>
          <w:sz w:val="24"/>
          <w:szCs w:val="24"/>
        </w:rPr>
        <w:t xml:space="preserve"> 유틸리티급 대형 변압기 미국 수출. 변압기 병목(납기 3~4년)의 직접 수혜. 수주잔고가 수년간의 매출 가시성 보장. AI </w:t>
      </w:r>
      <w:r w:rsidRPr="008C63D3">
        <w:rPr>
          <w:rFonts w:ascii="Pretendard Medium" w:eastAsia="Pretendard Medium" w:hAnsi="Pretendard Medium" w:cs="굴림"/>
          <w:kern w:val="0"/>
          <w:sz w:val="24"/>
          <w:szCs w:val="24"/>
        </w:rPr>
        <w:lastRenderedPageBreak/>
        <w:t>데이터센터 → 전력망 투자 확대 → 변압기 수요의 간접 연결이지만, 변압기 병목이 밸류체인 전체에서 가장 심각한 물리적 제약이므로 수혜가 확실합니다. Sector 4에서 실적, 수주, 마진 상세 분석.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2(전력전달) — LS일렉트릭 (010120):</w:t>
      </w:r>
      <w:r w:rsidRPr="008C63D3">
        <w:rPr>
          <w:rFonts w:ascii="Pretendard Medium" w:eastAsia="Pretendard Medium" w:hAnsi="Pretendard Medium" w:cs="굴림"/>
          <w:kern w:val="0"/>
          <w:sz w:val="24"/>
          <w:szCs w:val="24"/>
        </w:rPr>
        <w:t xml:space="preserve"> 배전반, 스위치기어. 국내 데이터센터 전력 설비 공급. 한국 데이터센터 용량 2배 확대(950MW → 1,800MW)의 국내 수혜. 다만 글로벌 하이퍼스케일 수주 실적은 Schneider·Eaton과 비교하기 어려움.</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2(전력전달) — 효성중공업 (298040):</w:t>
      </w:r>
      <w:r w:rsidRPr="008C63D3">
        <w:rPr>
          <w:rFonts w:ascii="Pretendard Medium" w:eastAsia="Pretendard Medium" w:hAnsi="Pretendard Medium" w:cs="굴림"/>
          <w:kern w:val="0"/>
          <w:sz w:val="24"/>
          <w:szCs w:val="24"/>
        </w:rPr>
        <w:t xml:space="preserve"> 변압기, 차단기. HD현대일렉트릭과 유사한 포지션이지만, 데이터센터 특화도가 다름. Sector 4에서 비교 분석.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2(태양광) — 한화솔루션 (009830):</w:t>
      </w:r>
      <w:r w:rsidRPr="008C63D3">
        <w:rPr>
          <w:rFonts w:ascii="Pretendard Medium" w:eastAsia="Pretendard Medium" w:hAnsi="Pretendard Medium" w:cs="굴림"/>
          <w:kern w:val="0"/>
          <w:sz w:val="24"/>
          <w:szCs w:val="24"/>
        </w:rPr>
        <w:t xml:space="preserve"> 미국 태양광 모듈 생산(카터스빌 솔라허브, 연간 8.4GW). Microsoft 12GW PPA 같은 하이퍼스케일러 태양광 수요의 수혜. AMPC(첨단제조생산세액공제) 직접 수혜. Sector 2에서 상세 분석.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2(태양광) — OCI홀딩스 (010060):</w:t>
      </w:r>
      <w:r w:rsidRPr="008C63D3">
        <w:rPr>
          <w:rFonts w:ascii="Pretendard Medium" w:eastAsia="Pretendard Medium" w:hAnsi="Pretendard Medium" w:cs="굴림"/>
          <w:kern w:val="0"/>
          <w:sz w:val="24"/>
          <w:szCs w:val="24"/>
        </w:rPr>
        <w:t xml:space="preserve"> 비중국 폴리실리콘 + 미국 태양광+ESS 디벨로퍼(OCI에너지, 텍사스 7GW 파이프라인). "태양광 모듈을 파는 사업"에서 "전기를 만들어 파는 사업"으로 전환 중. Sector 2에서 분석.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2(원전) — 두산에너빌리티 (034020):</w:t>
      </w:r>
      <w:r w:rsidRPr="008C63D3">
        <w:rPr>
          <w:rFonts w:ascii="Pretendard Medium" w:eastAsia="Pretendard Medium" w:hAnsi="Pretendard Medium" w:cs="굴림"/>
          <w:kern w:val="0"/>
          <w:sz w:val="24"/>
          <w:szCs w:val="24"/>
        </w:rPr>
        <w:t xml:space="preserve"> NuScale SMR 핵심 기자재(원자로 용기, 증기발생기). 미국 SMR 시장의 한국 수혜주. Google+Kairos Power, Digital Realty+NuScale, Meta 6GW 원전 계약 등 SMR 수요가 구체화되고 있으나, 상용 가동은 2029~2031년이므로 중기 투자 대상. Sector 3에서 상세 분석.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2(ESS) — LG에너지솔루션 (373220), 삼성SDI (006400):</w:t>
      </w:r>
      <w:r w:rsidRPr="008C63D3">
        <w:rPr>
          <w:rFonts w:ascii="Pretendard Medium" w:eastAsia="Pretendard Medium" w:hAnsi="Pretendard Medium" w:cs="굴림"/>
          <w:kern w:val="0"/>
          <w:sz w:val="24"/>
          <w:szCs w:val="24"/>
        </w:rPr>
        <w:t xml:space="preserve"> ESS 시장 성장(연 56%+). 북미 데이터센터 ESS 수주 증가. LFP 배터리 기반. 태양광+ESS 조합이 AI 시대의 표준 전력 모델로 자리잡으면서, ESS 매출 비중이 빠르게 확대 중. Sector 6에서 분석.</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5(원자재) — LS전선 (비상장, LS그룹 계열):</w:t>
      </w:r>
      <w:r w:rsidRPr="008C63D3">
        <w:rPr>
          <w:rFonts w:ascii="Pretendard Medium" w:eastAsia="Pretendard Medium" w:hAnsi="Pretendard Medium" w:cs="굴림"/>
          <w:kern w:val="0"/>
          <w:sz w:val="24"/>
          <w:szCs w:val="24"/>
        </w:rPr>
        <w:t xml:space="preserve"> 전력 케이블. 데이터센터 내부 배선 + 전력망 케이블. 1GW 데이터센터당 구리 65,800톤 — 이 구리가 케이블 형태로 들어감. 구리 가격 상승 직접 수혜. 상장사인 LS (006260, 지주사)를 통해 간접 접근.</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5(원자재) — 대한전선 (001440):</w:t>
      </w:r>
      <w:r w:rsidRPr="008C63D3">
        <w:rPr>
          <w:rFonts w:ascii="Pretendard Medium" w:eastAsia="Pretendard Medium" w:hAnsi="Pretendard Medium" w:cs="굴림"/>
          <w:kern w:val="0"/>
          <w:sz w:val="24"/>
          <w:szCs w:val="24"/>
        </w:rPr>
        <w:t xml:space="preserve"> 초고압 전선. 전력망 확충의 수혜. 구리 가격 연동. 미국 데이터센터 확장이 전력망 송전선 수요를 견인.</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5(원자재) — 성림첨단산업 (048260):</w:t>
      </w:r>
      <w:r w:rsidRPr="008C63D3">
        <w:rPr>
          <w:rFonts w:ascii="Pretendard Medium" w:eastAsia="Pretendard Medium" w:hAnsi="Pretendard Medium" w:cs="굴림"/>
          <w:kern w:val="0"/>
          <w:sz w:val="24"/>
          <w:szCs w:val="24"/>
        </w:rPr>
        <w:t xml:space="preserve"> 한국 유일의 희토류 영구자석 전문 기업. 로봇 모터 수요 증가(Layer 6)의 직접 수혜. 휴머노이드 로봇 1대당 40개 모터, 95% 이상이 희토류 영구자석 사용. Tesla Optimus 양산이 본격화되면 NdFeB 자석 수요가 7배 증가 전망. 중국이 영구자석 제조의 90%를 장악하고 있어, 비중국 공급업체인 </w:t>
      </w:r>
      <w:r w:rsidRPr="008C63D3">
        <w:rPr>
          <w:rFonts w:ascii="Pretendard Medium" w:eastAsia="Pretendard Medium" w:hAnsi="Pretendard Medium" w:cs="굴림"/>
          <w:kern w:val="0"/>
          <w:sz w:val="24"/>
          <w:szCs w:val="24"/>
        </w:rPr>
        <w:lastRenderedPageBreak/>
        <w:t>성림첨단산업의 전략적 가치가 높아지고 있습니다. 다만 소형주이므로 유동성 리스크 고려 필요.</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6(로봇) — 두산로보틱스 (454910):</w:t>
      </w:r>
      <w:r w:rsidRPr="008C63D3">
        <w:rPr>
          <w:rFonts w:ascii="Pretendard Medium" w:eastAsia="Pretendard Medium" w:hAnsi="Pretendard Medium" w:cs="굴림"/>
          <w:kern w:val="0"/>
          <w:sz w:val="24"/>
          <w:szCs w:val="24"/>
        </w:rPr>
        <w:t xml:space="preserve"> 협동로봇. 공장 자동화 수혜. 글로벌 협동로봇 시장이 연 20%+ 성장. 다만 휴머노이드(Tesla Optimus)와는 제품 카테고리가 다릅니다. 협동로봇은 고정된 작업대에서 사람 옆에 붙어 반복 작업을 하는 로봇이고, 휴머노이드는 걸어다니면서 다양한 작업을 하는 로봇입니다. 두산로보틱스는 협동로봇 시장의 성장을 타는 기업이지, 휴머노이드 로봇 시장의 직접 수혜는 아닙니다.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6(로봇) — 레인보우로보틱스 (277810):</w:t>
      </w:r>
      <w:r w:rsidRPr="008C63D3">
        <w:rPr>
          <w:rFonts w:ascii="Pretendard Medium" w:eastAsia="Pretendard Medium" w:hAnsi="Pretendard Medium" w:cs="굴림"/>
          <w:kern w:val="0"/>
          <w:sz w:val="24"/>
          <w:szCs w:val="24"/>
        </w:rPr>
        <w:t xml:space="preserve"> 국내 유일의 상장 휴머노이드 로봇 기업. 삼성전자가 2023년 지분 투자(약 590억 원). 이족보행 로봇 'HUBO' 기술 기반. 다만 양산 단계가 아니며, 매출 규모가 작습니다. Tesla Optimus가 2026년에 공장 배치 1,000대+를 달성한 것과 비교하면, 레인보우로보틱스는 아직 연구개발-시제품 단계입니다. "한국의 휴머노이드 테마"로 주목받을 수 있지만, 실적 기반의 투자보다는 장기 기술 성장 베팅에 가깝습니다.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7(우주) — 한국항공우주 (047810):</w:t>
      </w:r>
      <w:r w:rsidRPr="008C63D3">
        <w:rPr>
          <w:rFonts w:ascii="Pretendard Medium" w:eastAsia="Pretendard Medium" w:hAnsi="Pretendard Medium" w:cs="굴림"/>
          <w:kern w:val="0"/>
          <w:sz w:val="24"/>
          <w:szCs w:val="24"/>
        </w:rPr>
        <w:t xml:space="preserve"> 위성 제조 역량을 보유하고 있습니다. 다목적실용위성(아리랑), 차세대중형위성, 군사 정찰위성 제작 경험. 위성 버스(본체 구조)와 탑재체 통합 기술 보유. 궤도 데이터센터가 위성 대량 제작 단계에 진입하면 위성 버스 수주 가능성이 있으나, 2026년 기준 궤도 데이터센터와 직접 연결되는 매출은 없습니다. Starcloud·SpaceX의 위성은 자체 제작 또는 미국 전문 업체(Astro Digital 등)에서 조달 중.</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7(우주) — 쎄트렉아이 (099320):</w:t>
      </w:r>
      <w:r w:rsidRPr="008C63D3">
        <w:rPr>
          <w:rFonts w:ascii="Pretendard Medium" w:eastAsia="Pretendard Medium" w:hAnsi="Pretendard Medium" w:cs="굴림"/>
          <w:kern w:val="0"/>
          <w:sz w:val="24"/>
          <w:szCs w:val="24"/>
        </w:rPr>
        <w:t xml:space="preserve"> 소형 위성 플랫폼과 지구관측 카메라 전문. 소형 위성 시스템을 해외 수출한 실적이 있으며, 위성 영상 분석 사업도 수행. Starcloud-1이 궤도에서 SAR 위성 영상을 AI로 분석하는 데 성공한 것처럼, 위성 영상 + AI 분석의 교차점이 장기적 성장 기회. 다만 궤도 데이터센터 위성을 직접 제작하거나, 궤도 컴퓨팅 하드웨어를 공급하는 사업은 아직 없으므로, Layer 7의 간접 수혜입니다.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우주 밸류체인의 현실: SpaceX(Starship, Falcon 9), Blue Origin(New Glenn), Rocket Lab(Electron, Neutron)이 발사체 시장을 장악하고 있습니다. 위성 제조도 미국·유럽 기업이 주도합니다. 한국의 우주 기업은 발사체(누리호)와 위성 제조에서 기술을 축적하고 있지만, 궤도 데이터센터라는 새로운 시장에서 글로벌 경쟁력을 갖추기까지는 시간이 필요합니다. 2026~2028년에는 Layer 7을 한국 기업으로 커버하기 어려우며, Rocket Lab(RKLB) 직접 매수가 현실적 경로입니다. SpaceX IPO가 실현되면 가장 직접적인 투자 대상이 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밸류체인 조합 전략</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한국 투자자가 이 밸류체인을 포트폴리오로 구성할 때, Layer별로 글로벌+한국을 조합합니다.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0(칩): NVIDIA(글로벌) + SK하이닉스(한국) Layer 1(네트워킹): Coherent 또는 Lumentum(글로벌) — 한국 순수 수혜 부재 Layer 2(전력전달): Vertiv(글로벌) + HD현대일렉트릭(한국) Layer 2(전력생산): 한화솔루션(한국) + 두산에너빌리티(한국, 중기) Layer 3(냉각): Vertiv(글로벌) — 한국 순수 수혜 부재 Layer 4(데이터센터): Equinix(글로벌) — 한국 코로케이션 별도 상장 없음 Layer 5(원자재): Freeport-McMoRan(글로벌) + LS전선/대한전선(한국) + 성림첨단산업(한국) Layer 6(로봇): Tesla(글로벌) + 레인보우로보틱스(한국, 소형주 리스크) Layer 7(우주): Rocket Lab(글로벌) + 한국항공우주/쎄트렉아이(한국, 장기·간접 수혜)</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이 조합에서 보이는 패턴이 있습니다. </w:t>
      </w:r>
      <w:r w:rsidRPr="008C63D3">
        <w:rPr>
          <w:rFonts w:ascii="Pretendard Medium" w:eastAsia="Pretendard Medium" w:hAnsi="Pretendard Medium" w:cs="굴림"/>
          <w:b/>
          <w:bCs/>
          <w:kern w:val="0"/>
          <w:sz w:val="24"/>
          <w:szCs w:val="24"/>
        </w:rPr>
        <w:t>한국 기업이 강한 구간(Layer 0의 HBM, Layer 2의 변압기·태양광·원전·ESS, Layer 5의 전선·희토류)과, 한국 기업이 부재하거나 약한 구간(Layer 1의 실리콘 포토닉스, Layer 3의 데이터센터 냉각, Layer 4의 코로케이션/GPU클라우드, Layer 7의 우주)이 나뉩니다.</w:t>
      </w:r>
      <w:r w:rsidRPr="008C63D3">
        <w:rPr>
          <w:rFonts w:ascii="Pretendard Medium" w:eastAsia="Pretendard Medium" w:hAnsi="Pretendard Medium" w:cs="굴림"/>
          <w:kern w:val="0"/>
          <w:sz w:val="24"/>
          <w:szCs w:val="24"/>
        </w:rPr>
        <w:t xml:space="preserve"> 한국 기업이 약한 구간은 글로벌 직접 매수로 보완해야 합니다. 한국 시장만으로는 AI 밸류체인 전체를 커버할 수 없습니다.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한국 투자자에게 가장 현실적인 '코어 포지션'은: </w:t>
      </w:r>
      <w:r w:rsidRPr="008C63D3">
        <w:rPr>
          <w:rFonts w:ascii="Pretendard Medium" w:eastAsia="Pretendard Medium" w:hAnsi="Pretendard Medium" w:cs="굴림"/>
          <w:b/>
          <w:bCs/>
          <w:kern w:val="0"/>
          <w:sz w:val="24"/>
          <w:szCs w:val="24"/>
        </w:rPr>
        <w:t>SK하이닉스(Layer 0) + HD현대일렉트릭(Layer 2) + 한화솔루션(Layer 2)을 한국 포트폴리오의 축으로 잡고, NVIDIA(Layer 0) + Vertiv(Layer 2~3) + Equinix(Layer 4)를 해외 포트폴리오의 축으로 잡는 것입니다.</w:t>
      </w:r>
      <w:r w:rsidRPr="008C63D3">
        <w:rPr>
          <w:rFonts w:ascii="Pretendard Medium" w:eastAsia="Pretendard Medium" w:hAnsi="Pretendard Medium" w:cs="굴림"/>
          <w:kern w:val="0"/>
          <w:sz w:val="24"/>
          <w:szCs w:val="24"/>
        </w:rPr>
        <w:t xml:space="preserve"> 이 6개 기업이 Layer 0, 2, 3, 4를 커버하며, 각각 단기(2026~2028) 실적 가시성이 높습니다.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여기에 투자자의 시간 축과 리스크 선호도에 따라 위성 포지션을 추가합니다.</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중기 위성(2028~2030): 실리콘 포토닉스(Coherent/Lumentum), ASIC(Broadcom), SMR(두산에너빌리티), GPU클라우드(CoreWeave — 2026~2027년 실적 확인 후), 피지컬 AI(Tesla — 양산 확인 후).</w:t>
      </w:r>
    </w:p>
    <w:p w:rsidR="00092C42" w:rsidRPr="008C63D3" w:rsidRDefault="00092C42" w:rsidP="00092C42">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장기 위성(2030년~): 희토류(MP Materials/성림첨단산업), 우주(SpaceX IPO 시/Rocket Lab), 양상 액침냉각(비상장 전문기업 IPO 또는 Vertiv·Schneider의 인수 동향 주시).</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4-6. 2차 파도 — "피지컬 AI가 밸류체인을 한 번 더 돌린다"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이 시리즈 전체를 관통하는 하나의 흐름이 있습니다. AI가 돈을 벌면, 그 돈이 밸류체인을 따라 흘러갑니다. ChatGPT가 유료 구독자 수억 명을 확보하고, Microsoft Copilot이 기업 시장을 열고, Google Gemini가 검색에 AI를 결합하면서, 하이퍼스케일러들이 CapEx를 </w:t>
      </w:r>
      <w:r w:rsidRPr="008C63D3">
        <w:rPr>
          <w:rFonts w:ascii="Pretendard Medium" w:eastAsia="Pretendard Medium" w:hAnsi="Pretendard Medium" w:cs="굴림"/>
          <w:kern w:val="0"/>
          <w:sz w:val="24"/>
          <w:szCs w:val="24"/>
        </w:rPr>
        <w:lastRenderedPageBreak/>
        <w:t>쏟아부었습니다. 이것이 1차 파도였습니다. 2023년 ChatGPT 이후 3년간 벌어진 일입니다.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파도의 경로: AI 서비스 매출 → 하이퍼스케일러 CapEx → GPU 구매(NVIDIA $2,159억) → HBM 수요(SK하이닉스 66조 원) → 데이터센터 건설(100GW) → 전력기기 수주(Vertiv 수주잔고 $95억) → 냉각 장비(액체냉각 시장 $48~66억) → 원자재(구리 134만 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1차 파도가 아직 끝나지 않았습니다. NVIDIA Q1 FY27 가이던스 $780억, Jensen Huang의 GPU 수요 $1조 전망, 하이퍼스케일러 2026년 CapEx $4,000억+. 1차 파도는 2026~2028년에도 계속 커집니다.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그런데 2차 파도가 오고 있습니다.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파도의 정체: 피지컬 AI</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6에서 상세히 다뤘습니다. Tesla Optimus가 2026년 1월 기준 공장에 1,000대+ 배치되었고, 2026년 말 생산 목표가 5만~100만 대입니다. Figure AI가 자동차 공장에 로봇을 배치 중이고, BYD가 자체 공장에 휴머노이드 도입을 시작했습니다. 자율주행(Tesla FSD, Waymo)도 피지컬 AI의 일부입니다.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파도가 1차 파도와 다른 점을 구체적으로 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 수요의 차원이 다릅니다.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파도(LLM): GPT-4를 훈련하는 데 GPU 2만~3만 장이 수개월. 모델 하나를 훈련하면, 그 모델로 수억 명이 추론(서비스)을 합니다. 훈련 한 번, 추론 수억 번.</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파도(피지컬 AI): Optimus 로봇 1대를 훈련하는 데 필요한 연산이 LLM 하나를 훈련하는 것에 맞먹습니다. 그런데 로봇은 공장마다, 작업마다 다른 환경에서 작동해야 합니다. 공장 A의 볼트와 공장 B의 볼트는 크기·무게·위치가 다릅니다. 각 환경에 맞춰 미세 조정(fine-tuning)이 필요합니다. 로봇이 100만 대 양산되면, 100만 개의 환경에 맞춘 100만 번의 미세 조정이 필요합니다.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추론 수요는 더 극단적입니다. ChatGPT 질문 하나가 토큰 수천 개를 처리하면 끝나지만, Optimus 로봇 1대는 카메라 영상을 초당 30프레임으로 처리하면서 40개 관절을 동시에 실시간 제어합니다. 로봇이 8시간 연속 작동하면, ChatGPT 질문 수천 건에 해당하는 추론 연산이 로봇 한 대에서 발생합니다. 100만 대가 동시에 작동하면, 전 세계 ChatGPT 사용량을 넘어설 수 있습니다.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이것이 Jensen Huang이 "추론의 변곡점이 도착했다"고 선언한 배경이며, NVIDIA의 피지컬 AI 매출 $60억이 "다음 $1조 기회"의 시작점인 이유입니다.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파도가 밸류체인의 각 Layer에 미치는 영향</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(GPU/HBM):</w:t>
      </w:r>
      <w:r w:rsidRPr="008C63D3">
        <w:rPr>
          <w:rFonts w:ascii="Pretendard Medium" w:eastAsia="Pretendard Medium" w:hAnsi="Pretendard Medium" w:cs="굴림"/>
          <w:kern w:val="0"/>
          <w:sz w:val="24"/>
          <w:szCs w:val="24"/>
        </w:rPr>
        <w:t xml:space="preserve"> 로봇 훈련 + 자율주행 훈련 수요가 LLM 훈련에 더해집니다. GPU 수요가 1차 파도만으로는 상상할 수 없는 규모로 확대. SK하이닉스의 HBM 수요도 비례적으로 증가 — 로봇 훈련에도 GPU가 필요하고, GPU에는 HBM이 반드시 따라옵니다.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 (네트워킹/실리콘 포토닉스):</w:t>
      </w:r>
      <w:r w:rsidRPr="008C63D3">
        <w:rPr>
          <w:rFonts w:ascii="Pretendard Medium" w:eastAsia="Pretendard Medium" w:hAnsi="Pretendard Medium" w:cs="굴림"/>
          <w:kern w:val="0"/>
          <w:sz w:val="24"/>
          <w:szCs w:val="24"/>
        </w:rPr>
        <w:t xml:space="preserve"> 로봇 훈련 클러스터의 GPU 간 통신 수요. 시뮬레이션(Omniverse)에서 수십억 번의 물리 연산을 실시간으로 처리하려면 GPU 클러스터 내부의 대역폭이 LLM 훈련보다 더 클 수 있습니다 — 텍스트 데이터보다 물리 시뮬레이션 데이터(3D 좌표, 힘 벡터, 충돌 매트릭스)의 크기가 훨씬 큽니다.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 (전력):</w:t>
      </w:r>
      <w:r w:rsidRPr="008C63D3">
        <w:rPr>
          <w:rFonts w:ascii="Pretendard Medium" w:eastAsia="Pretendard Medium" w:hAnsi="Pretendard Medium" w:cs="굴림"/>
          <w:kern w:val="0"/>
          <w:sz w:val="24"/>
          <w:szCs w:val="24"/>
        </w:rPr>
        <w:t xml:space="preserve"> 로봇 훈련 데이터센터의 전력 수요 추가. Tesla의 Cortex 슈퍼컴퓨터가 FSD + Optimus 훈련을 동시에 처리하면서 전력 소비가 급증하고 있습니다. 하이퍼스케일러의 AI CapEx에 로봇 기업의 훈련 CapEx가 더해집니다.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 병목이 더 심해집니다. 1차 파도(데이터센터)만으로도 변압기 납기가 3~4년인데, 2차 파도(로봇 훈련 데이터센터 추가)까지 겹치면 변압기 수요가 더 폭발합니다. HD현대일렉트릭의 수주 파이프라인이 길어집니다.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3 (냉각):</w:t>
      </w:r>
      <w:r w:rsidRPr="008C63D3">
        <w:rPr>
          <w:rFonts w:ascii="Pretendard Medium" w:eastAsia="Pretendard Medium" w:hAnsi="Pretendard Medium" w:cs="굴림"/>
          <w:kern w:val="0"/>
          <w:sz w:val="24"/>
          <w:szCs w:val="24"/>
        </w:rPr>
        <w:t xml:space="preserve"> GPU TDP가 올라가는 것은 1차 파도와 같지만, 2차 파도에서는 GPU 클러스터의 밀도가 더 높아집니다. 물리 시뮬레이션(Omniverse+Newton)은 GPU를 극한까지 사용하므로, 발열이 LLM 훈련보다 높을 수 있습니다. Vertiv의 냉각 장비 수요가 추가 가속.</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4 (데이터센터):</w:t>
      </w:r>
      <w:r w:rsidRPr="008C63D3">
        <w:rPr>
          <w:rFonts w:ascii="Pretendard Medium" w:eastAsia="Pretendard Medium" w:hAnsi="Pretendard Medium" w:cs="굴림"/>
          <w:kern w:val="0"/>
          <w:sz w:val="24"/>
          <w:szCs w:val="24"/>
        </w:rPr>
        <w:t xml:space="preserve"> 로봇 훈련 전용 데이터센터 수요. Tesla가 자체 Cortex 슈퍼컴퓨터를 확장하고, Figure AI·BYD 등도 로봇 훈련을 위한 GPU 클러스터가 필요합니다. 이 기업들이 CoreWeave 같은 GPU 클라우드에서 GPU를 빌리거나, 코로케이션에 자체 서버를 놓을 수 있습니다. 데이터센터 수요의 '고객층'이 넓어집니다 — 기존(하이퍼스케일러 + AI 스타트업)에 로봇 기업이 추가.</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 (원자재):</w:t>
      </w:r>
      <w:r w:rsidRPr="008C63D3">
        <w:rPr>
          <w:rFonts w:ascii="Pretendard Medium" w:eastAsia="Pretendard Medium" w:hAnsi="Pretendard Medium" w:cs="굴림"/>
          <w:kern w:val="0"/>
          <w:sz w:val="24"/>
          <w:szCs w:val="24"/>
        </w:rPr>
        <w:t xml:space="preserve"> 1차 파도는 GPU·데이터센터 → 구리·은·알루미늄이었습니다. 2차 파도는 로봇 → 희토류가 추가됩니다. Optimus 1대에 40개+ 모터, 95% 이상이 NdFeB 영구자석. 100만 대면 수천 톤의 NdFeB. 1,000만 대면 수만 톤. 구리(GPU 케이블 + 로봇 배선), 알루미늄(로봇 프레임), 리튬(로봇 배터리) 수요도 추가. 1차 파도에서는 상대적으로 조용했던 희토류가, 2차 파도에서 핵심 원자재로 부각됩니다.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2차 파도에서 "추가 수혜"를 받는 기업</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파도에서도 수혜를 받고, 2차 파도에서 추가 수혜를 받는 기업이 있습니다.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1차(LLM 훈련 GPU) + 2차(로봇 훈련 GPU + Jetson 추론 칩 + Omniverse 시뮬레이션 + GR00T 파운데이션 모델). 2차 파도에서 NVIDIA의 매출 원천이 "데이터센터 GPU"에서 "데이터센터 GPU + 로봇 칩 + 로봇 소프트웨어 플랫폼"으로 다각화됩니다. 피지컬 AI 매출이 $60억에서 수백억 달러로 성장하면, NVIDIA의 밸류에이션 근거가 더 강화됩니다.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 1차(데이터센터 전력+냉각) + 2차(로봇 훈련 데이터센터의 전력+냉각). 로봇 기업이 훈련 데이터센터를 확장할 때, Vertiv의 UPS·PDU·CDU가 추가 납품됩니다. 수주잔고가 더 길어집니다.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SK하이닉스: 1차(LLM 훈련 GPU의 HBM) + 2차(로봇 훈련 GPU의 HBM). GPU 수요가 늘어나면 HBM 수요가 비례적으로 늘어납니다.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HD현대일렉트릭: 1차(데이터센터 전력망 변압기) + 2차(로봇 훈련 데이터센터 추가 전력 수요 → 변압기 수요 추가). 변압기 병목이 더 심해지면 가격 결정력이 강화됩니다.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파도에서 "새로 부각되는" 기업</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파도에서는 수혜가 적었지만, 2차 파도에서 핵심이 되는 기업이 있습니다.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성림첨단산업 (048260): 1차 파도에서는 데이터센터와 직접 연결이 없었습니다. 2차 파도에서 로봇 모터의 희토류 영구자석 수요가 폭발하면, 한국 유일의 희토류 자석 전문 기업으로 직접 수혜.</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MP Materials (MP): 1차 파도에서는 데이터센터와의 연결이 약했습니다(데이터센터에 희토류가 직접 들어가지 않으므로). 2차 파도에서 로봇 양산 → 희토류 수요 폭발. 미국 국방부 15% 지분 보유, 가격 하한선 보장. "국가 안보 자산"으로서의 프리미엄.</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두산로보틱스 (454910): 1차 파도에서는 AI 테마와 직접 연결이 약했습니다. 2차 파도에서 공장 자동화 수요가 확대되면 협동로봇 수주 증가. 다만 휴머노이드와 카테고리가 다르므로, 피지컬 AI의 직접 수혜라기보다는 "공장 자동화 확대"의 간접 수혜입니다.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레인보우로보틱스 (277810): 한국 유일의 상장 휴머노이드 기업. 1차 파도에서는 거의 언급되지 않았지만, 2차 파도에서 "한국의 Tesla Optimus"로 부각될 가능성. 다만 양산 단계 미도달, 매출 규모 소형.</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2차 파도의 시간 축</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파도는 1차 파도보다 늦게 시작되지만, 더 오래 지속됩니다.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2026~2027년: 피지컬 AI의 '훈련 수요'가 먼저 옵니다. Tesla Cortex 확장, NVIDIA Omniverse·GR00T 생태계 활성화. 데이터센터 GPU 수요에 로봇 훈련 수요가 더해지기 시작. 이 시기에는 1차 파도와 2차 파도의 구분이 모호합니다 — 둘 다 "데이터센터 GPU 수요"로 합쳐지기 때문입니다.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2027~2030년: 피지컬 AI의 '추론 수요'가 본격화됩니다. 로봇이 수십만~수백만 대 양산되면, 각 로봇의 실시간 추론 수요가 폭발. 엣지 데이터센터(공장·물류센터 근처의 소규모 데이터센터) 수요 급증. NVIDIA Jetson 칩 매출 확대. 추론 수요가 훈련 수요를 넘어서는 시점(2027년 전망)과 맞물립니다.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2030년~: 로봇이 공장을 벗어나 물류센터, 병원, 가정에 진입. 다양한 환경에서의 추론 수요가 폭발. 원자재(희토류, 리튬, 구리) 수요가 구조적으로 급증. 밸류체인이 "디지털 AI 인프라"에서 "디지털 + 피지컬 AI 인프라"로 확장.</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투자자 입장에서, 2차 파도를 "별도의 투자 테마"로 볼 필요는 없습니다. 1차 파도에서 수혜를 받는 기업(NVIDIA, SK하이닉스, Vertiv, HD현대일렉트릭) 대부분이 2차 파도에서도 수혜를 받기 때문입니다. 다만 </w:t>
      </w:r>
      <w:r w:rsidRPr="008C63D3">
        <w:rPr>
          <w:rFonts w:ascii="Pretendard Medium" w:eastAsia="Pretendard Medium" w:hAnsi="Pretendard Medium" w:cs="굴림"/>
          <w:b/>
          <w:bCs/>
          <w:kern w:val="0"/>
          <w:sz w:val="24"/>
          <w:szCs w:val="24"/>
        </w:rPr>
        <w:t>2차 파도에서 "새로 부각되는" 기업(성림첨단산업, MP Materials, 레인보우로보틱스)에 중기·장기 위성 포지션을 미리 잡아두는 것이 전략적으로 유의미합니다.</w:t>
      </w:r>
      <w:r w:rsidRPr="008C63D3">
        <w:rPr>
          <w:rFonts w:ascii="Pretendard Medium" w:eastAsia="Pretendard Medium" w:hAnsi="Pretendard Medium" w:cs="굴림"/>
          <w:kern w:val="0"/>
          <w:sz w:val="24"/>
          <w:szCs w:val="24"/>
        </w:rPr>
        <w:t xml:space="preserve"> 1차 파도에서 SK하이닉스를 초기에 잡은 투자자가 큰 수익을 올린 것처럼, 2차 파도의 핵심 기업을 초기에 포지셔닝하는 것이 중기 수익의 원천이 됩니다.</w:t>
      </w:r>
    </w:p>
    <w:p w:rsidR="008C63D3" w:rsidRPr="008C63D3" w:rsidRDefault="008C63D3" w:rsidP="008C63D3">
      <w:pPr>
        <w:widowControl/>
        <w:wordWrap/>
        <w:autoSpaceDE/>
        <w:autoSpaceDN/>
        <w:spacing w:after="0"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pict>
          <v:rect id="_x0000_i1121" style="width:0;height:1.5pt" o:hralign="center" o:hrstd="t" o:hr="t" fillcolor="#a0a0a0" stroked="f"/>
        </w:pic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4-7. 마무리 — "이 지도를 어떻게 읽을 것인가"</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보고서는 AI 문명전환의 밸류체인을 하나의 지도로 그린 것입니다. Layer 0(GPU)에서 Layer 7(우주)까지, 칩의 내부에서 출발해 지구 밖까지 확장하는 구조를 따라갔습니다. 이 시리즈의 Sector 0(원자재)부터 Sector 7(우주)까지 개별 보고서에서 분석한 기업들이, 이 총론에서 하나의 밸류체인 위에 올라갔습니다.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지도를 일상에서 어떻게 활용하는지를 설명합니다.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뉴스 하나로 밸류체인 전체를 읽는 법</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예를 들어, "NVIDIA FY27 Q1 매출 $780억 가이던스 발표"라는 뉴스가 나옵니다. 이 뉴스를 읽는 투자자가 NVIDIA만 봅니다. 하지만 이 지도를 가진 투자자는 이렇게 읽습니다: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매출 $780억(Layer 0) → 이 GPU를 놓을 데이터센터가 더 필요하다(Layer 4: Equinix, CoreWeave 수혜) → 데이터센터에 전기를 연결할 변압기가 더 필요하다(Layer 2: HD현대일렉트릭, Eaton 수혜) → 데이터센터에 냉각 장비가 더 필요하다(Layer 3: Vertiv 수혜) → 이 GPU에 HBM이 들어간다(Layer 0: SK하이닉스 수혜) → GPU를 연결할 광트랜시버가 더 필요하다(Layer 1: Coherent, Lumentum 수혜) → 데이터센터를 짓는 데 구리가 더 필요하다(Layer 5: Freeport-McMoRan, LS전선 수혜).</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하나의 뉴스에서 7개 Layer의 수혜 기업을 동시에 파악할 수 있습니다. 이것이 밸류체인 사고입니다.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반대 방향도 가능합니다. "미국 북부 버지니아 전력 연결 대기열 5년으로 연장"이라는 뉴스가 나옵니다. 이것은 Layer 2의 뉴스이지만, 밸류체인 전체에 영향을 미칩니다: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연결이 늦어진다(Layer 2) → 데이터센터 가동이 지연된다(Layer 4) → GPU를 설치할 공간이 줄어든다 → GPU 주문이 지연될 수 있다(Layer 0) → 하지만 수요는 줄지 않으므로 전력을 확보한 지역의 데이터센터 임대료가 올라간다(Layer 4: 코로케이션 가격 상승) → 자가발전(태양광+가스+SMR) 수요가 가속된다(Layer 2: 한화솔루션, 두산에너빌리티 수혜) → 변압기를 더 빨리 구하려는 경쟁이 심해진다(Layer 2: HD현대일렉트릭 수주 프리미엄).</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병목 뉴스가 곧 투자 시그널</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지도에서 가장 중요한 것은 '병목'입니다. 병목이 발생하면, 그 병목을 풀어주는 기업의 가격 결정력이 올라가고, 수주가 쌓이며, 마진이 개선됩니다.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기준 가장 심각한 병목 5가지와, 그 병목의 수혜 기업을 다시 정리합니다: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 납기 3~4년 → HD현대일렉트릭, Eaton, ABB InP 레이저 공급 부족 → Lumentum, Coherent HBM 양산 능력 제한 → SK하이닉스 전력 연결 대기열 36~48개월 → 자가발전 솔루션(한화솔루션, GE Vernova, SMR 기업) 구리 공급 적자 33만 톤 → Freeport-McMoRan, LS전선</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"NVIDIA가 다음에 어디에 돈을 넣는가"를 추적하면, 다음 병목이 어디인지 알 수 있습니다. NVIDIA가 HBM에 집중할 때 SK하이닉스가 수혜를 받았고, TSMC CoWoS에 밀착할 때 TSMC가 수혜를 받았고, 2026년 3월 Coherent+Lumentum에 $40억을 넣으면서 실리콘 포토닉스가 다음 병목임을 선언했습니다. NVIDIA의 투자 방향이 곧 병목의 이동 방향이고, 병목의 이동 방향이 곧 투자 기회의 이동 방향입니다.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하나의 사슬, 두 번의 파도</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0~7은 하나의 사슬입니다. 어느 한 곳이 병목이 되면 그 뒤의 모든 구간이 지연되고, 한 구간이 성장하면 뒤의 모든 구간이 함께 성장합니다.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파도(LLM, 2023~)가 이 사슬을 처음 돌렸습니다. NVIDIA 매출이 $270억(FY24)에서 $2,159억(FY26)으로 8배 성장하는 동안, 밸류체인의 모든 구간이 동시에 성장했습니다.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파도(피지컬 AI, 2026~)가 같은 사슬을 한 번 더 돌립니다. 로봇 훈련 → GPU 수요 → HBM 수요 → 데이터센터 수요 → 전력 수요 → 변압기 수요 → 냉각 수요 → 원자재 수요. 그리고 로봇 양산 → 희토류·리튬·알루미늄 수요가 추가됩니다. 밸류체인이 두 번 회전합니다.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두 번의 회전이 의미하는 것: 2026~2030년은 AI 인프라 투자의 '슈퍼사이클'입니다. 1차 파도만으로도 McKinsey가 $5.2조, JLL이 $3조의 인프라 투자를 전망합니다. 여기에 2차 파도까지 겹치면, 인류 역사상 가장 큰 인프라 투자 사이클이 됩니다. 그리고 이 투자의 수혜는 밸류체인의 모든 Layer에 분산됩니다 — GPU만이 아니라, 변압기도, 냉각 장비도, 구리도, 희토류도.</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시리즈 'AI 문명전환 투자 산업지도'는 이 슈퍼사이클의 지도입니다. Sector 0(원자재)에서 시작해 Sector 7(우주)까지, 그리고 이 총론에서 전체를 하나의 그림으로 엮었습니다. 각 Sector 보고서가 밸류체인의 한 구간을 깊이 파고든 것이라면, 이 총론은 그 구간들이 어떻게 연결되어 있는지를 보여줍니다.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지도 위에서 자신만의 판단을 내리시기 바랍니다.</w:t>
      </w:r>
      <w:r w:rsidRPr="008C63D3">
        <w:rPr>
          <w:rFonts w:ascii="Pretendard Medium" w:eastAsia="Pretendard Medium" w:hAnsi="Pretendard Medium" w:cs="굴림"/>
          <w:kern w:val="0"/>
          <w:sz w:val="24"/>
          <w:szCs w:val="24"/>
        </w:rPr>
        <w:t xml:space="preserve"> 어떤 Layer에, 어떤 비중으로, 어떤 시간 축에서 접근할 것인지는 각자의 리스크 선호도와 투자 철학에 따라 달라집니다. 이 보고서가 제공하는 것은 '지도'이지 '내비게이션'이 아닙니다. 지도를 읽는 것은 투자자의 몫입니다.</w:t>
      </w:r>
    </w:p>
    <w:p w:rsidR="008C63D3" w:rsidRPr="008C63D3" w:rsidRDefault="008C63D3" w:rsidP="008C63D3">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다만 한 가지는 확실합니다. 이 밸류체인은 하나의 사슬이고, 하나의 뉴스가 전체를 움직입니다. 이 연결을 이해하는 투자자와 이해하지 못하는 투자자의 차이가, 이 슈퍼사이클에서의 수익 차이를 만들 것입니다.</w:t>
      </w:r>
    </w:p>
    <w:p w:rsidR="00092C42" w:rsidRPr="008C63D3" w:rsidRDefault="00092C42" w:rsidP="008802DD">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8C63D3" w:rsidRPr="008C63D3" w:rsidRDefault="008C63D3" w:rsidP="008C63D3">
      <w:pPr>
        <w:rPr>
          <w:rFonts w:ascii="Pretendard Medium" w:eastAsia="Pretendard Medium" w:hAnsi="Pretendard Medium"/>
          <w:sz w:val="24"/>
          <w:szCs w:val="24"/>
        </w:rPr>
      </w:pPr>
    </w:p>
    <w:p w:rsidR="008C63D3" w:rsidRPr="008C63D3" w:rsidRDefault="008C63D3" w:rsidP="008C63D3">
      <w:pPr>
        <w:rPr>
          <w:rFonts w:ascii="Pretendard Medium" w:eastAsia="Pretendard Medium" w:hAnsi="Pretendard Medium"/>
          <w:sz w:val="24"/>
          <w:szCs w:val="24"/>
        </w:rPr>
      </w:pPr>
      <w:r w:rsidRPr="008C63D3">
        <w:rPr>
          <w:rFonts w:ascii="Pretendard Medium" w:eastAsia="Pretendard Medium" w:hAnsi="Pretendard Medium"/>
          <w:sz w:val="24"/>
          <w:szCs w:val="24"/>
        </w:rPr>
        <w:pict>
          <v:rect id="_x0000_i1123" style="width:0;height:1.5pt" o:hralign="center" o:hrstd="t" o:hr="t" fillcolor="#a0a0a0" stroked="f"/>
        </w:pict>
      </w:r>
    </w:p>
    <w:p w:rsidR="008C63D3" w:rsidRPr="008C63D3" w:rsidRDefault="008C63D3" w:rsidP="008C63D3">
      <w:pPr>
        <w:pStyle w:val="font-claude-response-body"/>
        <w:rPr>
          <w:rFonts w:ascii="Pretendard Medium" w:eastAsia="Pretendard Medium" w:hAnsi="Pretendard Medium"/>
        </w:rPr>
      </w:pPr>
      <w:r w:rsidRPr="008C63D3">
        <w:rPr>
          <w:rFonts w:ascii="Pretendard Medium" w:eastAsia="Pretendard Medium" w:hAnsi="Pretendard Medium"/>
        </w:rPr>
        <w:lastRenderedPageBreak/>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8C63D3" w:rsidRPr="008C63D3" w:rsidRDefault="008C63D3" w:rsidP="008802DD">
      <w:pPr>
        <w:widowControl/>
        <w:wordWrap/>
        <w:autoSpaceDE/>
        <w:autoSpaceDN/>
        <w:spacing w:before="100" w:beforeAutospacing="1" w:after="100" w:afterAutospacing="1" w:line="240" w:lineRule="auto"/>
        <w:jc w:val="left"/>
        <w:rPr>
          <w:rFonts w:ascii="Pretendard Medium" w:eastAsia="Pretendard Medium" w:hAnsi="Pretendard Medium" w:hint="eastAsia"/>
          <w:sz w:val="24"/>
          <w:szCs w:val="24"/>
        </w:rPr>
      </w:pPr>
    </w:p>
    <w:sectPr w:rsidR="008C63D3" w:rsidRPr="008C63D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EBA"/>
    <w:rsid w:val="00092C42"/>
    <w:rsid w:val="002A0B94"/>
    <w:rsid w:val="003F7C89"/>
    <w:rsid w:val="008802DD"/>
    <w:rsid w:val="008C63D3"/>
    <w:rsid w:val="00CA0C20"/>
    <w:rsid w:val="00CF2EBA"/>
    <w:rsid w:val="00CF76A1"/>
    <w:rsid w:val="00E96E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84E9"/>
  <w15:chartTrackingRefBased/>
  <w15:docId w15:val="{99DB60FC-7849-42FD-A4BB-0F91A256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CF2EBA"/>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CF2EB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CF2EBA"/>
    <w:rPr>
      <w:rFonts w:ascii="굴림" w:eastAsia="굴림" w:hAnsi="굴림" w:cs="굴림"/>
      <w:b/>
      <w:bCs/>
      <w:kern w:val="0"/>
      <w:sz w:val="36"/>
      <w:szCs w:val="36"/>
    </w:rPr>
  </w:style>
  <w:style w:type="character" w:customStyle="1" w:styleId="3Char">
    <w:name w:val="제목 3 Char"/>
    <w:basedOn w:val="a0"/>
    <w:link w:val="3"/>
    <w:uiPriority w:val="9"/>
    <w:rsid w:val="00CF2EBA"/>
    <w:rPr>
      <w:rFonts w:ascii="굴림" w:eastAsia="굴림" w:hAnsi="굴림" w:cs="굴림"/>
      <w:b/>
      <w:bCs/>
      <w:kern w:val="0"/>
      <w:sz w:val="27"/>
      <w:szCs w:val="27"/>
    </w:rPr>
  </w:style>
  <w:style w:type="paragraph" w:customStyle="1" w:styleId="font-claude-response-body">
    <w:name w:val="font-claude-response-body"/>
    <w:basedOn w:val="a"/>
    <w:rsid w:val="00CF2EB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CF2EBA"/>
    <w:rPr>
      <w:b/>
      <w:bCs/>
    </w:rPr>
  </w:style>
  <w:style w:type="character" w:customStyle="1" w:styleId="katex-mathml">
    <w:name w:val="katex-mathml"/>
    <w:basedOn w:val="a0"/>
    <w:rsid w:val="003F7C89"/>
  </w:style>
  <w:style w:type="character" w:customStyle="1" w:styleId="mord">
    <w:name w:val="mord"/>
    <w:basedOn w:val="a0"/>
    <w:rsid w:val="003F7C89"/>
  </w:style>
  <w:style w:type="character" w:customStyle="1" w:styleId="mclose">
    <w:name w:val="mclose"/>
    <w:basedOn w:val="a0"/>
    <w:rsid w:val="003F7C89"/>
  </w:style>
  <w:style w:type="character" w:customStyle="1" w:styleId="mopen">
    <w:name w:val="mopen"/>
    <w:basedOn w:val="a0"/>
    <w:rsid w:val="003F7C89"/>
  </w:style>
  <w:style w:type="character" w:customStyle="1" w:styleId="mpunct">
    <w:name w:val="mpunct"/>
    <w:basedOn w:val="a0"/>
    <w:rsid w:val="003F7C89"/>
  </w:style>
  <w:style w:type="character" w:customStyle="1" w:styleId="mbin">
    <w:name w:val="mbin"/>
    <w:basedOn w:val="a0"/>
    <w:rsid w:val="003F7C89"/>
  </w:style>
  <w:style w:type="character" w:customStyle="1" w:styleId="mrel">
    <w:name w:val="mrel"/>
    <w:basedOn w:val="a0"/>
    <w:rsid w:val="00092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32649">
      <w:bodyDiv w:val="1"/>
      <w:marLeft w:val="0"/>
      <w:marRight w:val="0"/>
      <w:marTop w:val="0"/>
      <w:marBottom w:val="0"/>
      <w:divBdr>
        <w:top w:val="none" w:sz="0" w:space="0" w:color="auto"/>
        <w:left w:val="none" w:sz="0" w:space="0" w:color="auto"/>
        <w:bottom w:val="none" w:sz="0" w:space="0" w:color="auto"/>
        <w:right w:val="none" w:sz="0" w:space="0" w:color="auto"/>
      </w:divBdr>
    </w:div>
    <w:div w:id="52655713">
      <w:bodyDiv w:val="1"/>
      <w:marLeft w:val="0"/>
      <w:marRight w:val="0"/>
      <w:marTop w:val="0"/>
      <w:marBottom w:val="0"/>
      <w:divBdr>
        <w:top w:val="none" w:sz="0" w:space="0" w:color="auto"/>
        <w:left w:val="none" w:sz="0" w:space="0" w:color="auto"/>
        <w:bottom w:val="none" w:sz="0" w:space="0" w:color="auto"/>
        <w:right w:val="none" w:sz="0" w:space="0" w:color="auto"/>
      </w:divBdr>
    </w:div>
    <w:div w:id="101611905">
      <w:bodyDiv w:val="1"/>
      <w:marLeft w:val="0"/>
      <w:marRight w:val="0"/>
      <w:marTop w:val="0"/>
      <w:marBottom w:val="0"/>
      <w:divBdr>
        <w:top w:val="none" w:sz="0" w:space="0" w:color="auto"/>
        <w:left w:val="none" w:sz="0" w:space="0" w:color="auto"/>
        <w:bottom w:val="none" w:sz="0" w:space="0" w:color="auto"/>
        <w:right w:val="none" w:sz="0" w:space="0" w:color="auto"/>
      </w:divBdr>
    </w:div>
    <w:div w:id="114754484">
      <w:bodyDiv w:val="1"/>
      <w:marLeft w:val="0"/>
      <w:marRight w:val="0"/>
      <w:marTop w:val="0"/>
      <w:marBottom w:val="0"/>
      <w:divBdr>
        <w:top w:val="none" w:sz="0" w:space="0" w:color="auto"/>
        <w:left w:val="none" w:sz="0" w:space="0" w:color="auto"/>
        <w:bottom w:val="none" w:sz="0" w:space="0" w:color="auto"/>
        <w:right w:val="none" w:sz="0" w:space="0" w:color="auto"/>
      </w:divBdr>
    </w:div>
    <w:div w:id="116720866">
      <w:bodyDiv w:val="1"/>
      <w:marLeft w:val="0"/>
      <w:marRight w:val="0"/>
      <w:marTop w:val="0"/>
      <w:marBottom w:val="0"/>
      <w:divBdr>
        <w:top w:val="none" w:sz="0" w:space="0" w:color="auto"/>
        <w:left w:val="none" w:sz="0" w:space="0" w:color="auto"/>
        <w:bottom w:val="none" w:sz="0" w:space="0" w:color="auto"/>
        <w:right w:val="none" w:sz="0" w:space="0" w:color="auto"/>
      </w:divBdr>
    </w:div>
    <w:div w:id="221990851">
      <w:bodyDiv w:val="1"/>
      <w:marLeft w:val="0"/>
      <w:marRight w:val="0"/>
      <w:marTop w:val="0"/>
      <w:marBottom w:val="0"/>
      <w:divBdr>
        <w:top w:val="none" w:sz="0" w:space="0" w:color="auto"/>
        <w:left w:val="none" w:sz="0" w:space="0" w:color="auto"/>
        <w:bottom w:val="none" w:sz="0" w:space="0" w:color="auto"/>
        <w:right w:val="none" w:sz="0" w:space="0" w:color="auto"/>
      </w:divBdr>
    </w:div>
    <w:div w:id="501165525">
      <w:bodyDiv w:val="1"/>
      <w:marLeft w:val="0"/>
      <w:marRight w:val="0"/>
      <w:marTop w:val="0"/>
      <w:marBottom w:val="0"/>
      <w:divBdr>
        <w:top w:val="none" w:sz="0" w:space="0" w:color="auto"/>
        <w:left w:val="none" w:sz="0" w:space="0" w:color="auto"/>
        <w:bottom w:val="none" w:sz="0" w:space="0" w:color="auto"/>
        <w:right w:val="none" w:sz="0" w:space="0" w:color="auto"/>
      </w:divBdr>
    </w:div>
    <w:div w:id="560139172">
      <w:bodyDiv w:val="1"/>
      <w:marLeft w:val="0"/>
      <w:marRight w:val="0"/>
      <w:marTop w:val="0"/>
      <w:marBottom w:val="0"/>
      <w:divBdr>
        <w:top w:val="none" w:sz="0" w:space="0" w:color="auto"/>
        <w:left w:val="none" w:sz="0" w:space="0" w:color="auto"/>
        <w:bottom w:val="none" w:sz="0" w:space="0" w:color="auto"/>
        <w:right w:val="none" w:sz="0" w:space="0" w:color="auto"/>
      </w:divBdr>
    </w:div>
    <w:div w:id="572542891">
      <w:bodyDiv w:val="1"/>
      <w:marLeft w:val="0"/>
      <w:marRight w:val="0"/>
      <w:marTop w:val="0"/>
      <w:marBottom w:val="0"/>
      <w:divBdr>
        <w:top w:val="none" w:sz="0" w:space="0" w:color="auto"/>
        <w:left w:val="none" w:sz="0" w:space="0" w:color="auto"/>
        <w:bottom w:val="none" w:sz="0" w:space="0" w:color="auto"/>
        <w:right w:val="none" w:sz="0" w:space="0" w:color="auto"/>
      </w:divBdr>
    </w:div>
    <w:div w:id="581380693">
      <w:bodyDiv w:val="1"/>
      <w:marLeft w:val="0"/>
      <w:marRight w:val="0"/>
      <w:marTop w:val="0"/>
      <w:marBottom w:val="0"/>
      <w:divBdr>
        <w:top w:val="none" w:sz="0" w:space="0" w:color="auto"/>
        <w:left w:val="none" w:sz="0" w:space="0" w:color="auto"/>
        <w:bottom w:val="none" w:sz="0" w:space="0" w:color="auto"/>
        <w:right w:val="none" w:sz="0" w:space="0" w:color="auto"/>
      </w:divBdr>
    </w:div>
    <w:div w:id="873545818">
      <w:bodyDiv w:val="1"/>
      <w:marLeft w:val="0"/>
      <w:marRight w:val="0"/>
      <w:marTop w:val="0"/>
      <w:marBottom w:val="0"/>
      <w:divBdr>
        <w:top w:val="none" w:sz="0" w:space="0" w:color="auto"/>
        <w:left w:val="none" w:sz="0" w:space="0" w:color="auto"/>
        <w:bottom w:val="none" w:sz="0" w:space="0" w:color="auto"/>
        <w:right w:val="none" w:sz="0" w:space="0" w:color="auto"/>
      </w:divBdr>
    </w:div>
    <w:div w:id="975572362">
      <w:bodyDiv w:val="1"/>
      <w:marLeft w:val="0"/>
      <w:marRight w:val="0"/>
      <w:marTop w:val="0"/>
      <w:marBottom w:val="0"/>
      <w:divBdr>
        <w:top w:val="none" w:sz="0" w:space="0" w:color="auto"/>
        <w:left w:val="none" w:sz="0" w:space="0" w:color="auto"/>
        <w:bottom w:val="none" w:sz="0" w:space="0" w:color="auto"/>
        <w:right w:val="none" w:sz="0" w:space="0" w:color="auto"/>
      </w:divBdr>
    </w:div>
    <w:div w:id="1132092550">
      <w:bodyDiv w:val="1"/>
      <w:marLeft w:val="0"/>
      <w:marRight w:val="0"/>
      <w:marTop w:val="0"/>
      <w:marBottom w:val="0"/>
      <w:divBdr>
        <w:top w:val="none" w:sz="0" w:space="0" w:color="auto"/>
        <w:left w:val="none" w:sz="0" w:space="0" w:color="auto"/>
        <w:bottom w:val="none" w:sz="0" w:space="0" w:color="auto"/>
        <w:right w:val="none" w:sz="0" w:space="0" w:color="auto"/>
      </w:divBdr>
    </w:div>
    <w:div w:id="1522553342">
      <w:bodyDiv w:val="1"/>
      <w:marLeft w:val="0"/>
      <w:marRight w:val="0"/>
      <w:marTop w:val="0"/>
      <w:marBottom w:val="0"/>
      <w:divBdr>
        <w:top w:val="none" w:sz="0" w:space="0" w:color="auto"/>
        <w:left w:val="none" w:sz="0" w:space="0" w:color="auto"/>
        <w:bottom w:val="none" w:sz="0" w:space="0" w:color="auto"/>
        <w:right w:val="none" w:sz="0" w:space="0" w:color="auto"/>
      </w:divBdr>
    </w:div>
    <w:div w:id="1829176385">
      <w:bodyDiv w:val="1"/>
      <w:marLeft w:val="0"/>
      <w:marRight w:val="0"/>
      <w:marTop w:val="0"/>
      <w:marBottom w:val="0"/>
      <w:divBdr>
        <w:top w:val="none" w:sz="0" w:space="0" w:color="auto"/>
        <w:left w:val="none" w:sz="0" w:space="0" w:color="auto"/>
        <w:bottom w:val="none" w:sz="0" w:space="0" w:color="auto"/>
        <w:right w:val="none" w:sz="0" w:space="0" w:color="auto"/>
      </w:divBdr>
    </w:div>
    <w:div w:id="1836384562">
      <w:bodyDiv w:val="1"/>
      <w:marLeft w:val="0"/>
      <w:marRight w:val="0"/>
      <w:marTop w:val="0"/>
      <w:marBottom w:val="0"/>
      <w:divBdr>
        <w:top w:val="none" w:sz="0" w:space="0" w:color="auto"/>
        <w:left w:val="none" w:sz="0" w:space="0" w:color="auto"/>
        <w:bottom w:val="none" w:sz="0" w:space="0" w:color="auto"/>
        <w:right w:val="none" w:sz="0" w:space="0" w:color="auto"/>
      </w:divBdr>
      <w:divsChild>
        <w:div w:id="405423512">
          <w:marLeft w:val="0"/>
          <w:marRight w:val="0"/>
          <w:marTop w:val="0"/>
          <w:marBottom w:val="0"/>
          <w:divBdr>
            <w:top w:val="single" w:sz="2" w:space="0" w:color="1F1E1D"/>
            <w:left w:val="single" w:sz="2" w:space="0" w:color="1F1E1D"/>
            <w:bottom w:val="single" w:sz="2" w:space="0" w:color="1F1E1D"/>
            <w:right w:val="single" w:sz="2" w:space="0" w:color="1F1E1D"/>
          </w:divBdr>
          <w:divsChild>
            <w:div w:id="1177110670">
              <w:marLeft w:val="0"/>
              <w:marRight w:val="0"/>
              <w:marTop w:val="0"/>
              <w:marBottom w:val="0"/>
              <w:divBdr>
                <w:top w:val="single" w:sz="2" w:space="0" w:color="1F1E1D"/>
                <w:left w:val="single" w:sz="2" w:space="0" w:color="1F1E1D"/>
                <w:bottom w:val="single" w:sz="2" w:space="0" w:color="1F1E1D"/>
                <w:right w:val="single" w:sz="2" w:space="0" w:color="1F1E1D"/>
              </w:divBdr>
              <w:divsChild>
                <w:div w:id="1043363396">
                  <w:marLeft w:val="0"/>
                  <w:marRight w:val="0"/>
                  <w:marTop w:val="0"/>
                  <w:marBottom w:val="0"/>
                  <w:divBdr>
                    <w:top w:val="single" w:sz="2" w:space="0" w:color="1F1E1D"/>
                    <w:left w:val="single" w:sz="2" w:space="0" w:color="1F1E1D"/>
                    <w:bottom w:val="single" w:sz="2" w:space="0" w:color="1F1E1D"/>
                    <w:right w:val="single" w:sz="2" w:space="0" w:color="1F1E1D"/>
                  </w:divBdr>
                  <w:divsChild>
                    <w:div w:id="1382317663">
                      <w:marLeft w:val="0"/>
                      <w:marRight w:val="0"/>
                      <w:marTop w:val="0"/>
                      <w:marBottom w:val="0"/>
                      <w:divBdr>
                        <w:top w:val="single" w:sz="2" w:space="0" w:color="1F1E1D"/>
                        <w:left w:val="single" w:sz="2" w:space="0" w:color="1F1E1D"/>
                        <w:bottom w:val="single" w:sz="2" w:space="0" w:color="1F1E1D"/>
                        <w:right w:val="single" w:sz="2" w:space="0" w:color="1F1E1D"/>
                      </w:divBdr>
                      <w:divsChild>
                        <w:div w:id="751968564">
                          <w:marLeft w:val="0"/>
                          <w:marRight w:val="0"/>
                          <w:marTop w:val="0"/>
                          <w:marBottom w:val="0"/>
                          <w:divBdr>
                            <w:top w:val="single" w:sz="2" w:space="0" w:color="1F1E1D"/>
                            <w:left w:val="single" w:sz="2" w:space="0" w:color="1F1E1D"/>
                            <w:bottom w:val="single" w:sz="2" w:space="0" w:color="1F1E1D"/>
                            <w:right w:val="single" w:sz="2" w:space="0" w:color="1F1E1D"/>
                          </w:divBdr>
                          <w:divsChild>
                            <w:div w:id="826164657">
                              <w:marLeft w:val="0"/>
                              <w:marRight w:val="0"/>
                              <w:marTop w:val="0"/>
                              <w:marBottom w:val="0"/>
                              <w:divBdr>
                                <w:top w:val="single" w:sz="2" w:space="0" w:color="1F1E1D"/>
                                <w:left w:val="single" w:sz="2" w:space="0" w:color="1F1E1D"/>
                                <w:bottom w:val="single" w:sz="2" w:space="0" w:color="1F1E1D"/>
                                <w:right w:val="single" w:sz="2" w:space="0" w:color="1F1E1D"/>
                              </w:divBdr>
                              <w:divsChild>
                                <w:div w:id="2140948413">
                                  <w:marLeft w:val="0"/>
                                  <w:marRight w:val="0"/>
                                  <w:marTop w:val="0"/>
                                  <w:marBottom w:val="0"/>
                                  <w:divBdr>
                                    <w:top w:val="single" w:sz="2" w:space="0" w:color="1F1E1D"/>
                                    <w:left w:val="single" w:sz="2" w:space="0" w:color="1F1E1D"/>
                                    <w:bottom w:val="single" w:sz="2" w:space="0" w:color="1F1E1D"/>
                                    <w:right w:val="single" w:sz="2" w:space="0" w:color="1F1E1D"/>
                                  </w:divBdr>
                                  <w:divsChild>
                                    <w:div w:id="71513575">
                                      <w:marLeft w:val="0"/>
                                      <w:marRight w:val="0"/>
                                      <w:marTop w:val="0"/>
                                      <w:marBottom w:val="0"/>
                                      <w:divBdr>
                                        <w:top w:val="single" w:sz="2" w:space="0" w:color="1F1E1D"/>
                                        <w:left w:val="single" w:sz="2" w:space="0" w:color="1F1E1D"/>
                                        <w:bottom w:val="single" w:sz="2" w:space="0" w:color="1F1E1D"/>
                                        <w:right w:val="single" w:sz="2" w:space="0" w:color="1F1E1D"/>
                                      </w:divBdr>
                                      <w:divsChild>
                                        <w:div w:id="1445880982">
                                          <w:marLeft w:val="0"/>
                                          <w:marRight w:val="0"/>
                                          <w:marTop w:val="0"/>
                                          <w:marBottom w:val="0"/>
                                          <w:divBdr>
                                            <w:top w:val="single" w:sz="2" w:space="0" w:color="1F1E1D"/>
                                            <w:left w:val="single" w:sz="2" w:space="0" w:color="1F1E1D"/>
                                            <w:bottom w:val="single" w:sz="2" w:space="0" w:color="1F1E1D"/>
                                            <w:right w:val="single" w:sz="2" w:space="0" w:color="1F1E1D"/>
                                          </w:divBdr>
                                          <w:divsChild>
                                            <w:div w:id="1974630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88486157">
      <w:bodyDiv w:val="1"/>
      <w:marLeft w:val="0"/>
      <w:marRight w:val="0"/>
      <w:marTop w:val="0"/>
      <w:marBottom w:val="0"/>
      <w:divBdr>
        <w:top w:val="none" w:sz="0" w:space="0" w:color="auto"/>
        <w:left w:val="none" w:sz="0" w:space="0" w:color="auto"/>
        <w:bottom w:val="none" w:sz="0" w:space="0" w:color="auto"/>
        <w:right w:val="none" w:sz="0" w:space="0" w:color="auto"/>
      </w:divBdr>
    </w:div>
    <w:div w:id="192105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102</Pages>
  <Words>18809</Words>
  <Characters>107215</Characters>
  <Application>Microsoft Office Word</Application>
  <DocSecurity>0</DocSecurity>
  <Lines>893</Lines>
  <Paragraphs>251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2026-03-24T12:47:00Z</dcterms:created>
  <dcterms:modified xsi:type="dcterms:W3CDTF">2026-03-24T14:55:00Z</dcterms:modified>
</cp:coreProperties>
</file>