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line="320"/>
      </w:pPr>
      <w:r>
        <w:rPr>
          <w:rFonts w:ascii="Pretendard" w:cs="Pretendard" w:eastAsia="Pretendard" w:hAnsi="Pretendard"/>
          <w:b/>
          <w:bCs/>
          <w:color w:val="8A6A26"/>
          <w:sz w:val="18"/>
          <w:szCs w:val="18"/>
        </w:rPr>
        <w:t xml:space="preserve">전자책 주제 심화 리서치 · 주제 확정 · 목차 설계 · 강작가</w:t>
      </w:r>
    </w:p>
    <w:p>
      <w:pPr>
        <w:spacing w:after="200" w:before="200"/>
      </w:pPr>
      <w:r>
        <w:rPr>
          <w:rFonts w:ascii="Pretendard" w:cs="Pretendard" w:eastAsia="Pretendard" w:hAnsi="Pretendard"/>
          <w:b/>
          <w:bCs/>
          <w:sz w:val="60"/>
          <w:szCs w:val="60"/>
        </w:rPr>
        <w:t xml:space="preserve">부모와 자식, </w:t>
      </w:r>
      <w:r>
        <w:rPr>
          <w:rFonts w:ascii="Pretendard" w:cs="Pretendard" w:eastAsia="Pretendard" w:hAnsi="Pretendard"/>
          <w:b/>
          <w:bCs/>
          <w:color w:val="9E1B22"/>
          <w:sz w:val="60"/>
          <w:szCs w:val="60"/>
        </w:rPr>
        <w:t xml:space="preserve">두 권</w:t>
      </w:r>
      <w:r>
        <w:rPr>
          <w:rFonts w:ascii="Pretendard" w:cs="Pretendard" w:eastAsia="Pretendard" w:hAnsi="Pretendard"/>
          <w:b/>
          <w:bCs/>
          <w:sz w:val="60"/>
          <w:szCs w:val="60"/>
        </w:rPr>
        <w:t xml:space="preserve">의 책</w:t>
      </w:r>
    </w:p>
    <w:p>
      <w:pPr>
        <w:spacing w:after="120" w:line="320"/>
      </w:pPr>
      <w:r>
        <w:rPr>
          <w:rFonts w:ascii="Pretendard" w:cs="Pretendard" w:eastAsia="Pretendard" w:hAnsi="Pretendard"/>
          <w:color w:val="6F625B"/>
          <w:sz w:val="24"/>
          <w:szCs w:val="24"/>
        </w:rPr>
        <w:t xml:space="preserve">같은 단절을 부모는 '한 번'으로, 자식은 '백 번'으로 기억한다. 그래서 한 권이 아니라 두 권이다.</w:t>
      </w:r>
    </w:p>
    <w:p>
      <w:pPr>
        <w:spacing w:after="120" w:line="320"/>
      </w:pPr>
      <w:r>
        <w:rPr>
          <w:rFonts w:ascii="Pretendard" w:cs="Pretendard" w:eastAsia="Pretendard" w:hAnsi="Pretendard"/>
          <w:color w:val="6F625B"/>
          <w:sz w:val="17"/>
          <w:szCs w:val="17"/>
        </w:rPr>
        <w:t xml:space="preserve">2026.10.13 · A(자식 편)·B(부모 편) 각각 국내 1·2차 + 해외 1·2차, 총 8회 병렬 리서치. 국내 기사·커뮤니티·도서 약 110건, 해외 논문·고전 원문 약 90건.</w:t>
      </w:r>
    </w:p>
    <w:p>
      <w:pPr>
        <w:pStyle w:val="Heading1"/>
        <w:spacing w:after="160" w:before="360"/>
      </w:pPr>
      <w:r>
        <w:rPr>
          <w:rFonts w:ascii="Pretendard" w:cs="Pretendard" w:eastAsia="Pretendard" w:hAnsi="Pretendard"/>
          <w:b/>
          <w:bCs/>
          <w:color w:val="9E1B22"/>
          <w:sz w:val="24"/>
          <w:szCs w:val="24"/>
        </w:rPr>
        <w:t xml:space="preserve">00  </w:t>
      </w:r>
      <w:r>
        <w:rPr>
          <w:rFonts w:ascii="Pretendard" w:cs="Pretendard" w:eastAsia="Pretendard" w:hAnsi="Pretendard"/>
          <w:b/>
          <w:bCs/>
          <w:sz w:val="30"/>
          <w:szCs w:val="30"/>
        </w:rPr>
        <w:t xml:space="preserve">왜 두 권인가</w:t>
      </w:r>
    </w:p>
    <w:p>
      <w:pPr>
        <w:spacing w:after="120" w:line="320"/>
      </w:pPr>
      <w:r>
        <w:rPr>
          <w:rFonts w:ascii="Pretendard" w:cs="Pretendard" w:eastAsia="Pretendard" w:hAnsi="Pretendard"/>
          <w:sz w:val="21"/>
          <w:szCs w:val="21"/>
        </w:rPr>
        <w:t xml:space="preserve">부모와 자식 갈등은 같은 사건을 두 사람이 전혀 다르게 기억하는 문제다. 연을 끊긴 어머니 1,035명 중 '내 탓'이라고 답한 사람은 18%였다. 연구자 표현으로는 어머니와 자녀의 말 사이에 '진짜 단절(real disconnect)'이 있다.</w:t>
      </w:r>
    </w:p>
    <w:p>
      <w:pPr>
        <w:spacing w:after="120" w:line="320"/>
      </w:pPr>
      <w:r>
        <w:rPr>
          <w:rFonts w:ascii="Pretendard" w:cs="Pretendard" w:eastAsia="Pretendard" w:hAnsi="Pretendard"/>
          <w:sz w:val="21"/>
          <w:szCs w:val="21"/>
        </w:rPr>
        <w:t xml:space="preserve">그래서 두 쪽을 한 권에 담으면 어느 쪽 독자든 '이 책은 내 편이 아니네' 하고 덮는다. 이 리서치는 자식 편(A, 아들·딸)과 부모 편(B)을 따로 파서, 각자 사는 책 한 권씩을 설계했다.</w:t>
      </w:r>
    </w:p>
    <w:p>
      <w:pPr>
        <w:spacing w:after="120" w:line="320"/>
      </w:pPr>
      <w:r>
        <w:rPr>
          <w:rFonts w:ascii="Pretendard" w:cs="Pretendard" w:eastAsia="Pretendard" w:hAnsi="Pretendard"/>
          <w:sz w:val="21"/>
          <w:szCs w:val="21"/>
        </w:rPr>
        <w:t xml:space="preserve">두 권 모두 시장이 비어 있다. A는 번역서가 대부분이고 그마저 '딸·엄마'에 쏠려 있다. 아들·딸을 함께 다루며 한국의 효·명절·부양을 다룬 '거리 두기 실전서'가 없다. B는 콜먼의 번역서 한 권 외에 한국 부모를 위한 사과·기다림 실전서가 사실상 없다.</w:t>
      </w:r>
    </w:p>
    <w:p>
      <w:pPr>
        <w:pBdr>
          <w:left w:val="single" w:color="9E1B22" w:sz="18" w:space="10"/>
        </w:pBdr>
        <w:spacing w:after="140" w:before="80" w:line="300"/>
        <w:ind w:left="280"/>
      </w:pPr>
      <w:r>
        <w:rPr>
          <w:rFonts w:ascii="Pretendard" w:cs="Pretendard" w:eastAsia="Pretendard" w:hAnsi="Pretendard"/>
          <w:sz w:val="21"/>
          <w:szCs w:val="21"/>
        </w:rPr>
        <w:t xml:space="preserve">두 권 공통 안전 장치. 두 권 모두 '이럴 땐 책이 아니라 전문가에게'라는 상자를 넣는다. 신체·성적 학대가 진행 중이거나, 자해·자살 생각이 들거나, 잠·식사가 2주 이상 무너졌다면 정신건강의학과·상담센터를 먼저 찾게 한다. 자살예방상담전화 109(24시간), 정신건강위기상담 1577-0199. B는 손주와 단절된 조부모의 46%가 우울 기준을 충족했다는 조사(지원 모임 표본)가 있어 특히 필요하다.</w:t>
      </w:r>
    </w:p>
    <w:p>
      <w:pPr>
        <w:spacing w:after="120" w:line="320"/>
      </w:pPr>
      <w:r>
        <w:rPr>
          <w:rFonts w:ascii="Pretendard" w:cs="Pretendard" w:eastAsia="Pretendard" w:hAnsi="Pretendard"/>
          <w:color w:val="6F625B"/>
          <w:sz w:val="18"/>
          <w:szCs w:val="18"/>
        </w:rPr>
        <w:t xml:space="preserve">정정: 지난 '손절은 다이얼이다' 보고서에서 Scharp(2017)를 '소통 행동 10가지'로 적었는데, 2차 검증에서 10가지 목록 원문은 확인되지 않았다. 공개 자료로 확인된 것은 '단절을 재는 8가지 특성'(연락의 양, 연락의 질, 물리적 거리, 감정의 유무, 감정의 방향, 화해 욕구, 역할 호혜성, 법적 조치)이다. 책에는 8가지로 쓴다.</w:t>
      </w:r>
    </w:p>
    <w:p>
      <w:r>
        <w:br w:type="page"/>
      </w:r>
    </w:p>
    <w:p>
      <w:pPr>
        <w:spacing w:after="120" w:line="320"/>
      </w:pPr>
      <w:r>
        <w:rPr>
          <w:rFonts w:ascii="Pretendard" w:cs="Pretendard" w:eastAsia="Pretendard" w:hAnsi="Pretendard"/>
          <w:b/>
          <w:bCs/>
          <w:color w:val="9E1B22"/>
          <w:sz w:val="20"/>
          <w:szCs w:val="20"/>
        </w:rPr>
        <w:t xml:space="preserve">BOOK A · 자식 편</w:t>
      </w:r>
    </w:p>
    <w:p>
      <w:pPr>
        <w:spacing w:after="120"/>
      </w:pPr>
      <w:r>
        <w:rPr>
          <w:rFonts w:ascii="Pretendard" w:cs="Pretendard" w:eastAsia="Pretendard" w:hAnsi="Pretendard"/>
          <w:b/>
          <w:bCs/>
          <w:sz w:val="48"/>
          <w:szCs w:val="48"/>
        </w:rPr>
        <w:t xml:space="preserve">『거리 두는 효도』</w:t>
      </w:r>
    </w:p>
    <w:p>
      <w:pPr>
        <w:spacing w:after="120" w:line="320"/>
      </w:pPr>
      <w:r>
        <w:rPr>
          <w:rFonts w:ascii="Pretendard" w:cs="Pretendard" w:eastAsia="Pretendard" w:hAnsi="Pretendard"/>
          <w:color w:val="6F625B"/>
          <w:sz w:val="23"/>
          <w:szCs w:val="23"/>
        </w:rPr>
        <w:t xml:space="preserve">연을 끊지도, 참지도 않고 부모와 잘 멀어지는 아들딸의 관계 수업</w:t>
      </w:r>
    </w:p>
    <w:p>
      <w:pPr>
        <w:pStyle w:val="Heading1"/>
        <w:spacing w:after="160" w:before="360"/>
      </w:pPr>
      <w:r>
        <w:rPr>
          <w:rFonts w:ascii="Pretendard" w:cs="Pretendard" w:eastAsia="Pretendard" w:hAnsi="Pretendard"/>
          <w:b/>
          <w:bCs/>
          <w:color w:val="9E1B22"/>
          <w:sz w:val="24"/>
          <w:szCs w:val="24"/>
        </w:rPr>
        <w:t xml:space="preserve">A-01  </w:t>
      </w:r>
      <w:r>
        <w:rPr>
          <w:rFonts w:ascii="Pretendard" w:cs="Pretendard" w:eastAsia="Pretendard" w:hAnsi="Pretendard"/>
          <w:b/>
          <w:bCs/>
          <w:sz w:val="30"/>
          <w:szCs w:val="30"/>
        </w:rPr>
        <w:t xml:space="preserve">원씽 한 문장</w:t>
      </w:r>
    </w:p>
    <w:p>
      <w:pPr>
        <w:pBdr>
          <w:left w:val="single" w:color="9E1B22" w:sz="18" w:space="10"/>
        </w:pBdr>
        <w:spacing w:after="140" w:before="80" w:line="300"/>
        <w:ind w:left="280"/>
      </w:pPr>
      <w:r>
        <w:rPr>
          <w:rFonts w:ascii="Pretendard" w:cs="Pretendard" w:eastAsia="Pretendard" w:hAnsi="Pretendard"/>
          <w:b/>
          <w:bCs/>
          <w:sz w:val="23"/>
          <w:szCs w:val="23"/>
        </w:rPr>
        <w:t xml:space="preserve">부모 때문에 지친 25~40대 아들·딸이, 연을 끊자니 죄책감이고 참자니 무너지는 상황에서, 끊지도 참지도 않고 내가 정한 거리를 지키며 그 상처를 내 연애와 내 아이에게 넘기지 않게 되는 '거리 다이얼' 대화법</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7726"/>
      </w:tblGrid>
      <w:tr>
        <w:trPr>
          <w:tblHeader/>
        </w:trPr>
        <w:tc>
          <w:tcPr>
            <w:tcW w:type="dxa" w:w="1300"/>
            <w:tcBorders>
              <w:top w:val="single" w:color="D9CFC8" w:sz="4"/>
              <w:left w:val="single" w:color="D9CFC8" w:sz="4"/>
              <w:bottom w:val="single" w:color="D9CFC8" w:sz="4"/>
              <w:right w:val="single" w:color="D9CFC8" w:sz="4"/>
            </w:tcBorders>
            <w:shd w:fill="F4ECDC" w:color="auto" w:val="clear"/>
            <w:tcMar>
              <w:top w:type="dxa" w:w="70"/>
              <w:left w:type="dxa" w:w="100"/>
              <w:bottom w:type="dxa" w:w="70"/>
              <w:right w:type="dxa" w:w="100"/>
            </w:tcMar>
          </w:tcPr>
          <w:p>
            <w:pPr>
              <w:spacing w:after="0" w:line="280"/>
            </w:pPr>
            <w:r>
              <w:rPr>
                <w:rFonts w:ascii="Pretendard" w:cs="Pretendard" w:eastAsia="Pretendard" w:hAnsi="Pretendard"/>
                <w:b/>
                <w:bCs/>
                <w:sz w:val="18"/>
                <w:szCs w:val="18"/>
              </w:rPr>
              <w:t xml:space="preserve">칼</w:t>
            </w:r>
          </w:p>
        </w:tc>
        <w:tc>
          <w:tcPr>
            <w:tcW w:type="dxa" w:w="7726"/>
            <w:tcBorders>
              <w:top w:val="single" w:color="D9CFC8" w:sz="4"/>
              <w:left w:val="single" w:color="D9CFC8" w:sz="4"/>
              <w:bottom w:val="single" w:color="D9CFC8" w:sz="4"/>
              <w:right w:val="single" w:color="D9CFC8" w:sz="4"/>
            </w:tcBorders>
            <w:shd w:fill="F4ECDC" w:color="auto" w:val="clear"/>
            <w:tcMar>
              <w:top w:type="dxa" w:w="70"/>
              <w:left w:type="dxa" w:w="100"/>
              <w:bottom w:type="dxa" w:w="70"/>
              <w:right w:type="dxa" w:w="100"/>
            </w:tcMar>
          </w:tcPr>
          <w:p>
            <w:pPr>
              <w:spacing w:after="0" w:line="280"/>
            </w:pPr>
            <w:r>
              <w:rPr>
                <w:rFonts w:ascii="Pretendard" w:cs="Pretendard" w:eastAsia="Pretendard" w:hAnsi="Pretendard"/>
                <w:b/>
                <w:bCs/>
                <w:sz w:val="18"/>
                <w:szCs w:val="18"/>
              </w:rPr>
              <w:t xml:space="preserve">내용</w:t>
            </w:r>
          </w:p>
        </w:tc>
      </w:tr>
      <w:tr>
        <w:tc>
          <w:tcPr>
            <w:tcW w:type="dxa" w:w="1300"/>
            <w:tcBorders>
              <w:top w:val="single" w:color="D9CFC8" w:sz="4"/>
              <w:left w:val="single" w:color="D9CFC8" w:sz="4"/>
              <w:bottom w:val="single" w:color="D9CFC8" w:sz="4"/>
              <w:right w:val="single" w:color="D9CFC8" w:sz="4"/>
            </w:tcBorders>
            <w:tcMar>
              <w:top w:type="dxa" w:w="70"/>
              <w:left w:type="dxa" w:w="100"/>
              <w:bottom w:type="dxa" w:w="70"/>
              <w:right w:type="dxa" w:w="100"/>
            </w:tcMar>
          </w:tcPr>
          <w:p>
            <w:pPr>
              <w:spacing w:after="0" w:line="280"/>
            </w:pPr>
            <w:r>
              <w:rPr>
                <w:rFonts w:ascii="Pretendard" w:cs="Pretendard" w:eastAsia="Pretendard" w:hAnsi="Pretendard"/>
                <w:b/>
                <w:bCs/>
                <w:sz w:val="18"/>
                <w:szCs w:val="18"/>
              </w:rPr>
              <w:t xml:space="preserve">누가</w:t>
            </w:r>
          </w:p>
        </w:tc>
        <w:tc>
          <w:tcPr>
            <w:tcW w:type="dxa" w:w="7726"/>
            <w:tcBorders>
              <w:top w:val="single" w:color="D9CFC8" w:sz="4"/>
              <w:left w:val="single" w:color="D9CFC8" w:sz="4"/>
              <w:bottom w:val="single" w:color="D9CFC8" w:sz="4"/>
              <w:right w:val="single" w:color="D9CFC8" w:sz="4"/>
            </w:tcBorders>
            <w:tcMar>
              <w:top w:type="dxa" w:w="70"/>
              <w:left w:type="dxa" w:w="100"/>
              <w:bottom w:type="dxa" w:w="70"/>
              <w:right w:type="dxa" w:w="100"/>
            </w:tcMar>
          </w:tcPr>
          <w:p>
            <w:pPr>
              <w:spacing w:after="0" w:line="280"/>
            </w:pPr>
            <w:r>
              <w:rPr>
                <w:rFonts w:ascii="Pretendard" w:cs="Pretendard" w:eastAsia="Pretendard" w:hAnsi="Pretendard"/>
                <w:sz w:val="18"/>
                <w:szCs w:val="18"/>
              </w:rPr>
              <w:t xml:space="preserve">부모와 갈등하는 25~40대 아들·딸 (부모의 감정·돈·결정을 떠맡아 온 자녀)</w:t>
            </w:r>
          </w:p>
        </w:tc>
      </w:tr>
      <w:tr>
        <w:tc>
          <w:tcPr>
            <w:tcW w:type="dxa" w:w="1300"/>
            <w:tcBorders>
              <w:top w:val="single" w:color="D9CFC8" w:sz="4"/>
              <w:left w:val="single" w:color="D9CFC8" w:sz="4"/>
              <w:bottom w:val="single" w:color="D9CFC8" w:sz="4"/>
              <w:right w:val="single" w:color="D9CFC8" w:sz="4"/>
            </w:tcBorders>
            <w:tcMar>
              <w:top w:type="dxa" w:w="70"/>
              <w:left w:type="dxa" w:w="100"/>
              <w:bottom w:type="dxa" w:w="70"/>
              <w:right w:type="dxa" w:w="100"/>
            </w:tcMar>
          </w:tcPr>
          <w:p>
            <w:pPr>
              <w:spacing w:after="0" w:line="280"/>
            </w:pPr>
            <w:r>
              <w:rPr>
                <w:rFonts w:ascii="Pretendard" w:cs="Pretendard" w:eastAsia="Pretendard" w:hAnsi="Pretendard"/>
                <w:b/>
                <w:bCs/>
                <w:sz w:val="18"/>
                <w:szCs w:val="18"/>
              </w:rPr>
              <w:t xml:space="preserve">상황</w:t>
            </w:r>
          </w:p>
        </w:tc>
        <w:tc>
          <w:tcPr>
            <w:tcW w:type="dxa" w:w="7726"/>
            <w:tcBorders>
              <w:top w:val="single" w:color="D9CFC8" w:sz="4"/>
              <w:left w:val="single" w:color="D9CFC8" w:sz="4"/>
              <w:bottom w:val="single" w:color="D9CFC8" w:sz="4"/>
              <w:right w:val="single" w:color="D9CFC8" w:sz="4"/>
            </w:tcBorders>
            <w:tcMar>
              <w:top w:type="dxa" w:w="70"/>
              <w:left w:type="dxa" w:w="100"/>
              <w:bottom w:type="dxa" w:w="70"/>
              <w:right w:type="dxa" w:w="100"/>
            </w:tcMar>
          </w:tcPr>
          <w:p>
            <w:pPr>
              <w:spacing w:after="0" w:line="280"/>
            </w:pPr>
            <w:r>
              <w:rPr>
                <w:rFonts w:ascii="Pretendard" w:cs="Pretendard" w:eastAsia="Pretendard" w:hAnsi="Pretendard"/>
                <w:sz w:val="18"/>
                <w:szCs w:val="18"/>
              </w:rPr>
              <w:t xml:space="preserve">연락·돈 요구·하소연·명절·결혼 후 간섭이 반복되는 관계</w:t>
            </w:r>
          </w:p>
        </w:tc>
      </w:tr>
      <w:tr>
        <w:tc>
          <w:tcPr>
            <w:tcW w:type="dxa" w:w="1300"/>
            <w:tcBorders>
              <w:top w:val="single" w:color="D9CFC8" w:sz="4"/>
              <w:left w:val="single" w:color="D9CFC8" w:sz="4"/>
              <w:bottom w:val="single" w:color="D9CFC8" w:sz="4"/>
              <w:right w:val="single" w:color="D9CFC8" w:sz="4"/>
            </w:tcBorders>
            <w:tcMar>
              <w:top w:type="dxa" w:w="70"/>
              <w:left w:type="dxa" w:w="100"/>
              <w:bottom w:type="dxa" w:w="70"/>
              <w:right w:type="dxa" w:w="100"/>
            </w:tcMar>
          </w:tcPr>
          <w:p>
            <w:pPr>
              <w:spacing w:after="0" w:line="280"/>
            </w:pPr>
            <w:r>
              <w:rPr>
                <w:rFonts w:ascii="Pretendard" w:cs="Pretendard" w:eastAsia="Pretendard" w:hAnsi="Pretendard"/>
                <w:b/>
                <w:bCs/>
                <w:sz w:val="18"/>
                <w:szCs w:val="18"/>
              </w:rPr>
              <w:t xml:space="preserve">결핍</w:t>
            </w:r>
          </w:p>
        </w:tc>
        <w:tc>
          <w:tcPr>
            <w:tcW w:type="dxa" w:w="7726"/>
            <w:tcBorders>
              <w:top w:val="single" w:color="D9CFC8" w:sz="4"/>
              <w:left w:val="single" w:color="D9CFC8" w:sz="4"/>
              <w:bottom w:val="single" w:color="D9CFC8" w:sz="4"/>
              <w:right w:val="single" w:color="D9CFC8" w:sz="4"/>
            </w:tcBorders>
            <w:tcMar>
              <w:top w:type="dxa" w:w="70"/>
              <w:left w:type="dxa" w:w="100"/>
              <w:bottom w:type="dxa" w:w="70"/>
              <w:right w:type="dxa" w:w="100"/>
            </w:tcMar>
          </w:tcPr>
          <w:p>
            <w:pPr>
              <w:spacing w:after="0" w:line="280"/>
            </w:pPr>
            <w:r>
              <w:rPr>
                <w:rFonts w:ascii="Pretendard" w:cs="Pretendard" w:eastAsia="Pretendard" w:hAnsi="Pretendard"/>
                <w:sz w:val="18"/>
                <w:szCs w:val="18"/>
              </w:rPr>
              <w:t xml:space="preserve">죄책감 때문에 말을 못 하고, 끊는 것 말고는 방법을 모름</w:t>
            </w:r>
          </w:p>
        </w:tc>
      </w:tr>
      <w:tr>
        <w:tc>
          <w:tcPr>
            <w:tcW w:type="dxa" w:w="1300"/>
            <w:tcBorders>
              <w:top w:val="single" w:color="D9CFC8" w:sz="4"/>
              <w:left w:val="single" w:color="D9CFC8" w:sz="4"/>
              <w:bottom w:val="single" w:color="D9CFC8" w:sz="4"/>
              <w:right w:val="single" w:color="D9CFC8" w:sz="4"/>
            </w:tcBorders>
            <w:tcMar>
              <w:top w:type="dxa" w:w="70"/>
              <w:left w:type="dxa" w:w="100"/>
              <w:bottom w:type="dxa" w:w="70"/>
              <w:right w:type="dxa" w:w="100"/>
            </w:tcMar>
          </w:tcPr>
          <w:p>
            <w:pPr>
              <w:spacing w:after="0" w:line="280"/>
            </w:pPr>
            <w:r>
              <w:rPr>
                <w:rFonts w:ascii="Pretendard" w:cs="Pretendard" w:eastAsia="Pretendard" w:hAnsi="Pretendard"/>
                <w:b/>
                <w:bCs/>
                <w:sz w:val="18"/>
                <w:szCs w:val="18"/>
              </w:rPr>
              <w:t xml:space="preserve">결과</w:t>
            </w:r>
          </w:p>
        </w:tc>
        <w:tc>
          <w:tcPr>
            <w:tcW w:type="dxa" w:w="7726"/>
            <w:tcBorders>
              <w:top w:val="single" w:color="D9CFC8" w:sz="4"/>
              <w:left w:val="single" w:color="D9CFC8" w:sz="4"/>
              <w:bottom w:val="single" w:color="D9CFC8" w:sz="4"/>
              <w:right w:val="single" w:color="D9CFC8" w:sz="4"/>
            </w:tcBorders>
            <w:tcMar>
              <w:top w:type="dxa" w:w="70"/>
              <w:left w:type="dxa" w:w="100"/>
              <w:bottom w:type="dxa" w:w="70"/>
              <w:right w:type="dxa" w:w="100"/>
            </w:tcMar>
          </w:tcPr>
          <w:p>
            <w:pPr>
              <w:spacing w:after="0" w:line="280"/>
            </w:pPr>
            <w:r>
              <w:rPr>
                <w:rFonts w:ascii="Pretendard" w:cs="Pretendard" w:eastAsia="Pretendard" w:hAnsi="Pretendard"/>
                <w:sz w:val="18"/>
                <w:szCs w:val="18"/>
              </w:rPr>
              <w:t xml:space="preserve">연락·돈·방문을 내가 정한 만큼만 하고, 내 연애·육아에서 같은 패턴을 끊는다</w:t>
            </w:r>
          </w:p>
        </w:tc>
      </w:tr>
      <w:tr>
        <w:tc>
          <w:tcPr>
            <w:tcW w:type="dxa" w:w="1300"/>
            <w:tcBorders>
              <w:top w:val="single" w:color="D9CFC8" w:sz="4"/>
              <w:left w:val="single" w:color="D9CFC8" w:sz="4"/>
              <w:bottom w:val="single" w:color="D9CFC8" w:sz="4"/>
              <w:right w:val="single" w:color="D9CFC8" w:sz="4"/>
            </w:tcBorders>
            <w:tcMar>
              <w:top w:type="dxa" w:w="70"/>
              <w:left w:type="dxa" w:w="100"/>
              <w:bottom w:type="dxa" w:w="70"/>
              <w:right w:type="dxa" w:w="100"/>
            </w:tcMar>
          </w:tcPr>
          <w:p>
            <w:pPr>
              <w:spacing w:after="0" w:line="280"/>
            </w:pPr>
            <w:r>
              <w:rPr>
                <w:rFonts w:ascii="Pretendard" w:cs="Pretendard" w:eastAsia="Pretendard" w:hAnsi="Pretendard"/>
                <w:b/>
                <w:bCs/>
                <w:sz w:val="18"/>
                <w:szCs w:val="18"/>
              </w:rPr>
              <w:t xml:space="preserve">방법</w:t>
            </w:r>
          </w:p>
        </w:tc>
        <w:tc>
          <w:tcPr>
            <w:tcW w:type="dxa" w:w="7726"/>
            <w:tcBorders>
              <w:top w:val="single" w:color="D9CFC8" w:sz="4"/>
              <w:left w:val="single" w:color="D9CFC8" w:sz="4"/>
              <w:bottom w:val="single" w:color="D9CFC8" w:sz="4"/>
              <w:right w:val="single" w:color="D9CFC8" w:sz="4"/>
            </w:tcBorders>
            <w:tcMar>
              <w:top w:type="dxa" w:w="70"/>
              <w:left w:type="dxa" w:w="100"/>
              <w:bottom w:type="dxa" w:w="70"/>
              <w:right w:type="dxa" w:w="100"/>
            </w:tcMar>
          </w:tcPr>
          <w:p>
            <w:pPr>
              <w:spacing w:after="0" w:line="280"/>
            </w:pPr>
            <w:r>
              <w:rPr>
                <w:rFonts w:ascii="Pretendard" w:cs="Pretendard" w:eastAsia="Pretendard" w:hAnsi="Pretendard"/>
                <w:sz w:val="18"/>
                <w:szCs w:val="18"/>
              </w:rPr>
              <w:t xml:space="preserve">단절 8특성으로 만든 '거리 다이얼' + 부모용 거절 대본(연기 리허설) + 효의 재정의</w:t>
            </w:r>
          </w:p>
        </w:tc>
      </w:tr>
    </w:tbl>
    <w:p>
      <w:pPr>
        <w:spacing w:after="80" w:line="320"/>
      </w:pPr>
      <w:r>
        <w:rPr>
          <w:rFonts w:ascii="Pretendard" w:cs="Pretendard" w:eastAsia="Pretendard" w:hAnsi="Pretendard"/>
          <w:sz w:val="21"/>
          <w:szCs w:val="21"/>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1200"/>
        <w:gridCol w:w="6226"/>
      </w:tblGrid>
      <w:tr>
        <w:trPr>
          <w:tblHeader/>
        </w:trPr>
        <w:tc>
          <w:tcPr>
            <w:tcW w:type="dxa" w:w="1600"/>
            <w:tcBorders>
              <w:top w:val="single" w:color="D9CFC8" w:sz="4"/>
              <w:left w:val="single" w:color="D9CFC8" w:sz="4"/>
              <w:bottom w:val="single" w:color="D9CFC8" w:sz="4"/>
              <w:right w:val="single" w:color="D9CFC8" w:sz="4"/>
            </w:tcBorders>
            <w:shd w:fill="F4ECDC" w:color="auto" w:val="clear"/>
            <w:tcMar>
              <w:top w:type="dxa" w:w="70"/>
              <w:left w:type="dxa" w:w="100"/>
              <w:bottom w:type="dxa" w:w="70"/>
              <w:right w:type="dxa" w:w="100"/>
            </w:tcMar>
          </w:tcPr>
          <w:p>
            <w:pPr>
              <w:spacing w:after="0" w:line="280"/>
            </w:pPr>
            <w:r>
              <w:rPr>
                <w:rFonts w:ascii="Pretendard" w:cs="Pretendard" w:eastAsia="Pretendard" w:hAnsi="Pretendard"/>
                <w:b/>
                <w:bCs/>
                <w:sz w:val="18"/>
                <w:szCs w:val="18"/>
              </w:rPr>
              <w:t xml:space="preserve">테스트</w:t>
            </w:r>
          </w:p>
        </w:tc>
        <w:tc>
          <w:tcPr>
            <w:tcW w:type="dxa" w:w="1200"/>
            <w:tcBorders>
              <w:top w:val="single" w:color="D9CFC8" w:sz="4"/>
              <w:left w:val="single" w:color="D9CFC8" w:sz="4"/>
              <w:bottom w:val="single" w:color="D9CFC8" w:sz="4"/>
              <w:right w:val="single" w:color="D9CFC8" w:sz="4"/>
            </w:tcBorders>
            <w:shd w:fill="F4ECDC" w:color="auto" w:val="clear"/>
            <w:tcMar>
              <w:top w:type="dxa" w:w="70"/>
              <w:left w:type="dxa" w:w="100"/>
              <w:bottom w:type="dxa" w:w="70"/>
              <w:right w:type="dxa" w:w="100"/>
            </w:tcMar>
          </w:tcPr>
          <w:p>
            <w:pPr>
              <w:spacing w:after="0" w:line="280"/>
            </w:pPr>
            <w:r>
              <w:rPr>
                <w:rFonts w:ascii="Pretendard" w:cs="Pretendard" w:eastAsia="Pretendard" w:hAnsi="Pretendard"/>
                <w:b/>
                <w:bCs/>
                <w:sz w:val="18"/>
                <w:szCs w:val="18"/>
              </w:rPr>
              <w:t xml:space="preserve">결과</w:t>
            </w:r>
          </w:p>
        </w:tc>
        <w:tc>
          <w:tcPr>
            <w:tcW w:type="dxa" w:w="6226"/>
            <w:tcBorders>
              <w:top w:val="single" w:color="D9CFC8" w:sz="4"/>
              <w:left w:val="single" w:color="D9CFC8" w:sz="4"/>
              <w:bottom w:val="single" w:color="D9CFC8" w:sz="4"/>
              <w:right w:val="single" w:color="D9CFC8" w:sz="4"/>
            </w:tcBorders>
            <w:shd w:fill="F4ECDC" w:color="auto" w:val="clear"/>
            <w:tcMar>
              <w:top w:type="dxa" w:w="70"/>
              <w:left w:type="dxa" w:w="100"/>
              <w:bottom w:type="dxa" w:w="70"/>
              <w:right w:type="dxa" w:w="100"/>
            </w:tcMar>
          </w:tcPr>
          <w:p>
            <w:pPr>
              <w:spacing w:after="0" w:line="280"/>
            </w:pPr>
            <w:r>
              <w:rPr>
                <w:rFonts w:ascii="Pretendard" w:cs="Pretendard" w:eastAsia="Pretendard" w:hAnsi="Pretendard"/>
                <w:b/>
                <w:bCs/>
                <w:sz w:val="18"/>
                <w:szCs w:val="18"/>
              </w:rPr>
              <w:t xml:space="preserve">이유</w:t>
            </w:r>
          </w:p>
        </w:tc>
      </w:tr>
      <w:tr>
        <w:tc>
          <w:tcPr>
            <w:tcW w:type="dxa" w:w="1600"/>
            <w:tcBorders>
              <w:top w:val="single" w:color="D9CFC8" w:sz="4"/>
              <w:left w:val="single" w:color="D9CFC8" w:sz="4"/>
              <w:bottom w:val="single" w:color="D9CFC8" w:sz="4"/>
              <w:right w:val="single" w:color="D9CFC8" w:sz="4"/>
            </w:tcBorders>
            <w:tcMar>
              <w:top w:type="dxa" w:w="70"/>
              <w:left w:type="dxa" w:w="100"/>
              <w:bottom w:type="dxa" w:w="70"/>
              <w:right w:type="dxa" w:w="100"/>
            </w:tcMar>
          </w:tcPr>
          <w:p>
            <w:pPr>
              <w:spacing w:after="0" w:line="280"/>
            </w:pPr>
            <w:r>
              <w:rPr>
                <w:rFonts w:ascii="Pretendard" w:cs="Pretendard" w:eastAsia="Pretendard" w:hAnsi="Pretendard"/>
                <w:b/>
                <w:bCs/>
                <w:sz w:val="18"/>
                <w:szCs w:val="18"/>
              </w:rPr>
              <w:t xml:space="preserve">한 문장</w:t>
            </w:r>
          </w:p>
        </w:tc>
        <w:tc>
          <w:tcPr>
            <w:tcW w:type="dxa" w:w="1200"/>
            <w:tcBorders>
              <w:top w:val="single" w:color="D9CFC8" w:sz="4"/>
              <w:left w:val="single" w:color="D9CFC8" w:sz="4"/>
              <w:bottom w:val="single" w:color="D9CFC8" w:sz="4"/>
              <w:right w:val="single" w:color="D9CFC8" w:sz="4"/>
            </w:tcBorders>
            <w:tcMar>
              <w:top w:type="dxa" w:w="70"/>
              <w:left w:type="dxa" w:w="100"/>
              <w:bottom w:type="dxa" w:w="70"/>
              <w:right w:type="dxa" w:w="100"/>
            </w:tcMar>
          </w:tcPr>
          <w:p>
            <w:pPr>
              <w:spacing w:after="0" w:line="280"/>
            </w:pPr>
            <w:r>
              <w:rPr>
                <w:rFonts w:ascii="Pretendard" w:cs="Pretendard" w:eastAsia="Pretendard" w:hAnsi="Pretendard"/>
                <w:b/>
                <w:bCs/>
                <w:color w:val="8A6A26"/>
                <w:sz w:val="18"/>
                <w:szCs w:val="18"/>
              </w:rPr>
              <w:t xml:space="preserve">통과</w:t>
            </w:r>
          </w:p>
        </w:tc>
        <w:tc>
          <w:tcPr>
            <w:tcW w:type="dxa" w:w="6226"/>
            <w:tcBorders>
              <w:top w:val="single" w:color="D9CFC8" w:sz="4"/>
              <w:left w:val="single" w:color="D9CFC8" w:sz="4"/>
              <w:bottom w:val="single" w:color="D9CFC8" w:sz="4"/>
              <w:right w:val="single" w:color="D9CFC8" w:sz="4"/>
            </w:tcBorders>
            <w:tcMar>
              <w:top w:type="dxa" w:w="70"/>
              <w:left w:type="dxa" w:w="100"/>
              <w:bottom w:type="dxa" w:w="70"/>
              <w:right w:type="dxa" w:w="100"/>
            </w:tcMar>
          </w:tcPr>
          <w:p>
            <w:pPr>
              <w:spacing w:after="0" w:line="280"/>
            </w:pPr>
            <w:r>
              <w:rPr>
                <w:rFonts w:ascii="Pretendard" w:cs="Pretendard" w:eastAsia="Pretendard" w:hAnsi="Pretendard"/>
                <w:sz w:val="18"/>
                <w:szCs w:val="18"/>
              </w:rPr>
              <w:t xml:space="preserve">누가·상황·결핍·결과·방법 다섯 칸이 다 찼다.</w:t>
            </w:r>
          </w:p>
        </w:tc>
      </w:tr>
      <w:tr>
        <w:tc>
          <w:tcPr>
            <w:tcW w:type="dxa" w:w="1600"/>
            <w:tcBorders>
              <w:top w:val="single" w:color="D9CFC8" w:sz="4"/>
              <w:left w:val="single" w:color="D9CFC8" w:sz="4"/>
              <w:bottom w:val="single" w:color="D9CFC8" w:sz="4"/>
              <w:right w:val="single" w:color="D9CFC8" w:sz="4"/>
            </w:tcBorders>
            <w:tcMar>
              <w:top w:type="dxa" w:w="70"/>
              <w:left w:type="dxa" w:w="100"/>
              <w:bottom w:type="dxa" w:w="70"/>
              <w:right w:type="dxa" w:w="100"/>
            </w:tcMar>
          </w:tcPr>
          <w:p>
            <w:pPr>
              <w:spacing w:after="0" w:line="280"/>
            </w:pPr>
            <w:r>
              <w:rPr>
                <w:rFonts w:ascii="Pretendard" w:cs="Pretendard" w:eastAsia="Pretendard" w:hAnsi="Pretendard"/>
                <w:b/>
                <w:bCs/>
                <w:sz w:val="18"/>
                <w:szCs w:val="18"/>
              </w:rPr>
              <w:t xml:space="preserve">시장</w:t>
            </w:r>
          </w:p>
        </w:tc>
        <w:tc>
          <w:tcPr>
            <w:tcW w:type="dxa" w:w="1200"/>
            <w:tcBorders>
              <w:top w:val="single" w:color="D9CFC8" w:sz="4"/>
              <w:left w:val="single" w:color="D9CFC8" w:sz="4"/>
              <w:bottom w:val="single" w:color="D9CFC8" w:sz="4"/>
              <w:right w:val="single" w:color="D9CFC8" w:sz="4"/>
            </w:tcBorders>
            <w:tcMar>
              <w:top w:type="dxa" w:w="70"/>
              <w:left w:type="dxa" w:w="100"/>
              <w:bottom w:type="dxa" w:w="70"/>
              <w:right w:type="dxa" w:w="100"/>
            </w:tcMar>
          </w:tcPr>
          <w:p>
            <w:pPr>
              <w:spacing w:after="0" w:line="280"/>
            </w:pPr>
            <w:r>
              <w:rPr>
                <w:rFonts w:ascii="Pretendard" w:cs="Pretendard" w:eastAsia="Pretendard" w:hAnsi="Pretendard"/>
                <w:b/>
                <w:bCs/>
                <w:color w:val="8A6A26"/>
                <w:sz w:val="18"/>
                <w:szCs w:val="18"/>
              </w:rPr>
              <w:t xml:space="preserve">통과</w:t>
            </w:r>
          </w:p>
        </w:tc>
        <w:tc>
          <w:tcPr>
            <w:tcW w:type="dxa" w:w="6226"/>
            <w:tcBorders>
              <w:top w:val="single" w:color="D9CFC8" w:sz="4"/>
              <w:left w:val="single" w:color="D9CFC8" w:sz="4"/>
              <w:bottom w:val="single" w:color="D9CFC8" w:sz="4"/>
              <w:right w:val="single" w:color="D9CFC8" w:sz="4"/>
            </w:tcBorders>
            <w:tcMar>
              <w:top w:type="dxa" w:w="70"/>
              <w:left w:type="dxa" w:w="100"/>
              <w:bottom w:type="dxa" w:w="70"/>
              <w:right w:type="dxa" w:w="100"/>
            </w:tcMar>
          </w:tcPr>
          <w:p>
            <w:pPr>
              <w:spacing w:after="0" w:line="280"/>
            </w:pPr>
            <w:r>
              <w:rPr>
                <w:rFonts w:ascii="Pretendard" w:cs="Pretendard" w:eastAsia="Pretendard" w:hAnsi="Pretendard"/>
                <w:sz w:val="18"/>
                <w:szCs w:val="18"/>
              </w:rPr>
              <w:t xml:space="preserve">가족관계 만족이 30대에서 54%→40%로 가장 크게 떨어졌다(한국리서치 2025). 블라인드·브런치에 '엄마 전화만 와도 가라앉는다', '그래도 엄만데'가 반복된다.</w:t>
            </w:r>
          </w:p>
        </w:tc>
      </w:tr>
      <w:tr>
        <w:tc>
          <w:tcPr>
            <w:tcW w:type="dxa" w:w="1600"/>
            <w:tcBorders>
              <w:top w:val="single" w:color="D9CFC8" w:sz="4"/>
              <w:left w:val="single" w:color="D9CFC8" w:sz="4"/>
              <w:bottom w:val="single" w:color="D9CFC8" w:sz="4"/>
              <w:right w:val="single" w:color="D9CFC8" w:sz="4"/>
            </w:tcBorders>
            <w:tcMar>
              <w:top w:type="dxa" w:w="70"/>
              <w:left w:type="dxa" w:w="100"/>
              <w:bottom w:type="dxa" w:w="70"/>
              <w:right w:type="dxa" w:w="100"/>
            </w:tcMar>
          </w:tcPr>
          <w:p>
            <w:pPr>
              <w:spacing w:after="0" w:line="280"/>
            </w:pPr>
            <w:r>
              <w:rPr>
                <w:rFonts w:ascii="Pretendard" w:cs="Pretendard" w:eastAsia="Pretendard" w:hAnsi="Pretendard"/>
                <w:b/>
                <w:bCs/>
                <w:sz w:val="18"/>
                <w:szCs w:val="18"/>
              </w:rPr>
              <w:t xml:space="preserve">경쟁</w:t>
            </w:r>
          </w:p>
        </w:tc>
        <w:tc>
          <w:tcPr>
            <w:tcW w:type="dxa" w:w="1200"/>
            <w:tcBorders>
              <w:top w:val="single" w:color="D9CFC8" w:sz="4"/>
              <w:left w:val="single" w:color="D9CFC8" w:sz="4"/>
              <w:bottom w:val="single" w:color="D9CFC8" w:sz="4"/>
              <w:right w:val="single" w:color="D9CFC8" w:sz="4"/>
            </w:tcBorders>
            <w:tcMar>
              <w:top w:type="dxa" w:w="70"/>
              <w:left w:type="dxa" w:w="100"/>
              <w:bottom w:type="dxa" w:w="70"/>
              <w:right w:type="dxa" w:w="100"/>
            </w:tcMar>
          </w:tcPr>
          <w:p>
            <w:pPr>
              <w:spacing w:after="0" w:line="280"/>
            </w:pPr>
            <w:r>
              <w:rPr>
                <w:rFonts w:ascii="Pretendard" w:cs="Pretendard" w:eastAsia="Pretendard" w:hAnsi="Pretendard"/>
                <w:b/>
                <w:bCs/>
                <w:color w:val="8A6A26"/>
                <w:sz w:val="18"/>
                <w:szCs w:val="18"/>
              </w:rPr>
              <w:t xml:space="preserve">통과</w:t>
            </w:r>
          </w:p>
        </w:tc>
        <w:tc>
          <w:tcPr>
            <w:tcW w:type="dxa" w:w="6226"/>
            <w:tcBorders>
              <w:top w:val="single" w:color="D9CFC8" w:sz="4"/>
              <w:left w:val="single" w:color="D9CFC8" w:sz="4"/>
              <w:bottom w:val="single" w:color="D9CFC8" w:sz="4"/>
              <w:right w:val="single" w:color="D9CFC8" w:sz="4"/>
            </w:tcBorders>
            <w:tcMar>
              <w:top w:type="dxa" w:w="70"/>
              <w:left w:type="dxa" w:w="100"/>
              <w:bottom w:type="dxa" w:w="70"/>
              <w:right w:type="dxa" w:w="100"/>
            </w:tcMar>
          </w:tcPr>
          <w:p>
            <w:pPr>
              <w:spacing w:after="0" w:line="280"/>
            </w:pPr>
            <w:r>
              <w:rPr>
                <w:rFonts w:ascii="Pretendard" w:cs="Pretendard" w:eastAsia="Pretendard" w:hAnsi="Pretendard"/>
                <w:sz w:val="18"/>
                <w:szCs w:val="18"/>
              </w:rPr>
              <w:t xml:space="preserve">『부모를 미워해도 괜찮습니다』 『딸은 엄마의 감정 쓰레기통이 아니다』 등은 모두 일본·미국 번역서다. 한국의 효·장녀·명절·부양료를 다룬 국내 저자 실전서와 크몽 전자책은 확인되지 않았다.</w:t>
            </w:r>
          </w:p>
        </w:tc>
      </w:tr>
      <w:tr>
        <w:tc>
          <w:tcPr>
            <w:tcW w:type="dxa" w:w="1600"/>
            <w:tcBorders>
              <w:top w:val="single" w:color="D9CFC8" w:sz="4"/>
              <w:left w:val="single" w:color="D9CFC8" w:sz="4"/>
              <w:bottom w:val="single" w:color="D9CFC8" w:sz="4"/>
              <w:right w:val="single" w:color="D9CFC8" w:sz="4"/>
            </w:tcBorders>
            <w:tcMar>
              <w:top w:type="dxa" w:w="70"/>
              <w:left w:type="dxa" w:w="100"/>
              <w:bottom w:type="dxa" w:w="70"/>
              <w:right w:type="dxa" w:w="100"/>
            </w:tcMar>
          </w:tcPr>
          <w:p>
            <w:pPr>
              <w:spacing w:after="0" w:line="280"/>
            </w:pPr>
            <w:r>
              <w:rPr>
                <w:rFonts w:ascii="Pretendard" w:cs="Pretendard" w:eastAsia="Pretendard" w:hAnsi="Pretendard"/>
                <w:b/>
                <w:bCs/>
                <w:sz w:val="18"/>
                <w:szCs w:val="18"/>
              </w:rPr>
              <w:t xml:space="preserve">내 무기</w:t>
            </w:r>
          </w:p>
        </w:tc>
        <w:tc>
          <w:tcPr>
            <w:tcW w:type="dxa" w:w="1200"/>
            <w:tcBorders>
              <w:top w:val="single" w:color="D9CFC8" w:sz="4"/>
              <w:left w:val="single" w:color="D9CFC8" w:sz="4"/>
              <w:bottom w:val="single" w:color="D9CFC8" w:sz="4"/>
              <w:right w:val="single" w:color="D9CFC8" w:sz="4"/>
            </w:tcBorders>
            <w:tcMar>
              <w:top w:type="dxa" w:w="70"/>
              <w:left w:type="dxa" w:w="100"/>
              <w:bottom w:type="dxa" w:w="70"/>
              <w:right w:type="dxa" w:w="100"/>
            </w:tcMar>
          </w:tcPr>
          <w:p>
            <w:pPr>
              <w:spacing w:after="0" w:line="280"/>
            </w:pPr>
            <w:r>
              <w:rPr>
                <w:rFonts w:ascii="Pretendard" w:cs="Pretendard" w:eastAsia="Pretendard" w:hAnsi="Pretendard"/>
                <w:b/>
                <w:bCs/>
                <w:color w:val="8A6A26"/>
                <w:sz w:val="18"/>
                <w:szCs w:val="18"/>
              </w:rPr>
              <w:t xml:space="preserve">통과</w:t>
            </w:r>
          </w:p>
        </w:tc>
        <w:tc>
          <w:tcPr>
            <w:tcW w:type="dxa" w:w="6226"/>
            <w:tcBorders>
              <w:top w:val="single" w:color="D9CFC8" w:sz="4"/>
              <w:left w:val="single" w:color="D9CFC8" w:sz="4"/>
              <w:bottom w:val="single" w:color="D9CFC8" w:sz="4"/>
              <w:right w:val="single" w:color="D9CFC8" w:sz="4"/>
            </w:tcBorders>
            <w:tcMar>
              <w:top w:type="dxa" w:w="70"/>
              <w:left w:type="dxa" w:w="100"/>
              <w:bottom w:type="dxa" w:w="70"/>
              <w:right w:type="dxa" w:w="100"/>
            </w:tcMar>
          </w:tcPr>
          <w:p>
            <w:pPr>
              <w:spacing w:after="0" w:line="280"/>
            </w:pPr>
            <w:r>
              <w:rPr>
                <w:rFonts w:ascii="Pretendard" w:cs="Pretendard" w:eastAsia="Pretendard" w:hAnsi="Pretendard"/>
                <w:sz w:val="18"/>
                <w:szCs w:val="18"/>
              </w:rPr>
              <w:t xml:space="preserve">거절법·소심한 성격 독자와 겹친다. 경쟁작은 '이해·치유'에 강하고 '말'이 약하다. 연기 전공 코치의 대본·리허설이 그대로 무기가 된다.</w:t>
            </w:r>
          </w:p>
        </w:tc>
      </w:tr>
    </w:tbl>
    <w:p>
      <w:pPr>
        <w:pStyle w:val="Heading1"/>
        <w:spacing w:after="160" w:before="360"/>
      </w:pPr>
      <w:r>
        <w:rPr>
          <w:rFonts w:ascii="Pretendard" w:cs="Pretendard" w:eastAsia="Pretendard" w:hAnsi="Pretendard"/>
          <w:b/>
          <w:bCs/>
          <w:color w:val="9E1B22"/>
          <w:sz w:val="24"/>
          <w:szCs w:val="24"/>
        </w:rPr>
        <w:t xml:space="preserve">A-02  </w:t>
      </w:r>
      <w:r>
        <w:rPr>
          <w:rFonts w:ascii="Pretendard" w:cs="Pretendard" w:eastAsia="Pretendard" w:hAnsi="Pretendard"/>
          <w:b/>
          <w:bCs/>
          <w:sz w:val="30"/>
          <w:szCs w:val="30"/>
        </w:rPr>
        <w:t xml:space="preserve">핵심 명제와 숫자</w:t>
      </w:r>
    </w:p>
    <w:p>
      <w:pPr>
        <w:pBdr>
          <w:left w:val="single" w:color="9E1B22" w:sz="18" w:space="10"/>
        </w:pBdr>
        <w:spacing w:after="140" w:before="80" w:line="300"/>
        <w:ind w:left="280"/>
      </w:pPr>
      <w:r>
        <w:rPr>
          <w:rFonts w:ascii="Pretendard" w:cs="Pretendard" w:eastAsia="Pretendard" w:hAnsi="Pretendard"/>
          <w:b/>
          <w:bCs/>
          <w:sz w:val="21"/>
          <w:szCs w:val="21"/>
        </w:rPr>
        <w:t xml:space="preserve">부모와의 거리는 끊기와 참기 둘 중 하나가 아니다. 연락의 양, 대화의 질, 돈, 방문처럼 따로 돌릴 수 있는 여러 개의 다이얼이다. 그리고 해로운 건 효도 자체가 아니라 '권위적 효'다.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4426"/>
        <w:gridCol w:w="3000"/>
      </w:tblGrid>
      <w:tr>
        <w:trPr>
          <w:tblHeader/>
        </w:trPr>
        <w:tc>
          <w:tcPr>
            <w:tcW w:type="dxa" w:w="1600"/>
            <w:tcBorders>
              <w:top w:val="single" w:color="D9CFC8" w:sz="4"/>
              <w:left w:val="single" w:color="D9CFC8" w:sz="4"/>
              <w:bottom w:val="single" w:color="D9CFC8" w:sz="4"/>
              <w:right w:val="single" w:color="D9CFC8" w:sz="4"/>
            </w:tcBorders>
            <w:shd w:fill="F4ECDC" w:color="auto" w:val="clear"/>
            <w:tcMar>
              <w:top w:type="dxa" w:w="70"/>
              <w:left w:type="dxa" w:w="100"/>
              <w:bottom w:type="dxa" w:w="70"/>
              <w:right w:type="dxa" w:w="100"/>
            </w:tcMar>
          </w:tcPr>
          <w:p>
            <w:pPr>
              <w:spacing w:after="0" w:line="280"/>
            </w:pPr>
            <w:r>
              <w:rPr>
                <w:rFonts w:ascii="Pretendard" w:cs="Pretendard" w:eastAsia="Pretendard" w:hAnsi="Pretendard"/>
                <w:b/>
                <w:bCs/>
                <w:sz w:val="18"/>
                <w:szCs w:val="18"/>
              </w:rPr>
              <w:t xml:space="preserve">수치</w:t>
            </w:r>
          </w:p>
        </w:tc>
        <w:tc>
          <w:tcPr>
            <w:tcW w:type="dxa" w:w="4426"/>
            <w:tcBorders>
              <w:top w:val="single" w:color="D9CFC8" w:sz="4"/>
              <w:left w:val="single" w:color="D9CFC8" w:sz="4"/>
              <w:bottom w:val="single" w:color="D9CFC8" w:sz="4"/>
              <w:right w:val="single" w:color="D9CFC8" w:sz="4"/>
            </w:tcBorders>
            <w:shd w:fill="F4ECDC" w:color="auto" w:val="clear"/>
            <w:tcMar>
              <w:top w:type="dxa" w:w="70"/>
              <w:left w:type="dxa" w:w="100"/>
              <w:bottom w:type="dxa" w:w="70"/>
              <w:right w:type="dxa" w:w="100"/>
            </w:tcMar>
          </w:tcPr>
          <w:p>
            <w:pPr>
              <w:spacing w:after="0" w:line="280"/>
            </w:pPr>
            <w:r>
              <w:rPr>
                <w:rFonts w:ascii="Pretendard" w:cs="Pretendard" w:eastAsia="Pretendard" w:hAnsi="Pretendard"/>
                <w:b/>
                <w:bCs/>
                <w:sz w:val="18"/>
                <w:szCs w:val="18"/>
              </w:rPr>
              <w:t xml:space="preserve">의미</w:t>
            </w:r>
          </w:p>
        </w:tc>
        <w:tc>
          <w:tcPr>
            <w:tcW w:type="dxa" w:w="3000"/>
            <w:tcBorders>
              <w:top w:val="single" w:color="D9CFC8" w:sz="4"/>
              <w:left w:val="single" w:color="D9CFC8" w:sz="4"/>
              <w:bottom w:val="single" w:color="D9CFC8" w:sz="4"/>
              <w:right w:val="single" w:color="D9CFC8" w:sz="4"/>
            </w:tcBorders>
            <w:shd w:fill="F4ECDC" w:color="auto" w:val="clear"/>
            <w:tcMar>
              <w:top w:type="dxa" w:w="70"/>
              <w:left w:type="dxa" w:w="100"/>
              <w:bottom w:type="dxa" w:w="70"/>
              <w:right w:type="dxa" w:w="100"/>
            </w:tcMar>
          </w:tcPr>
          <w:p>
            <w:pPr>
              <w:spacing w:after="0" w:line="280"/>
            </w:pPr>
            <w:r>
              <w:rPr>
                <w:rFonts w:ascii="Pretendard" w:cs="Pretendard" w:eastAsia="Pretendard" w:hAnsi="Pretendard"/>
                <w:b/>
                <w:bCs/>
                <w:sz w:val="18"/>
                <w:szCs w:val="18"/>
              </w:rPr>
              <w:t xml:space="preserve">출처</w:t>
            </w:r>
          </w:p>
        </w:tc>
      </w:tr>
      <w:tr>
        <w:tc>
          <w:tcPr>
            <w:tcW w:type="dxa" w:w="1600"/>
            <w:tcBorders>
              <w:top w:val="single" w:color="D9CFC8" w:sz="4"/>
              <w:left w:val="single" w:color="D9CFC8" w:sz="4"/>
              <w:bottom w:val="single" w:color="D9CFC8" w:sz="4"/>
              <w:right w:val="single" w:color="D9CFC8" w:sz="4"/>
            </w:tcBorders>
            <w:tcMar>
              <w:top w:type="dxa" w:w="70"/>
              <w:left w:type="dxa" w:w="100"/>
              <w:bottom w:type="dxa" w:w="70"/>
              <w:right w:type="dxa" w:w="100"/>
            </w:tcMar>
          </w:tcPr>
          <w:p>
            <w:pPr>
              <w:spacing w:after="0" w:line="280"/>
            </w:pPr>
            <w:r>
              <w:rPr>
                <w:rFonts w:ascii="Pretendard" w:cs="Pretendard" w:eastAsia="Pretendard" w:hAnsi="Pretendard"/>
                <w:b/>
                <w:bCs/>
                <w:color w:val="8A6A26"/>
                <w:sz w:val="18"/>
                <w:szCs w:val="18"/>
              </w:rPr>
              <w:t xml:space="preserve">54→40%</w:t>
            </w:r>
          </w:p>
        </w:tc>
        <w:tc>
          <w:tcPr>
            <w:tcW w:type="dxa" w:w="4426"/>
            <w:tcBorders>
              <w:top w:val="single" w:color="D9CFC8" w:sz="4"/>
              <w:left w:val="single" w:color="D9CFC8" w:sz="4"/>
              <w:bottom w:val="single" w:color="D9CFC8" w:sz="4"/>
              <w:right w:val="single" w:color="D9CFC8" w:sz="4"/>
            </w:tcBorders>
            <w:tcMar>
              <w:top w:type="dxa" w:w="70"/>
              <w:left w:type="dxa" w:w="100"/>
              <w:bottom w:type="dxa" w:w="70"/>
              <w:right w:type="dxa" w:w="100"/>
            </w:tcMar>
          </w:tcPr>
          <w:p>
            <w:pPr>
              <w:spacing w:after="0" w:line="280"/>
            </w:pPr>
            <w:r>
              <w:rPr>
                <w:rFonts w:ascii="Pretendard" w:cs="Pretendard" w:eastAsia="Pretendard" w:hAnsi="Pretendard"/>
                <w:sz w:val="18"/>
                <w:szCs w:val="18"/>
              </w:rPr>
              <w:t xml:space="preserve">30대 가족관계 만족도 하락 (2022→2025). 20대는 63→48%</w:t>
            </w:r>
          </w:p>
        </w:tc>
        <w:tc>
          <w:tcPr>
            <w:tcW w:type="dxa" w:w="3000"/>
            <w:tcBorders>
              <w:top w:val="single" w:color="D9CFC8" w:sz="4"/>
              <w:left w:val="single" w:color="D9CFC8" w:sz="4"/>
              <w:bottom w:val="single" w:color="D9CFC8" w:sz="4"/>
              <w:right w:val="single" w:color="D9CFC8" w:sz="4"/>
            </w:tcBorders>
            <w:tcMar>
              <w:top w:type="dxa" w:w="70"/>
              <w:left w:type="dxa" w:w="100"/>
              <w:bottom w:type="dxa" w:w="70"/>
              <w:right w:type="dxa" w:w="100"/>
            </w:tcMar>
          </w:tcPr>
          <w:p>
            <w:pPr>
              <w:spacing w:after="0" w:line="280"/>
            </w:pPr>
            <w:r>
              <w:rPr>
                <w:rFonts w:ascii="Pretendard" w:cs="Pretendard" w:eastAsia="Pretendard" w:hAnsi="Pretendard"/>
                <w:sz w:val="18"/>
                <w:szCs w:val="18"/>
              </w:rPr>
              <w:t xml:space="preserve">한국리서치 가족인식조사, 성인 1,000명</w:t>
            </w:r>
          </w:p>
        </w:tc>
      </w:tr>
      <w:tr>
        <w:tc>
          <w:tcPr>
            <w:tcW w:type="dxa" w:w="1600"/>
            <w:tcBorders>
              <w:top w:val="single" w:color="D9CFC8" w:sz="4"/>
              <w:left w:val="single" w:color="D9CFC8" w:sz="4"/>
              <w:bottom w:val="single" w:color="D9CFC8" w:sz="4"/>
              <w:right w:val="single" w:color="D9CFC8" w:sz="4"/>
            </w:tcBorders>
            <w:tcMar>
              <w:top w:type="dxa" w:w="70"/>
              <w:left w:type="dxa" w:w="100"/>
              <w:bottom w:type="dxa" w:w="70"/>
              <w:right w:type="dxa" w:w="100"/>
            </w:tcMar>
          </w:tcPr>
          <w:p>
            <w:pPr>
              <w:spacing w:after="0" w:line="280"/>
            </w:pPr>
            <w:r>
              <w:rPr>
                <w:rFonts w:ascii="Pretendard" w:cs="Pretendard" w:eastAsia="Pretendard" w:hAnsi="Pretendard"/>
                <w:b/>
                <w:bCs/>
                <w:color w:val="8A6A26"/>
                <w:sz w:val="18"/>
                <w:szCs w:val="18"/>
              </w:rPr>
              <w:t xml:space="preserve">70.7→26.7%</w:t>
            </w:r>
          </w:p>
        </w:tc>
        <w:tc>
          <w:tcPr>
            <w:tcW w:type="dxa" w:w="4426"/>
            <w:tcBorders>
              <w:top w:val="single" w:color="D9CFC8" w:sz="4"/>
              <w:left w:val="single" w:color="D9CFC8" w:sz="4"/>
              <w:bottom w:val="single" w:color="D9CFC8" w:sz="4"/>
              <w:right w:val="single" w:color="D9CFC8" w:sz="4"/>
            </w:tcBorders>
            <w:tcMar>
              <w:top w:type="dxa" w:w="70"/>
              <w:left w:type="dxa" w:w="100"/>
              <w:bottom w:type="dxa" w:w="70"/>
              <w:right w:type="dxa" w:w="100"/>
            </w:tcMar>
          </w:tcPr>
          <w:p>
            <w:pPr>
              <w:spacing w:after="0" w:line="280"/>
            </w:pPr>
            <w:r>
              <w:rPr>
                <w:rFonts w:ascii="Pretendard" w:cs="Pretendard" w:eastAsia="Pretendard" w:hAnsi="Pretendard"/>
                <w:sz w:val="18"/>
                <w:szCs w:val="18"/>
              </w:rPr>
              <w:t xml:space="preserve">부모 부양을 '가족 책임'으로 보는 비율 (2002→2018). 인식은 바뀌었는데 요구는 남았다</w:t>
            </w:r>
          </w:p>
        </w:tc>
        <w:tc>
          <w:tcPr>
            <w:tcW w:type="dxa" w:w="3000"/>
            <w:tcBorders>
              <w:top w:val="single" w:color="D9CFC8" w:sz="4"/>
              <w:left w:val="single" w:color="D9CFC8" w:sz="4"/>
              <w:bottom w:val="single" w:color="D9CFC8" w:sz="4"/>
              <w:right w:val="single" w:color="D9CFC8" w:sz="4"/>
            </w:tcBorders>
            <w:tcMar>
              <w:top w:type="dxa" w:w="70"/>
              <w:left w:type="dxa" w:w="100"/>
              <w:bottom w:type="dxa" w:w="70"/>
              <w:right w:type="dxa" w:w="100"/>
            </w:tcMar>
          </w:tcPr>
          <w:p>
            <w:pPr>
              <w:spacing w:after="0" w:line="280"/>
            </w:pPr>
            <w:r>
              <w:rPr>
                <w:rFonts w:ascii="Pretendard" w:cs="Pretendard" w:eastAsia="Pretendard" w:hAnsi="Pretendard"/>
                <w:sz w:val="18"/>
                <w:szCs w:val="18"/>
              </w:rPr>
              <w:t xml:space="preserve">통계청 사회조사 (YTN 보도)</w:t>
            </w:r>
          </w:p>
        </w:tc>
      </w:tr>
      <w:tr>
        <w:tc>
          <w:tcPr>
            <w:tcW w:type="dxa" w:w="1600"/>
            <w:tcBorders>
              <w:top w:val="single" w:color="D9CFC8" w:sz="4"/>
              <w:left w:val="single" w:color="D9CFC8" w:sz="4"/>
              <w:bottom w:val="single" w:color="D9CFC8" w:sz="4"/>
              <w:right w:val="single" w:color="D9CFC8" w:sz="4"/>
            </w:tcBorders>
            <w:tcMar>
              <w:top w:type="dxa" w:w="70"/>
              <w:left w:type="dxa" w:w="100"/>
              <w:bottom w:type="dxa" w:w="70"/>
              <w:right w:type="dxa" w:w="100"/>
            </w:tcMar>
          </w:tcPr>
          <w:p>
            <w:pPr>
              <w:spacing w:after="0" w:line="280"/>
            </w:pPr>
            <w:r>
              <w:rPr>
                <w:rFonts w:ascii="Pretendard" w:cs="Pretendard" w:eastAsia="Pretendard" w:hAnsi="Pretendard"/>
                <w:b/>
                <w:bCs/>
                <w:color w:val="8A6A26"/>
                <w:sz w:val="18"/>
                <w:szCs w:val="18"/>
              </w:rPr>
              <w:t xml:space="preserve">8가지</w:t>
            </w:r>
          </w:p>
        </w:tc>
        <w:tc>
          <w:tcPr>
            <w:tcW w:type="dxa" w:w="4426"/>
            <w:tcBorders>
              <w:top w:val="single" w:color="D9CFC8" w:sz="4"/>
              <w:left w:val="single" w:color="D9CFC8" w:sz="4"/>
              <w:bottom w:val="single" w:color="D9CFC8" w:sz="4"/>
              <w:right w:val="single" w:color="D9CFC8" w:sz="4"/>
            </w:tcBorders>
            <w:tcMar>
              <w:top w:type="dxa" w:w="70"/>
              <w:left w:type="dxa" w:w="100"/>
              <w:bottom w:type="dxa" w:w="70"/>
              <w:right w:type="dxa" w:w="100"/>
            </w:tcMar>
          </w:tcPr>
          <w:p>
            <w:pPr>
              <w:spacing w:after="0" w:line="280"/>
            </w:pPr>
            <w:r>
              <w:rPr>
                <w:rFonts w:ascii="Pretendard" w:cs="Pretendard" w:eastAsia="Pretendard" w:hAnsi="Pretendard"/>
                <w:sz w:val="18"/>
                <w:szCs w:val="18"/>
              </w:rPr>
              <w:t xml:space="preserve">단절을 재는 특성. 사람은 '끊었다/안 끊었다'가 아니라 '더/덜 멀다'</w:t>
            </w:r>
          </w:p>
        </w:tc>
        <w:tc>
          <w:tcPr>
            <w:tcW w:type="dxa" w:w="3000"/>
            <w:tcBorders>
              <w:top w:val="single" w:color="D9CFC8" w:sz="4"/>
              <w:left w:val="single" w:color="D9CFC8" w:sz="4"/>
              <w:bottom w:val="single" w:color="D9CFC8" w:sz="4"/>
              <w:right w:val="single" w:color="D9CFC8" w:sz="4"/>
            </w:tcBorders>
            <w:tcMar>
              <w:top w:type="dxa" w:w="70"/>
              <w:left w:type="dxa" w:w="100"/>
              <w:bottom w:type="dxa" w:w="70"/>
              <w:right w:type="dxa" w:w="100"/>
            </w:tcMar>
          </w:tcPr>
          <w:p>
            <w:pPr>
              <w:spacing w:after="0" w:line="280"/>
            </w:pPr>
            <w:r>
              <w:rPr>
                <w:rFonts w:ascii="Pretendard" w:cs="Pretendard" w:eastAsia="Pretendard" w:hAnsi="Pretendard"/>
                <w:sz w:val="18"/>
                <w:szCs w:val="18"/>
              </w:rPr>
              <w:t xml:space="preserve">Scharp, The Conversation 2021</w:t>
            </w:r>
          </w:p>
        </w:tc>
      </w:tr>
      <w:tr>
        <w:tc>
          <w:tcPr>
            <w:tcW w:type="dxa" w:w="1600"/>
            <w:tcBorders>
              <w:top w:val="single" w:color="D9CFC8" w:sz="4"/>
              <w:left w:val="single" w:color="D9CFC8" w:sz="4"/>
              <w:bottom w:val="single" w:color="D9CFC8" w:sz="4"/>
              <w:right w:val="single" w:color="D9CFC8" w:sz="4"/>
            </w:tcBorders>
            <w:tcMar>
              <w:top w:type="dxa" w:w="70"/>
              <w:left w:type="dxa" w:w="100"/>
              <w:bottom w:type="dxa" w:w="70"/>
              <w:right w:type="dxa" w:w="100"/>
            </w:tcMar>
          </w:tcPr>
          <w:p>
            <w:pPr>
              <w:spacing w:after="0" w:line="280"/>
            </w:pPr>
            <w:r>
              <w:rPr>
                <w:rFonts w:ascii="Pretendard" w:cs="Pretendard" w:eastAsia="Pretendard" w:hAnsi="Pretendard"/>
                <w:b/>
                <w:bCs/>
                <w:color w:val="8A6A26"/>
                <w:sz w:val="18"/>
                <w:szCs w:val="18"/>
              </w:rPr>
              <w:t xml:space="preserve">26% : 6%</w:t>
            </w:r>
          </w:p>
        </w:tc>
        <w:tc>
          <w:tcPr>
            <w:tcW w:type="dxa" w:w="4426"/>
            <w:tcBorders>
              <w:top w:val="single" w:color="D9CFC8" w:sz="4"/>
              <w:left w:val="single" w:color="D9CFC8" w:sz="4"/>
              <w:bottom w:val="single" w:color="D9CFC8" w:sz="4"/>
              <w:right w:val="single" w:color="D9CFC8" w:sz="4"/>
            </w:tcBorders>
            <w:tcMar>
              <w:top w:type="dxa" w:w="70"/>
              <w:left w:type="dxa" w:w="100"/>
              <w:bottom w:type="dxa" w:w="70"/>
              <w:right w:type="dxa" w:w="100"/>
            </w:tcMar>
          </w:tcPr>
          <w:p>
            <w:pPr>
              <w:spacing w:after="0" w:line="280"/>
            </w:pPr>
            <w:r>
              <w:rPr>
                <w:rFonts w:ascii="Pretendard" w:cs="Pretendard" w:eastAsia="Pretendard" w:hAnsi="Pretendard"/>
                <w:sz w:val="18"/>
                <w:szCs w:val="18"/>
              </w:rPr>
              <w:t xml:space="preserve">성인 자녀가 아버지와 / 어머니와 단절을 경험한 비율. 그런데 담론은 '엄마'에 쏠려 있다</w:t>
            </w:r>
          </w:p>
        </w:tc>
        <w:tc>
          <w:tcPr>
            <w:tcW w:type="dxa" w:w="3000"/>
            <w:tcBorders>
              <w:top w:val="single" w:color="D9CFC8" w:sz="4"/>
              <w:left w:val="single" w:color="D9CFC8" w:sz="4"/>
              <w:bottom w:val="single" w:color="D9CFC8" w:sz="4"/>
              <w:right w:val="single" w:color="D9CFC8" w:sz="4"/>
            </w:tcBorders>
            <w:tcMar>
              <w:top w:type="dxa" w:w="70"/>
              <w:left w:type="dxa" w:w="100"/>
              <w:bottom w:type="dxa" w:w="70"/>
              <w:right w:type="dxa" w:w="100"/>
            </w:tcMar>
          </w:tcPr>
          <w:p>
            <w:pPr>
              <w:spacing w:after="0" w:line="280"/>
            </w:pPr>
            <w:r>
              <w:rPr>
                <w:rFonts w:ascii="Pretendard" w:cs="Pretendard" w:eastAsia="Pretendard" w:hAnsi="Pretendard"/>
                <w:sz w:val="18"/>
                <w:szCs w:val="18"/>
              </w:rPr>
              <w:t xml:space="preserve">Reczek et al. 2023, JMF, NLSY79</w:t>
            </w:r>
          </w:p>
        </w:tc>
      </w:tr>
      <w:tr>
        <w:tc>
          <w:tcPr>
            <w:tcW w:type="dxa" w:w="1600"/>
            <w:tcBorders>
              <w:top w:val="single" w:color="D9CFC8" w:sz="4"/>
              <w:left w:val="single" w:color="D9CFC8" w:sz="4"/>
              <w:bottom w:val="single" w:color="D9CFC8" w:sz="4"/>
              <w:right w:val="single" w:color="D9CFC8" w:sz="4"/>
            </w:tcBorders>
            <w:tcMar>
              <w:top w:type="dxa" w:w="70"/>
              <w:left w:type="dxa" w:w="100"/>
              <w:bottom w:type="dxa" w:w="70"/>
              <w:right w:type="dxa" w:w="100"/>
            </w:tcMar>
          </w:tcPr>
          <w:p>
            <w:pPr>
              <w:spacing w:after="0" w:line="280"/>
            </w:pPr>
            <w:r>
              <w:rPr>
                <w:rFonts w:ascii="Pretendard" w:cs="Pretendard" w:eastAsia="Pretendard" w:hAnsi="Pretendard"/>
                <w:b/>
                <w:bCs/>
                <w:color w:val="8A6A26"/>
                <w:sz w:val="18"/>
                <w:szCs w:val="18"/>
              </w:rPr>
              <w:t xml:space="preserve">r = .31</w:t>
            </w:r>
          </w:p>
        </w:tc>
        <w:tc>
          <w:tcPr>
            <w:tcW w:type="dxa" w:w="4426"/>
            <w:tcBorders>
              <w:top w:val="single" w:color="D9CFC8" w:sz="4"/>
              <w:left w:val="single" w:color="D9CFC8" w:sz="4"/>
              <w:bottom w:val="single" w:color="D9CFC8" w:sz="4"/>
              <w:right w:val="single" w:color="D9CFC8" w:sz="4"/>
            </w:tcBorders>
            <w:tcMar>
              <w:top w:type="dxa" w:w="70"/>
              <w:left w:type="dxa" w:w="100"/>
              <w:bottom w:type="dxa" w:w="70"/>
              <w:right w:type="dxa" w:w="100"/>
            </w:tcMar>
          </w:tcPr>
          <w:p>
            <w:pPr>
              <w:spacing w:after="0" w:line="280"/>
            </w:pPr>
            <w:r>
              <w:rPr>
                <w:rFonts w:ascii="Pretendard" w:cs="Pretendard" w:eastAsia="Pretendard" w:hAnsi="Pretendard"/>
                <w:sz w:val="18"/>
                <w:szCs w:val="18"/>
              </w:rPr>
              <w:t xml:space="preserve">부모 애착이 자녀 애착으로 이어지는 정도. 대물림은 실재하지만 운명은 아니다</w:t>
            </w:r>
          </w:p>
        </w:tc>
        <w:tc>
          <w:tcPr>
            <w:tcW w:type="dxa" w:w="3000"/>
            <w:tcBorders>
              <w:top w:val="single" w:color="D9CFC8" w:sz="4"/>
              <w:left w:val="single" w:color="D9CFC8" w:sz="4"/>
              <w:bottom w:val="single" w:color="D9CFC8" w:sz="4"/>
              <w:right w:val="single" w:color="D9CFC8" w:sz="4"/>
            </w:tcBorders>
            <w:tcMar>
              <w:top w:type="dxa" w:w="70"/>
              <w:left w:type="dxa" w:w="100"/>
              <w:bottom w:type="dxa" w:w="70"/>
              <w:right w:type="dxa" w:w="100"/>
            </w:tcMar>
          </w:tcPr>
          <w:p>
            <w:pPr>
              <w:spacing w:after="0" w:line="280"/>
            </w:pPr>
            <w:r>
              <w:rPr>
                <w:rFonts w:ascii="Pretendard" w:cs="Pretendard" w:eastAsia="Pretendard" w:hAnsi="Pretendard"/>
                <w:sz w:val="18"/>
                <w:szCs w:val="18"/>
              </w:rPr>
              <w:t xml:space="preserve">Verhage et al. 2016 메타분석 (초기 추정 .47)</w:t>
            </w:r>
          </w:p>
        </w:tc>
      </w:tr>
      <w:tr>
        <w:tc>
          <w:tcPr>
            <w:tcW w:type="dxa" w:w="1600"/>
            <w:tcBorders>
              <w:top w:val="single" w:color="D9CFC8" w:sz="4"/>
              <w:left w:val="single" w:color="D9CFC8" w:sz="4"/>
              <w:bottom w:val="single" w:color="D9CFC8" w:sz="4"/>
              <w:right w:val="single" w:color="D9CFC8" w:sz="4"/>
            </w:tcBorders>
            <w:tcMar>
              <w:top w:type="dxa" w:w="70"/>
              <w:left w:type="dxa" w:w="100"/>
              <w:bottom w:type="dxa" w:w="70"/>
              <w:right w:type="dxa" w:w="100"/>
            </w:tcMar>
          </w:tcPr>
          <w:p>
            <w:pPr>
              <w:spacing w:after="0" w:line="280"/>
            </w:pPr>
            <w:r>
              <w:rPr>
                <w:rFonts w:ascii="Pretendard" w:cs="Pretendard" w:eastAsia="Pretendard" w:hAnsi="Pretendard"/>
                <w:b/>
                <w:bCs/>
                <w:color w:val="8A6A26"/>
                <w:sz w:val="18"/>
                <w:szCs w:val="18"/>
              </w:rPr>
              <w:t xml:space="preserve">80%</w:t>
            </w:r>
          </w:p>
        </w:tc>
        <w:tc>
          <w:tcPr>
            <w:tcW w:type="dxa" w:w="4426"/>
            <w:tcBorders>
              <w:top w:val="single" w:color="D9CFC8" w:sz="4"/>
              <w:left w:val="single" w:color="D9CFC8" w:sz="4"/>
              <w:bottom w:val="single" w:color="D9CFC8" w:sz="4"/>
              <w:right w:val="single" w:color="D9CFC8" w:sz="4"/>
            </w:tcBorders>
            <w:tcMar>
              <w:top w:type="dxa" w:w="70"/>
              <w:left w:type="dxa" w:w="100"/>
              <w:bottom w:type="dxa" w:w="70"/>
              <w:right w:type="dxa" w:w="100"/>
            </w:tcMar>
          </w:tcPr>
          <w:p>
            <w:pPr>
              <w:spacing w:after="0" w:line="280"/>
            </w:pPr>
            <w:r>
              <w:rPr>
                <w:rFonts w:ascii="Pretendard" w:cs="Pretendard" w:eastAsia="Pretendard" w:hAnsi="Pretendard"/>
                <w:sz w:val="18"/>
                <w:szCs w:val="18"/>
              </w:rPr>
              <w:t xml:space="preserve">가족과 거리를 둔 성인 5명 중 4명이 자유·스트레스 감소 같은 긍정적 결과를 보고. 동시에 68%가 낙인을 느꼈다</w:t>
            </w:r>
          </w:p>
        </w:tc>
        <w:tc>
          <w:tcPr>
            <w:tcW w:type="dxa" w:w="3000"/>
            <w:tcBorders>
              <w:top w:val="single" w:color="D9CFC8" w:sz="4"/>
              <w:left w:val="single" w:color="D9CFC8" w:sz="4"/>
              <w:bottom w:val="single" w:color="D9CFC8" w:sz="4"/>
              <w:right w:val="single" w:color="D9CFC8" w:sz="4"/>
            </w:tcBorders>
            <w:tcMar>
              <w:top w:type="dxa" w:w="70"/>
              <w:left w:type="dxa" w:w="100"/>
              <w:bottom w:type="dxa" w:w="70"/>
              <w:right w:type="dxa" w:w="100"/>
            </w:tcMar>
          </w:tcPr>
          <w:p>
            <w:pPr>
              <w:spacing w:after="0" w:line="280"/>
            </w:pPr>
            <w:r>
              <w:rPr>
                <w:rFonts w:ascii="Pretendard" w:cs="Pretendard" w:eastAsia="Pretendard" w:hAnsi="Pretendard"/>
                <w:sz w:val="18"/>
                <w:szCs w:val="18"/>
              </w:rPr>
              <w:t xml:space="preserve">Hidden Voices 2015, 807명</w:t>
            </w:r>
          </w:p>
        </w:tc>
      </w:tr>
    </w:tbl>
    <w:p>
      <w:pPr>
        <w:pStyle w:val="Heading1"/>
        <w:spacing w:after="160" w:before="360"/>
      </w:pPr>
      <w:r>
        <w:rPr>
          <w:rFonts w:ascii="Pretendard" w:cs="Pretendard" w:eastAsia="Pretendard" w:hAnsi="Pretendard"/>
          <w:b/>
          <w:bCs/>
          <w:color w:val="9E1B22"/>
          <w:sz w:val="24"/>
          <w:szCs w:val="24"/>
        </w:rPr>
        <w:t xml:space="preserve">A-03  </w:t>
      </w:r>
      <w:r>
        <w:rPr>
          <w:rFonts w:ascii="Pretendard" w:cs="Pretendard" w:eastAsia="Pretendard" w:hAnsi="Pretendard"/>
          <w:b/>
          <w:bCs/>
          <w:sz w:val="30"/>
          <w:szCs w:val="30"/>
        </w:rPr>
        <w:t xml:space="preserve">진짜 목소리 21개</w:t>
      </w:r>
    </w:p>
    <w:p>
      <w:pPr>
        <w:pBdr>
          <w:left w:val="single" w:color="9E1B22" w:sz="18" w:space="10"/>
        </w:pBdr>
        <w:spacing w:after="140" w:before="80" w:line="300"/>
        <w:ind w:left="280"/>
      </w:pPr>
      <w:r>
        <w:rPr>
          <w:rFonts w:ascii="Pretendard" w:cs="Pretendard" w:eastAsia="Pretendard" w:hAnsi="Pretendard"/>
          <w:sz w:val="21"/>
          <w:szCs w:val="21"/>
        </w:rPr>
        <w:t xml:space="preserve">“엄마 전화만 와도 마음이 가라앉고 불편해졌습니다.”</w:t>
      </w:r>
      <w:r>
        <w:br/>
      </w:r>
      <w:r>
        <w:rPr>
          <w:rFonts w:ascii="Pretendard" w:cs="Pretendard" w:eastAsia="Pretendard" w:hAnsi="Pretendard"/>
          <w:color w:val="6F625B"/>
          <w:sz w:val="17"/>
          <w:szCs w:val="17"/>
        </w:rPr>
        <w:t xml:space="preserve">블라인드 「엄마와의 관계가 너무 불편합니다」</w:t>
      </w:r>
    </w:p>
    <w:p>
      <w:pPr>
        <w:pBdr>
          <w:left w:val="single" w:color="9E1B22" w:sz="18" w:space="10"/>
        </w:pBdr>
        <w:spacing w:after="140" w:before="80" w:line="300"/>
        <w:ind w:left="280"/>
      </w:pPr>
      <w:r>
        <w:rPr>
          <w:rFonts w:ascii="Pretendard" w:cs="Pretendard" w:eastAsia="Pretendard" w:hAnsi="Pretendard"/>
          <w:sz w:val="21"/>
          <w:szCs w:val="21"/>
        </w:rPr>
        <w:t xml:space="preserve">“엄마와 싸우고 나면 죄책감에 시달리고 힘들어 정신과 치료를 받기도 했습니다.”</w:t>
      </w:r>
      <w:r>
        <w:br/>
      </w:r>
      <w:r>
        <w:rPr>
          <w:rFonts w:ascii="Pretendard" w:cs="Pretendard" w:eastAsia="Pretendard" w:hAnsi="Pretendard"/>
          <w:color w:val="6F625B"/>
          <w:sz w:val="17"/>
          <w:szCs w:val="17"/>
        </w:rPr>
        <w:t xml:space="preserve">같은 글</w:t>
      </w:r>
    </w:p>
    <w:p>
      <w:pPr>
        <w:pBdr>
          <w:left w:val="single" w:color="9E1B22" w:sz="18" w:space="10"/>
        </w:pBdr>
        <w:spacing w:after="140" w:before="80" w:line="300"/>
        <w:ind w:left="280"/>
      </w:pPr>
      <w:r>
        <w:rPr>
          <w:rFonts w:ascii="Pretendard" w:cs="Pretendard" w:eastAsia="Pretendard" w:hAnsi="Pretendard"/>
          <w:sz w:val="21"/>
          <w:szCs w:val="21"/>
        </w:rPr>
        <w:t xml:space="preserve">“엄마는 또 본인이 뭘 잘못했길래 자식이 연락까지 끊냐며 너무 슬퍼할걸 생각하니 또 너무 죄책감이들어요”</w:t>
      </w:r>
      <w:r>
        <w:br/>
      </w:r>
      <w:r>
        <w:rPr>
          <w:rFonts w:ascii="Pretendard" w:cs="Pretendard" w:eastAsia="Pretendard" w:hAnsi="Pretendard"/>
          <w:color w:val="6F625B"/>
          <w:sz w:val="17"/>
          <w:szCs w:val="17"/>
        </w:rPr>
        <w:t xml:space="preserve">같은 글 댓글</w:t>
      </w:r>
    </w:p>
    <w:p>
      <w:pPr>
        <w:pBdr>
          <w:left w:val="single" w:color="9E1B22" w:sz="18" w:space="10"/>
        </w:pBdr>
        <w:spacing w:after="140" w:before="80" w:line="300"/>
        <w:ind w:left="280"/>
      </w:pPr>
      <w:r>
        <w:rPr>
          <w:rFonts w:ascii="Pretendard" w:cs="Pretendard" w:eastAsia="Pretendard" w:hAnsi="Pretendard"/>
          <w:sz w:val="21"/>
          <w:szCs w:val="21"/>
        </w:rPr>
        <w:t xml:space="preserve">“우리 엄마는 내가 너를 이렇게 키워놨으니까 앞으로 무조건 효도해야한다.”</w:t>
      </w:r>
      <w:r>
        <w:br/>
      </w:r>
      <w:r>
        <w:rPr>
          <w:rFonts w:ascii="Pretendard" w:cs="Pretendard" w:eastAsia="Pretendard" w:hAnsi="Pretendard"/>
          <w:color w:val="6F625B"/>
          <w:sz w:val="17"/>
          <w:szCs w:val="17"/>
        </w:rPr>
        <w:t xml:space="preserve">블라인드 「엄마의 보상심리」</w:t>
      </w:r>
    </w:p>
    <w:p>
      <w:pPr>
        <w:pBdr>
          <w:left w:val="single" w:color="9E1B22" w:sz="18" w:space="10"/>
        </w:pBdr>
        <w:spacing w:after="140" w:before="80" w:line="300"/>
        <w:ind w:left="280"/>
      </w:pPr>
      <w:r>
        <w:rPr>
          <w:rFonts w:ascii="Pretendard" w:cs="Pretendard" w:eastAsia="Pretendard" w:hAnsi="Pretendard"/>
          <w:sz w:val="21"/>
          <w:szCs w:val="21"/>
        </w:rPr>
        <w:t xml:space="preserve">“정말 우리 가족 생활비를 이제 내가 책임져야하는건지 진짜 막막해”</w:t>
      </w:r>
      <w:r>
        <w:br/>
      </w:r>
      <w:r>
        <w:rPr>
          <w:rFonts w:ascii="Pretendard" w:cs="Pretendard" w:eastAsia="Pretendard" w:hAnsi="Pretendard"/>
          <w:color w:val="6F625B"/>
          <w:sz w:val="17"/>
          <w:szCs w:val="17"/>
        </w:rPr>
        <w:t xml:space="preserve">같은 글</w:t>
      </w:r>
    </w:p>
    <w:p>
      <w:pPr>
        <w:pBdr>
          <w:left w:val="single" w:color="9E1B22" w:sz="18" w:space="10"/>
        </w:pBdr>
        <w:spacing w:after="140" w:before="80" w:line="300"/>
        <w:ind w:left="280"/>
      </w:pPr>
      <w:r>
        <w:rPr>
          <w:rFonts w:ascii="Pretendard" w:cs="Pretendard" w:eastAsia="Pretendard" w:hAnsi="Pretendard"/>
          <w:sz w:val="21"/>
          <w:szCs w:val="21"/>
        </w:rPr>
        <w:t xml:space="preserve">“제발 부모님의 부모가 되어주려 하지마”</w:t>
      </w:r>
      <w:r>
        <w:br/>
      </w:r>
      <w:r>
        <w:rPr>
          <w:rFonts w:ascii="Pretendard" w:cs="Pretendard" w:eastAsia="Pretendard" w:hAnsi="Pretendard"/>
          <w:color w:val="6F625B"/>
          <w:sz w:val="17"/>
          <w:szCs w:val="17"/>
        </w:rPr>
        <w:t xml:space="preserve">블라인드 「연끊을까」 댓글</w:t>
      </w:r>
    </w:p>
    <w:p>
      <w:pPr>
        <w:pBdr>
          <w:left w:val="single" w:color="9E1B22" w:sz="18" w:space="10"/>
        </w:pBdr>
        <w:spacing w:after="140" w:before="80" w:line="300"/>
        <w:ind w:left="280"/>
      </w:pPr>
      <w:r>
        <w:rPr>
          <w:rFonts w:ascii="Pretendard" w:cs="Pretendard" w:eastAsia="Pretendard" w:hAnsi="Pretendard"/>
          <w:sz w:val="21"/>
          <w:szCs w:val="21"/>
        </w:rPr>
        <w:t xml:space="preserve">“키워준 값은 줘야지. 돈 벌면 엄마 아빠 얼마 줄 거냐”</w:t>
      </w:r>
      <w:r>
        <w:br/>
      </w:r>
      <w:r>
        <w:rPr>
          <w:rFonts w:ascii="Pretendard" w:cs="Pretendard" w:eastAsia="Pretendard" w:hAnsi="Pretendard"/>
          <w:color w:val="6F625B"/>
          <w:sz w:val="17"/>
          <w:szCs w:val="17"/>
        </w:rPr>
        <w:t xml:space="preserve">네이트판 사연 속 부모의 말 (인사이트 2023 보도)</w:t>
      </w:r>
    </w:p>
    <w:p>
      <w:pPr>
        <w:pBdr>
          <w:left w:val="single" w:color="9E1B22" w:sz="18" w:space="10"/>
        </w:pBdr>
        <w:spacing w:after="140" w:before="80" w:line="300"/>
        <w:ind w:left="280"/>
      </w:pPr>
      <w:r>
        <w:rPr>
          <w:rFonts w:ascii="Pretendard" w:cs="Pretendard" w:eastAsia="Pretendard" w:hAnsi="Pretendard"/>
          <w:sz w:val="21"/>
          <w:szCs w:val="21"/>
        </w:rPr>
        <w:t xml:space="preserve">“전화를 받는 게 두려울 정도”</w:t>
      </w:r>
      <w:r>
        <w:br/>
      </w:r>
      <w:r>
        <w:rPr>
          <w:rFonts w:ascii="Pretendard" w:cs="Pretendard" w:eastAsia="Pretendard" w:hAnsi="Pretendard"/>
          <w:color w:val="6F625B"/>
          <w:sz w:val="17"/>
          <w:szCs w:val="17"/>
        </w:rPr>
        <w:t xml:space="preserve">중앙일보 2022 — 취업 후 생활비 독촉 사연</w:t>
      </w:r>
    </w:p>
    <w:p>
      <w:pPr>
        <w:pBdr>
          <w:left w:val="single" w:color="9E1B22" w:sz="18" w:space="10"/>
        </w:pBdr>
        <w:spacing w:after="140" w:before="80" w:line="300"/>
        <w:ind w:left="280"/>
      </w:pPr>
      <w:r>
        <w:rPr>
          <w:rFonts w:ascii="Pretendard" w:cs="Pretendard" w:eastAsia="Pretendard" w:hAnsi="Pretendard"/>
          <w:sz w:val="21"/>
          <w:szCs w:val="21"/>
        </w:rPr>
        <w:t xml:space="preserve">“"그래도 엄만데.." / "나는 장녀니까.."”</w:t>
      </w:r>
      <w:r>
        <w:br/>
      </w:r>
      <w:r>
        <w:rPr>
          <w:rFonts w:ascii="Pretendard" w:cs="Pretendard" w:eastAsia="Pretendard" w:hAnsi="Pretendard"/>
          <w:color w:val="6F625B"/>
          <w:sz w:val="17"/>
          <w:szCs w:val="17"/>
        </w:rPr>
        <w:t xml:space="preserve">브런치 보통엄마 『해로운 엄마를 버리기로 했다』</w:t>
      </w:r>
    </w:p>
    <w:p>
      <w:pPr>
        <w:pBdr>
          <w:left w:val="single" w:color="9E1B22" w:sz="18" w:space="10"/>
        </w:pBdr>
        <w:spacing w:after="140" w:before="80" w:line="300"/>
        <w:ind w:left="280"/>
      </w:pPr>
      <w:r>
        <w:rPr>
          <w:rFonts w:ascii="Pretendard" w:cs="Pretendard" w:eastAsia="Pretendard" w:hAnsi="Pretendard"/>
          <w:sz w:val="21"/>
          <w:szCs w:val="21"/>
        </w:rPr>
        <w:t xml:space="preserve">“가끔은 엄마가 걱정된다. 가엽다는 생각도 든다. 하지만 다시 예전으로 돌아가고 싶다는 생각은 들지 않는다.”</w:t>
      </w:r>
      <w:r>
        <w:br/>
      </w:r>
      <w:r>
        <w:rPr>
          <w:rFonts w:ascii="Pretendard" w:cs="Pretendard" w:eastAsia="Pretendard" w:hAnsi="Pretendard"/>
          <w:color w:val="6F625B"/>
          <w:sz w:val="17"/>
          <w:szCs w:val="17"/>
        </w:rPr>
        <w:t xml:space="preserve">같은 연재</w:t>
      </w:r>
    </w:p>
    <w:p>
      <w:pPr>
        <w:pBdr>
          <w:left w:val="single" w:color="9E1B22" w:sz="18" w:space="10"/>
        </w:pBdr>
        <w:spacing w:after="140" w:before="80" w:line="300"/>
        <w:ind w:left="280"/>
      </w:pPr>
      <w:r>
        <w:rPr>
          <w:rFonts w:ascii="Pretendard" w:cs="Pretendard" w:eastAsia="Pretendard" w:hAnsi="Pretendard"/>
          <w:sz w:val="21"/>
          <w:szCs w:val="21"/>
        </w:rPr>
        <w:t xml:space="preserve">“엄마 전화를 피하는 사람일수록, 지금까지 너무 잘 받아온 사람입니다.”</w:t>
      </w:r>
      <w:r>
        <w:br/>
      </w:r>
      <w:r>
        <w:rPr>
          <w:rFonts w:ascii="Pretendard" w:cs="Pretendard" w:eastAsia="Pretendard" w:hAnsi="Pretendard"/>
          <w:color w:val="6F625B"/>
          <w:sz w:val="17"/>
          <w:szCs w:val="17"/>
        </w:rPr>
        <w:t xml:space="preserve">브런치 이미진(노인심리상담)</w:t>
      </w:r>
    </w:p>
    <w:p>
      <w:pPr>
        <w:pBdr>
          <w:left w:val="single" w:color="9E1B22" w:sz="18" w:space="10"/>
        </w:pBdr>
        <w:spacing w:after="140" w:before="80" w:line="300"/>
        <w:ind w:left="280"/>
      </w:pPr>
      <w:r>
        <w:rPr>
          <w:rFonts w:ascii="Pretendard" w:cs="Pretendard" w:eastAsia="Pretendard" w:hAnsi="Pretendard"/>
          <w:sz w:val="21"/>
          <w:szCs w:val="21"/>
        </w:rPr>
        <w:t xml:space="preserve">“전화를 안 받는 것이 불효가 아닙니다.”</w:t>
      </w:r>
      <w:r>
        <w:br/>
      </w:r>
      <w:r>
        <w:rPr>
          <w:rFonts w:ascii="Pretendard" w:cs="Pretendard" w:eastAsia="Pretendard" w:hAnsi="Pretendard"/>
          <w:color w:val="6F625B"/>
          <w:sz w:val="17"/>
          <w:szCs w:val="17"/>
        </w:rPr>
        <w:t xml:space="preserve">같은 글</w:t>
      </w:r>
    </w:p>
    <w:p>
      <w:pPr>
        <w:pBdr>
          <w:left w:val="single" w:color="9E1B22" w:sz="18" w:space="10"/>
        </w:pBdr>
        <w:spacing w:after="140" w:before="80" w:line="300"/>
        <w:ind w:left="280"/>
      </w:pPr>
      <w:r>
        <w:rPr>
          <w:rFonts w:ascii="Pretendard" w:cs="Pretendard" w:eastAsia="Pretendard" w:hAnsi="Pretendard"/>
          <w:sz w:val="21"/>
          <w:szCs w:val="21"/>
        </w:rPr>
        <w:t xml:space="preserve">“나의 어머니의 핸드폰에는 내 이름이 '내 희망'으로 저장되어있다.”</w:t>
      </w:r>
      <w:r>
        <w:br/>
      </w:r>
      <w:r>
        <w:rPr>
          <w:rFonts w:ascii="Pretendard" w:cs="Pretendard" w:eastAsia="Pretendard" w:hAnsi="Pretendard"/>
          <w:color w:val="6F625B"/>
          <w:sz w:val="17"/>
          <w:szCs w:val="17"/>
        </w:rPr>
        <w:t xml:space="preserve">아시아경제 2020 K-장녀 기사 — 남동생은 '사랑하는 아들'</w:t>
      </w:r>
    </w:p>
    <w:p>
      <w:pPr>
        <w:pBdr>
          <w:left w:val="single" w:color="9E1B22" w:sz="18" w:space="10"/>
        </w:pBdr>
        <w:spacing w:after="140" w:before="80" w:line="300"/>
        <w:ind w:left="280"/>
      </w:pPr>
      <w:r>
        <w:rPr>
          <w:rFonts w:ascii="Pretendard" w:cs="Pretendard" w:eastAsia="Pretendard" w:hAnsi="Pretendard"/>
          <w:sz w:val="21"/>
          <w:szCs w:val="21"/>
        </w:rPr>
        <w:t xml:space="preserve">“연락을 끊고 싶지만, 사실은 엄마가 없으면 안 된다.”</w:t>
      </w:r>
      <w:r>
        <w:br/>
      </w:r>
      <w:r>
        <w:rPr>
          <w:rFonts w:ascii="Pretendard" w:cs="Pretendard" w:eastAsia="Pretendard" w:hAnsi="Pretendard"/>
          <w:color w:val="6F625B"/>
          <w:sz w:val="17"/>
          <w:szCs w:val="17"/>
        </w:rPr>
        <w:t xml:space="preserve">34세 아들, MBC 「오은영 리포트 – 결혼 지옥」 (2025.1)</w:t>
      </w:r>
    </w:p>
    <w:p>
      <w:pPr>
        <w:pBdr>
          <w:left w:val="single" w:color="9E1B22" w:sz="18" w:space="10"/>
        </w:pBdr>
        <w:spacing w:after="140" w:before="80" w:line="300"/>
        <w:ind w:left="280"/>
      </w:pPr>
      <w:r>
        <w:rPr>
          <w:rFonts w:ascii="Pretendard" w:cs="Pretendard" w:eastAsia="Pretendard" w:hAnsi="Pretendard"/>
          <w:sz w:val="21"/>
          <w:szCs w:val="21"/>
        </w:rPr>
        <w:t xml:space="preserve">“'네가 아니었으면 이렇게 안 살았다'는 말을 많이 들었다. … 아침에 눈을 뜨면 가장 먼저 옷장을 열어봤다.”</w:t>
      </w:r>
      <w:r>
        <w:br/>
      </w:r>
      <w:r>
        <w:rPr>
          <w:rFonts w:ascii="Pretendard" w:cs="Pretendard" w:eastAsia="Pretendard" w:hAnsi="Pretendard"/>
          <w:color w:val="6F625B"/>
          <w:sz w:val="17"/>
          <w:szCs w:val="17"/>
        </w:rPr>
        <w:t xml:space="preserve">황혜영, 채널A 「금쪽상담소」 (2024.6) — 엄마가 떠났는지 확인하던 습관</w:t>
      </w:r>
    </w:p>
    <w:p>
      <w:pPr>
        <w:pBdr>
          <w:left w:val="single" w:color="9E1B22" w:sz="18" w:space="10"/>
        </w:pBdr>
        <w:spacing w:after="140" w:before="80" w:line="300"/>
        <w:ind w:left="280"/>
      </w:pPr>
      <w:r>
        <w:rPr>
          <w:rFonts w:ascii="Pretendard" w:cs="Pretendard" w:eastAsia="Pretendard" w:hAnsi="Pretendard"/>
          <w:sz w:val="21"/>
          <w:szCs w:val="21"/>
        </w:rPr>
        <w:t xml:space="preserve">“(쌍둥이가) 내 눈에 보이지 않으면 불안하다. … 제 어릴 적 환경 때문인 것 같다.”</w:t>
      </w:r>
      <w:r>
        <w:br/>
      </w:r>
      <w:r>
        <w:rPr>
          <w:rFonts w:ascii="Pretendard" w:cs="Pretendard" w:eastAsia="Pretendard" w:hAnsi="Pretendard"/>
          <w:color w:val="6F625B"/>
          <w:sz w:val="17"/>
          <w:szCs w:val="17"/>
        </w:rPr>
        <w:t xml:space="preserve">같은 방송</w:t>
      </w:r>
    </w:p>
    <w:p>
      <w:pPr>
        <w:pBdr>
          <w:left w:val="single" w:color="9E1B22" w:sz="18" w:space="10"/>
        </w:pBdr>
        <w:spacing w:after="140" w:before="80" w:line="300"/>
        <w:ind w:left="280"/>
      </w:pPr>
      <w:r>
        <w:rPr>
          <w:rFonts w:ascii="Pretendard" w:cs="Pretendard" w:eastAsia="Pretendard" w:hAnsi="Pretendard"/>
          <w:sz w:val="21"/>
          <w:szCs w:val="21"/>
        </w:rPr>
        <w:t xml:space="preserve">“'절대 부모처럼 살지 않겠다'라고 다짐했음에도”</w:t>
      </w:r>
      <w:r>
        <w:br/>
      </w:r>
      <w:r>
        <w:rPr>
          <w:rFonts w:ascii="Pretendard" w:cs="Pretendard" w:eastAsia="Pretendard" w:hAnsi="Pretendard"/>
          <w:color w:val="6F625B"/>
          <w:sz w:val="17"/>
          <w:szCs w:val="17"/>
        </w:rPr>
        <w:t xml:space="preserve">브런치 테라 「내가 받은 상처를 아이에게 대물림하지 않으려면」</w:t>
      </w:r>
    </w:p>
    <w:p>
      <w:pPr>
        <w:pBdr>
          <w:left w:val="single" w:color="9E1B22" w:sz="18" w:space="10"/>
        </w:pBdr>
        <w:spacing w:after="140" w:before="80" w:line="300"/>
        <w:ind w:left="280"/>
      </w:pPr>
      <w:r>
        <w:rPr>
          <w:rFonts w:ascii="Pretendard" w:cs="Pretendard" w:eastAsia="Pretendard" w:hAnsi="Pretendard"/>
          <w:sz w:val="21"/>
          <w:szCs w:val="21"/>
        </w:rPr>
        <w:t xml:space="preserve">“아들에게 소리를 지르다 문득 거울을 봤는데, 그 순간 제가 엄마가 격하게 화낼 때와 똑같은 얼굴을 하고 있더라고요.”</w:t>
      </w:r>
      <w:r>
        <w:br/>
      </w:r>
      <w:r>
        <w:rPr>
          <w:rFonts w:ascii="Pretendard" w:cs="Pretendard" w:eastAsia="Pretendard" w:hAnsi="Pretendard"/>
          <w:color w:val="6F625B"/>
          <w:sz w:val="17"/>
          <w:szCs w:val="17"/>
        </w:rPr>
        <w:t xml:space="preserve">마리끌레르 코리아 2026.4 (프랑스 필자 번역 기사)</w:t>
      </w:r>
    </w:p>
    <w:p>
      <w:pPr>
        <w:pBdr>
          <w:left w:val="single" w:color="9E1B22" w:sz="18" w:space="10"/>
        </w:pBdr>
        <w:spacing w:after="140" w:before="80" w:line="300"/>
        <w:ind w:left="280"/>
      </w:pPr>
      <w:r>
        <w:rPr>
          <w:rFonts w:ascii="Pretendard" w:cs="Pretendard" w:eastAsia="Pretendard" w:hAnsi="Pretendard"/>
          <w:sz w:val="21"/>
          <w:szCs w:val="21"/>
        </w:rPr>
        <w:t xml:space="preserve">“월 200만 원 버는 자식에게 결혼 후에도 용돈을 바라는 것은 지나친 욕심이다 / 단칼에 끊겠다고 통보한 딸의 말투도 상처가 됐을 것”</w:t>
      </w:r>
      <w:r>
        <w:br/>
      </w:r>
      <w:r>
        <w:rPr>
          <w:rFonts w:ascii="Pretendard" w:cs="Pretendard" w:eastAsia="Pretendard" w:hAnsi="Pretendard"/>
          <w:color w:val="6F625B"/>
          <w:sz w:val="17"/>
          <w:szCs w:val="17"/>
        </w:rPr>
        <w:t xml:space="preserve">인사이트 2026.5 예비신부 용돈 중단 사연 댓글 양론</w:t>
      </w:r>
    </w:p>
    <w:p>
      <w:pPr>
        <w:pBdr>
          <w:left w:val="single" w:color="9E1B22" w:sz="18" w:space="10"/>
        </w:pBdr>
        <w:spacing w:after="140" w:before="80" w:line="300"/>
        <w:ind w:left="280"/>
      </w:pPr>
      <w:r>
        <w:rPr>
          <w:rFonts w:ascii="Pretendard" w:cs="Pretendard" w:eastAsia="Pretendard" w:hAnsi="Pretendard"/>
          <w:sz w:val="21"/>
          <w:szCs w:val="21"/>
        </w:rPr>
        <w:t xml:space="preserve">“도와드리는 금액의 상한선은 그어두어야 할 듯 합니다.”</w:t>
      </w:r>
      <w:r>
        <w:br/>
      </w:r>
      <w:r>
        <w:rPr>
          <w:rFonts w:ascii="Pretendard" w:cs="Pretendard" w:eastAsia="Pretendard" w:hAnsi="Pretendard"/>
          <w:color w:val="6F625B"/>
          <w:sz w:val="17"/>
          <w:szCs w:val="17"/>
        </w:rPr>
        <w:t xml:space="preserve">클리앙 — 아버지의 돈 요구에 시달리는 42세 아들 글 댓글</w:t>
      </w:r>
    </w:p>
    <w:p>
      <w:pPr>
        <w:pBdr>
          <w:left w:val="single" w:color="9E1B22" w:sz="18" w:space="10"/>
        </w:pBdr>
        <w:spacing w:after="140" w:before="80" w:line="300"/>
        <w:ind w:left="280"/>
      </w:pPr>
      <w:r>
        <w:rPr>
          <w:rFonts w:ascii="Pretendard" w:cs="Pretendard" w:eastAsia="Pretendard" w:hAnsi="Pretendard"/>
          <w:sz w:val="21"/>
          <w:szCs w:val="21"/>
        </w:rPr>
        <w:t xml:space="preserve">“부모는 자식을 양육할 의무가 있지만, 자식은 부모를 봉양할 의무가 없다”</w:t>
      </w:r>
      <w:r>
        <w:br/>
      </w:r>
      <w:r>
        <w:rPr>
          <w:rFonts w:ascii="Pretendard" w:cs="Pretendard" w:eastAsia="Pretendard" w:hAnsi="Pretendard"/>
          <w:color w:val="6F625B"/>
          <w:sz w:val="17"/>
          <w:szCs w:val="17"/>
        </w:rPr>
        <w:t xml:space="preserve">양재진 정신과 전문의, SBS 「집사부일체2」 (기사 간접화법)</w:t>
      </w:r>
    </w:p>
    <w:p>
      <w:pPr>
        <w:pStyle w:val="Heading1"/>
        <w:spacing w:after="160" w:before="360"/>
      </w:pPr>
      <w:r>
        <w:rPr>
          <w:rFonts w:ascii="Pretendard" w:cs="Pretendard" w:eastAsia="Pretendard" w:hAnsi="Pretendard"/>
          <w:b/>
          <w:bCs/>
          <w:color w:val="9E1B22"/>
          <w:sz w:val="24"/>
          <w:szCs w:val="24"/>
        </w:rPr>
        <w:t xml:space="preserve">A-04  </w:t>
      </w:r>
      <w:r>
        <w:rPr>
          <w:rFonts w:ascii="Pretendard" w:cs="Pretendard" w:eastAsia="Pretendard" w:hAnsi="Pretendard"/>
          <w:b/>
          <w:bCs/>
          <w:sz w:val="30"/>
          <w:szCs w:val="30"/>
        </w:rPr>
        <w:t xml:space="preserve">연구자·전문가 인용 13개</w:t>
      </w:r>
    </w:p>
    <w:p>
      <w:pPr>
        <w:pBdr>
          <w:left w:val="single" w:color="9E1B22" w:sz="18" w:space="10"/>
        </w:pBdr>
        <w:spacing w:after="140" w:before="80" w:line="300"/>
        <w:ind w:left="280"/>
      </w:pPr>
      <w:r>
        <w:rPr>
          <w:rFonts w:ascii="Pretendard" w:cs="Pretendard" w:eastAsia="Pretendard" w:hAnsi="Pretendard"/>
          <w:sz w:val="19"/>
          <w:szCs w:val="19"/>
        </w:rPr>
        <w:t xml:space="preserve">“The problems are dormant, not resolved.”</w:t>
      </w:r>
      <w:r>
        <w:br/>
      </w:r>
      <w:r>
        <w:rPr>
          <w:rFonts w:ascii="Pretendard" w:cs="Pretendard" w:eastAsia="Pretendard" w:hAnsi="Pretendard"/>
          <w:sz w:val="21"/>
          <w:szCs w:val="21"/>
        </w:rPr>
        <w:t xml:space="preserve">(정서적 단절로) 문제는 해결된 게 아니라 잠들어 있을 뿐이다.</w:t>
      </w:r>
      <w:r>
        <w:br/>
      </w:r>
      <w:r>
        <w:rPr>
          <w:rFonts w:ascii="Pretendard" w:cs="Pretendard" w:eastAsia="Pretendard" w:hAnsi="Pretendard"/>
          <w:color w:val="6F625B"/>
          <w:sz w:val="17"/>
          <w:szCs w:val="17"/>
        </w:rPr>
        <w:t xml:space="preserve">Bowen Center, Emotional Cutoff</w:t>
      </w:r>
    </w:p>
    <w:p>
      <w:pPr>
        <w:pBdr>
          <w:left w:val="single" w:color="9E1B22" w:sz="18" w:space="10"/>
        </w:pBdr>
        <w:spacing w:after="140" w:before="80" w:line="300"/>
        <w:ind w:left="280"/>
      </w:pPr>
      <w:r>
        <w:rPr>
          <w:rFonts w:ascii="Pretendard" w:cs="Pretendard" w:eastAsia="Pretendard" w:hAnsi="Pretendard"/>
          <w:sz w:val="19"/>
          <w:szCs w:val="19"/>
        </w:rPr>
        <w:t xml:space="preserve">“Family estrangement is a continuum where it is more accurate to characterize people as more or less estranged, as opposed to estranged or not estranged.”</w:t>
      </w:r>
      <w:r>
        <w:br/>
      </w:r>
      <w:r>
        <w:rPr>
          <w:rFonts w:ascii="Pretendard" w:cs="Pretendard" w:eastAsia="Pretendard" w:hAnsi="Pretendard"/>
          <w:sz w:val="21"/>
          <w:szCs w:val="21"/>
        </w:rPr>
        <w:t xml:space="preserve">가족 단절은 연속선이다. '끊었다/안 끊었다'보다 '더/덜 멀다'로 보는 편이 정확하다.</w:t>
      </w:r>
      <w:r>
        <w:br/>
      </w:r>
      <w:r>
        <w:rPr>
          <w:rFonts w:ascii="Pretendard" w:cs="Pretendard" w:eastAsia="Pretendard" w:hAnsi="Pretendard"/>
          <w:color w:val="6F625B"/>
          <w:sz w:val="17"/>
          <w:szCs w:val="17"/>
        </w:rPr>
        <w:t xml:space="preserve">Kristina Scharp, The Conversation 2021</w:t>
      </w:r>
    </w:p>
    <w:p>
      <w:pPr>
        <w:pBdr>
          <w:left w:val="single" w:color="9E1B22" w:sz="18" w:space="10"/>
        </w:pBdr>
        <w:spacing w:after="140" w:before="80" w:line="300"/>
        <w:ind w:left="280"/>
      </w:pPr>
      <w:r>
        <w:rPr>
          <w:rFonts w:ascii="Pretendard" w:cs="Pretendard" w:eastAsia="Pretendard" w:hAnsi="Pretendard"/>
          <w:sz w:val="19"/>
          <w:szCs w:val="19"/>
        </w:rPr>
        <w:t xml:space="preserve">“Maintaining distance can be even harder than accomplishing it.”</w:t>
      </w:r>
      <w:r>
        <w:br/>
      </w:r>
      <w:r>
        <w:rPr>
          <w:rFonts w:ascii="Pretendard" w:cs="Pretendard" w:eastAsia="Pretendard" w:hAnsi="Pretendard"/>
          <w:sz w:val="21"/>
          <w:szCs w:val="21"/>
        </w:rPr>
        <w:t xml:space="preserve">거리를 유지하는 것은 거리를 만드는 것보다 더 어려울 수 있다.</w:t>
      </w:r>
      <w:r>
        <w:br/>
      </w:r>
      <w:r>
        <w:rPr>
          <w:rFonts w:ascii="Pretendard" w:cs="Pretendard" w:eastAsia="Pretendard" w:hAnsi="Pretendard"/>
          <w:color w:val="6F625B"/>
          <w:sz w:val="17"/>
          <w:szCs w:val="17"/>
        </w:rPr>
        <w:t xml:space="preserve">Scharp 2021</w:t>
      </w:r>
    </w:p>
    <w:p>
      <w:pPr>
        <w:pBdr>
          <w:left w:val="single" w:color="9E1B22" w:sz="18" w:space="10"/>
        </w:pBdr>
        <w:spacing w:after="140" w:before="80" w:line="300"/>
        <w:ind w:left="280"/>
      </w:pPr>
      <w:r>
        <w:rPr>
          <w:rFonts w:ascii="Pretendard" w:cs="Pretendard" w:eastAsia="Pretendard" w:hAnsi="Pretendard"/>
          <w:sz w:val="19"/>
          <w:szCs w:val="19"/>
        </w:rPr>
        <w:t xml:space="preserve">“I encourage people wanting to provide support to refrain from immediately expressing sorrow or recommending a reconciliation. Rather, consider asking them how they feel about the distance.”</w:t>
      </w:r>
      <w:r>
        <w:br/>
      </w:r>
      <w:r>
        <w:rPr>
          <w:rFonts w:ascii="Pretendard" w:cs="Pretendard" w:eastAsia="Pretendard" w:hAnsi="Pretendard"/>
          <w:sz w:val="21"/>
          <w:szCs w:val="21"/>
        </w:rPr>
        <w:t xml:space="preserve">곧바로 안타까워하거나 화해를 권하지 말라. 대신 그 거리에 대해 어떻게 느끼는지 물어보라.</w:t>
      </w:r>
      <w:r>
        <w:br/>
      </w:r>
      <w:r>
        <w:rPr>
          <w:rFonts w:ascii="Pretendard" w:cs="Pretendard" w:eastAsia="Pretendard" w:hAnsi="Pretendard"/>
          <w:color w:val="6F625B"/>
          <w:sz w:val="17"/>
          <w:szCs w:val="17"/>
        </w:rPr>
        <w:t xml:space="preserve">Scharp 2021</w:t>
      </w:r>
    </w:p>
    <w:p>
      <w:pPr>
        <w:pBdr>
          <w:left w:val="single" w:color="9E1B22" w:sz="18" w:space="10"/>
        </w:pBdr>
        <w:spacing w:after="140" w:before="80" w:line="300"/>
        <w:ind w:left="280"/>
      </w:pPr>
      <w:r>
        <w:rPr>
          <w:rFonts w:ascii="Pretendard" w:cs="Pretendard" w:eastAsia="Pretendard" w:hAnsi="Pretendard"/>
          <w:sz w:val="19"/>
          <w:szCs w:val="19"/>
        </w:rPr>
        <w:t xml:space="preserve">“Adult children go to great lengths to keep their estrangement private.”</w:t>
      </w:r>
      <w:r>
        <w:br/>
      </w:r>
      <w:r>
        <w:rPr>
          <w:rFonts w:ascii="Pretendard" w:cs="Pretendard" w:eastAsia="Pretendard" w:hAnsi="Pretendard"/>
          <w:sz w:val="21"/>
          <w:szCs w:val="21"/>
        </w:rPr>
        <w:t xml:space="preserve">성인 자녀들은 부모와의 단절을 비밀로 하려고 엄청난 노력을 한다.</w:t>
      </w:r>
      <w:r>
        <w:br/>
      </w:r>
      <w:r>
        <w:rPr>
          <w:rFonts w:ascii="Pretendard" w:cs="Pretendard" w:eastAsia="Pretendard" w:hAnsi="Pretendard"/>
          <w:color w:val="6F625B"/>
          <w:sz w:val="17"/>
          <w:szCs w:val="17"/>
        </w:rPr>
        <w:t xml:space="preserve">Scharp 2016, Family Relations</w:t>
      </w:r>
    </w:p>
    <w:p>
      <w:pPr>
        <w:pBdr>
          <w:left w:val="single" w:color="9E1B22" w:sz="18" w:space="10"/>
        </w:pBdr>
        <w:spacing w:after="140" w:before="80" w:line="300"/>
        <w:ind w:left="280"/>
      </w:pPr>
      <w:r>
        <w:rPr>
          <w:rFonts w:ascii="Pretendard" w:cs="Pretendard" w:eastAsia="Pretendard" w:hAnsi="Pretendard"/>
          <w:sz w:val="19"/>
          <w:szCs w:val="19"/>
        </w:rPr>
        <w:t xml:space="preserve">“Abused mothers who were able to break the abusive cycle were significantly more likely to have received emotional support from a nonabusive adult during childhood, participated in therapy…, and to have had a … emotionally supportive, and satisfying relationship with a mate.”</w:t>
      </w:r>
      <w:r>
        <w:br/>
      </w:r>
      <w:r>
        <w:rPr>
          <w:rFonts w:ascii="Pretendard" w:cs="Pretendard" w:eastAsia="Pretendard" w:hAnsi="Pretendard"/>
          <w:sz w:val="21"/>
          <w:szCs w:val="21"/>
        </w:rPr>
        <w:t xml:space="preserve">학대의 고리를 끊은 어머니들은 어린 시절 다른 어른의 정서적 지지, 심리치료, 지지적인 배우자 관계를 가졌을 가능성이 유의하게 높았다.</w:t>
      </w:r>
      <w:r>
        <w:br/>
      </w:r>
      <w:r>
        <w:rPr>
          <w:rFonts w:ascii="Pretendard" w:cs="Pretendard" w:eastAsia="Pretendard" w:hAnsi="Pretendard"/>
          <w:color w:val="6F625B"/>
          <w:sz w:val="17"/>
          <w:szCs w:val="17"/>
        </w:rPr>
        <w:t xml:space="preserve">Egeland, Jacobvitz &amp; Sroufe 1988, Child Development</w:t>
      </w:r>
    </w:p>
    <w:p>
      <w:pPr>
        <w:pBdr>
          <w:left w:val="single" w:color="9E1B22" w:sz="18" w:space="10"/>
        </w:pBdr>
        <w:spacing w:after="140" w:before="80" w:line="300"/>
        <w:ind w:left="280"/>
      </w:pPr>
      <w:r>
        <w:rPr>
          <w:rFonts w:ascii="Pretendard" w:cs="Pretendard" w:eastAsia="Pretendard" w:hAnsi="Pretendard"/>
          <w:sz w:val="19"/>
          <w:szCs w:val="19"/>
        </w:rPr>
        <w:t xml:space="preserve">“When these partner behaviors were high, there was no evidence of intergenerational continuity … harsh parenting.”</w:t>
      </w:r>
      <w:r>
        <w:br/>
      </w:r>
      <w:r>
        <w:rPr>
          <w:rFonts w:ascii="Pretendard" w:cs="Pretendard" w:eastAsia="Pretendard" w:hAnsi="Pretendard"/>
          <w:sz w:val="21"/>
          <w:szCs w:val="21"/>
        </w:rPr>
        <w:t xml:space="preserve">배우자의 따뜻함과 긍정적 소통이 높을 때는 가혹한 양육이 대물림된 증거가 없었다.</w:t>
      </w:r>
      <w:r>
        <w:br/>
      </w:r>
      <w:r>
        <w:rPr>
          <w:rFonts w:ascii="Pretendard" w:cs="Pretendard" w:eastAsia="Pretendard" w:hAnsi="Pretendard"/>
          <w:color w:val="6F625B"/>
          <w:sz w:val="17"/>
          <w:szCs w:val="17"/>
        </w:rPr>
        <w:t xml:space="preserve">Conger et al. 2013, J Adolesc Health (22년 3세대 추적)</w:t>
      </w:r>
    </w:p>
    <w:p>
      <w:pPr>
        <w:pBdr>
          <w:left w:val="single" w:color="9E1B22" w:sz="18" w:space="10"/>
        </w:pBdr>
        <w:spacing w:after="140" w:before="80" w:line="300"/>
        <w:ind w:left="280"/>
      </w:pPr>
      <w:r>
        <w:rPr>
          <w:rFonts w:ascii="Pretendard" w:cs="Pretendard" w:eastAsia="Pretendard" w:hAnsi="Pretendard"/>
          <w:sz w:val="19"/>
          <w:szCs w:val="19"/>
        </w:rPr>
        <w:t xml:space="preserve">“Attachment security increases following therapy, whereas attachment anxiety decreases following therapy.”</w:t>
      </w:r>
      <w:r>
        <w:br/>
      </w:r>
      <w:r>
        <w:rPr>
          <w:rFonts w:ascii="Pretendard" w:cs="Pretendard" w:eastAsia="Pretendard" w:hAnsi="Pretendard"/>
          <w:sz w:val="21"/>
          <w:szCs w:val="21"/>
        </w:rPr>
        <w:t xml:space="preserve">치료 후 애착 안정성은 높아지고 애착 불안은 줄어든다.</w:t>
      </w:r>
      <w:r>
        <w:br/>
      </w:r>
      <w:r>
        <w:rPr>
          <w:rFonts w:ascii="Pretendard" w:cs="Pretendard" w:eastAsia="Pretendard" w:hAnsi="Pretendard"/>
          <w:color w:val="6F625B"/>
          <w:sz w:val="17"/>
          <w:szCs w:val="17"/>
        </w:rPr>
        <w:t xml:space="preserve">Taylor et al. 2015, Psychotherapy Research (체계적 고찰)</w:t>
      </w:r>
    </w:p>
    <w:p>
      <w:pPr>
        <w:pBdr>
          <w:left w:val="single" w:color="9E1B22" w:sz="18" w:space="10"/>
        </w:pBdr>
        <w:spacing w:after="140" w:before="80" w:line="300"/>
        <w:ind w:left="280"/>
      </w:pPr>
      <w:r>
        <w:rPr>
          <w:rFonts w:ascii="Pretendard" w:cs="Pretendard" w:eastAsia="Pretendard" w:hAnsi="Pretendard"/>
          <w:sz w:val="19"/>
          <w:szCs w:val="19"/>
        </w:rPr>
        <w:t xml:space="preserve">“Because AFP often involves self-suppression, it is more likely to correlate with personal stress than RFP.”</w:t>
      </w:r>
      <w:r>
        <w:br/>
      </w:r>
      <w:r>
        <w:rPr>
          <w:rFonts w:ascii="Pretendard" w:cs="Pretendard" w:eastAsia="Pretendard" w:hAnsi="Pretendard"/>
          <w:sz w:val="21"/>
          <w:szCs w:val="21"/>
        </w:rPr>
        <w:t xml:space="preserve">권위적 효는 흔히 자기 억압을 수반하므로 호혜적 효보다 개인 스트레스와 더 관련되기 쉽다.</w:t>
      </w:r>
      <w:r>
        <w:br/>
      </w:r>
      <w:r>
        <w:rPr>
          <w:rFonts w:ascii="Pretendard" w:cs="Pretendard" w:eastAsia="Pretendard" w:hAnsi="Pretendard"/>
          <w:color w:val="6F625B"/>
          <w:sz w:val="17"/>
          <w:szCs w:val="17"/>
        </w:rPr>
        <w:t xml:space="preserve">Bedford &amp; Yeh 2021, Frontiers in Psychology</w:t>
      </w:r>
    </w:p>
    <w:p>
      <w:pPr>
        <w:pBdr>
          <w:left w:val="single" w:color="9E1B22" w:sz="18" w:space="10"/>
        </w:pBdr>
        <w:spacing w:after="140" w:before="80" w:line="300"/>
        <w:ind w:left="280"/>
      </w:pPr>
      <w:r>
        <w:rPr>
          <w:rFonts w:ascii="Pretendard" w:cs="Pretendard" w:eastAsia="Pretendard" w:hAnsi="Pretendard"/>
          <w:sz w:val="19"/>
          <w:szCs w:val="19"/>
        </w:rPr>
        <w:t xml:space="preserve">“The only way emotional assaults or physical abuse can make sense to a child is if he or she accepts responsibility for the toxic parent's behavior.”</w:t>
      </w:r>
      <w:r>
        <w:br/>
      </w:r>
      <w:r>
        <w:rPr>
          <w:rFonts w:ascii="Pretendard" w:cs="Pretendard" w:eastAsia="Pretendard" w:hAnsi="Pretendard"/>
          <w:sz w:val="21"/>
          <w:szCs w:val="21"/>
        </w:rPr>
        <w:t xml:space="preserve">정서적 공격이나 학대가 아이에게 이해될 수 있는 유일한 방법은, 아이가 그 부모의 행동에 대한 책임을 떠안는 것이다.</w:t>
      </w:r>
      <w:r>
        <w:br/>
      </w:r>
      <w:r>
        <w:rPr>
          <w:rFonts w:ascii="Pretendard" w:cs="Pretendard" w:eastAsia="Pretendard" w:hAnsi="Pretendard"/>
          <w:color w:val="6F625B"/>
          <w:sz w:val="17"/>
          <w:szCs w:val="17"/>
        </w:rPr>
        <w:t xml:space="preserve">Susan Forward, Toxic Parents (출판사 발췌)</w:t>
      </w:r>
    </w:p>
    <w:p>
      <w:pPr>
        <w:pBdr>
          <w:left w:val="single" w:color="9E1B22" w:sz="18" w:space="10"/>
        </w:pBdr>
        <w:spacing w:after="140" w:before="80" w:line="300"/>
        <w:ind w:left="280"/>
      </w:pPr>
      <w:r>
        <w:rPr>
          <w:rFonts w:ascii="Pretendard" w:cs="Pretendard" w:eastAsia="Pretendard" w:hAnsi="Pretendard"/>
          <w:sz w:val="19"/>
          <w:szCs w:val="19"/>
        </w:rPr>
        <w:t xml:space="preserve">“Intellectual understanding is not enough to convince your emotions that you were not responsible.”</w:t>
      </w:r>
      <w:r>
        <w:br/>
      </w:r>
      <w:r>
        <w:rPr>
          <w:rFonts w:ascii="Pretendard" w:cs="Pretendard" w:eastAsia="Pretendard" w:hAnsi="Pretendard"/>
          <w:sz w:val="21"/>
          <w:szCs w:val="21"/>
        </w:rPr>
        <w:t xml:space="preserve">머리로 이해하는 것만으로는, 네 잘못이 아니었다는 걸 감정에게 납득시키기에 충분하지 않다.</w:t>
      </w:r>
      <w:r>
        <w:br/>
      </w:r>
      <w:r>
        <w:rPr>
          <w:rFonts w:ascii="Pretendard" w:cs="Pretendard" w:eastAsia="Pretendard" w:hAnsi="Pretendard"/>
          <w:color w:val="6F625B"/>
          <w:sz w:val="17"/>
          <w:szCs w:val="17"/>
        </w:rPr>
        <w:t xml:space="preserve">Forward, Toxic Parents</w:t>
      </w:r>
    </w:p>
    <w:p>
      <w:pPr>
        <w:pBdr>
          <w:left w:val="single" w:color="9E1B22" w:sz="18" w:space="10"/>
        </w:pBdr>
        <w:spacing w:after="140" w:before="80" w:line="300"/>
        <w:ind w:left="280"/>
      </w:pPr>
      <w:r>
        <w:rPr>
          <w:rFonts w:ascii="Pretendard" w:cs="Pretendard" w:eastAsia="Pretendard" w:hAnsi="Pretendard"/>
          <w:sz w:val="19"/>
          <w:szCs w:val="19"/>
        </w:rPr>
        <w:t xml:space="preserve">“If you grew up with an emotionally immature, unavailable, or selfish parent, you may have lingering feelings of anger, loneliness, betrayal, or abandonment.”</w:t>
      </w:r>
      <w:r>
        <w:br/>
      </w:r>
      <w:r>
        <w:rPr>
          <w:rFonts w:ascii="Pretendard" w:cs="Pretendard" w:eastAsia="Pretendard" w:hAnsi="Pretendard"/>
          <w:sz w:val="21"/>
          <w:szCs w:val="21"/>
        </w:rPr>
        <w:t xml:space="preserve">정서적으로 미성숙하거나 곁에 없거나 이기적인 부모 밑에서 자랐다면 분노·외로움·배신감·버려진 느낌이 남아 있을 수 있다.</w:t>
      </w:r>
      <w:r>
        <w:br/>
      </w:r>
      <w:r>
        <w:rPr>
          <w:rFonts w:ascii="Pretendard" w:cs="Pretendard" w:eastAsia="Pretendard" w:hAnsi="Pretendard"/>
          <w:color w:val="6F625B"/>
          <w:sz w:val="17"/>
          <w:szCs w:val="17"/>
        </w:rPr>
        <w:t xml:space="preserve">Lindsay Gibson, 출판사 소개문</w:t>
      </w:r>
    </w:p>
    <w:p>
      <w:pPr>
        <w:pBdr>
          <w:left w:val="single" w:color="9E1B22" w:sz="18" w:space="10"/>
        </w:pBdr>
        <w:spacing w:after="140" w:before="80" w:line="300"/>
        <w:ind w:left="280"/>
      </w:pPr>
      <w:r>
        <w:rPr>
          <w:rFonts w:ascii="Pretendard" w:cs="Pretendard" w:eastAsia="Pretendard" w:hAnsi="Pretendard"/>
          <w:sz w:val="19"/>
          <w:szCs w:val="19"/>
        </w:rPr>
        <w:t xml:space="preserve">“Estrangement can be a healthy solution to an unhealthy environment.”</w:t>
      </w:r>
      <w:r>
        <w:br/>
      </w:r>
      <w:r>
        <w:rPr>
          <w:rFonts w:ascii="Pretendard" w:cs="Pretendard" w:eastAsia="Pretendard" w:hAnsi="Pretendard"/>
          <w:sz w:val="21"/>
          <w:szCs w:val="21"/>
        </w:rPr>
        <w:t xml:space="preserve">단절은 건강하지 않은 환경에 대한 건강한 해법일 수 있다.</w:t>
      </w:r>
      <w:r>
        <w:br/>
      </w:r>
      <w:r>
        <w:rPr>
          <w:rFonts w:ascii="Pretendard" w:cs="Pretendard" w:eastAsia="Pretendard" w:hAnsi="Pretendard"/>
          <w:color w:val="6F625B"/>
          <w:sz w:val="17"/>
          <w:szCs w:val="17"/>
        </w:rPr>
        <w:t xml:space="preserve">Scharp 2021</w:t>
      </w:r>
    </w:p>
    <w:p>
      <w:pPr>
        <w:pStyle w:val="Heading1"/>
        <w:spacing w:after="160" w:before="360"/>
      </w:pPr>
      <w:r>
        <w:rPr>
          <w:rFonts w:ascii="Pretendard" w:cs="Pretendard" w:eastAsia="Pretendard" w:hAnsi="Pretendard"/>
          <w:b/>
          <w:bCs/>
          <w:color w:val="9E1B22"/>
          <w:sz w:val="24"/>
          <w:szCs w:val="24"/>
        </w:rPr>
        <w:t xml:space="preserve">A-05  </w:t>
      </w:r>
      <w:r>
        <w:rPr>
          <w:rFonts w:ascii="Pretendard" w:cs="Pretendard" w:eastAsia="Pretendard" w:hAnsi="Pretendard"/>
          <w:b/>
          <w:bCs/>
          <w:sz w:val="30"/>
          <w:szCs w:val="30"/>
        </w:rPr>
        <w:t xml:space="preserve">검증된 근거</w:t>
      </w:r>
    </w:p>
    <w:p>
      <w:pPr>
        <w:pStyle w:val="Heading2"/>
        <w:spacing w:after="100" w:before="240"/>
      </w:pPr>
      <w:r>
        <w:rPr>
          <w:rFonts w:ascii="Pretendard" w:cs="Pretendard" w:eastAsia="Pretendard" w:hAnsi="Pretendard"/>
          <w:b/>
          <w:bCs/>
          <w:color w:val="8A6A26"/>
          <w:sz w:val="24"/>
          <w:szCs w:val="24"/>
        </w:rPr>
        <w:t xml:space="preserve">거리는 스위치가 아니라 다이얼</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rPr>
          <w:tblHeader/>
        </w:trPr>
        <w:tc>
          <w:tcPr>
            <w:tcW w:type="dxa" w:w="3200"/>
            <w:tcBorders>
              <w:top w:val="single" w:color="D9CFC8" w:sz="4"/>
              <w:left w:val="single" w:color="D9CFC8" w:sz="4"/>
              <w:bottom w:val="single" w:color="D9CFC8" w:sz="4"/>
              <w:right w:val="single" w:color="D9CFC8" w:sz="4"/>
            </w:tcBorders>
            <w:shd w:fill="F4ECDC" w:color="auto" w:val="clear"/>
            <w:tcMar>
              <w:top w:type="dxa" w:w="70"/>
              <w:left w:type="dxa" w:w="100"/>
              <w:bottom w:type="dxa" w:w="70"/>
              <w:right w:type="dxa" w:w="100"/>
            </w:tcMar>
          </w:tcPr>
          <w:p>
            <w:pPr>
              <w:spacing w:after="0" w:line="280"/>
            </w:pPr>
            <w:r>
              <w:rPr>
                <w:rFonts w:ascii="Pretendard" w:cs="Pretendard" w:eastAsia="Pretendard" w:hAnsi="Pretendard"/>
                <w:b/>
                <w:bCs/>
                <w:sz w:val="18"/>
                <w:szCs w:val="18"/>
              </w:rPr>
              <w:t xml:space="preserve">연구·자료</w:t>
            </w:r>
          </w:p>
        </w:tc>
        <w:tc>
          <w:tcPr>
            <w:tcW w:type="dxa" w:w="5826"/>
            <w:tcBorders>
              <w:top w:val="single" w:color="D9CFC8" w:sz="4"/>
              <w:left w:val="single" w:color="D9CFC8" w:sz="4"/>
              <w:bottom w:val="single" w:color="D9CFC8" w:sz="4"/>
              <w:right w:val="single" w:color="D9CFC8" w:sz="4"/>
            </w:tcBorders>
            <w:shd w:fill="F4ECDC" w:color="auto" w:val="clear"/>
            <w:tcMar>
              <w:top w:type="dxa" w:w="70"/>
              <w:left w:type="dxa" w:w="100"/>
              <w:bottom w:type="dxa" w:w="70"/>
              <w:right w:type="dxa" w:w="100"/>
            </w:tcMar>
          </w:tcPr>
          <w:p>
            <w:pPr>
              <w:spacing w:after="0" w:line="280"/>
            </w:pPr>
            <w:r>
              <w:rPr>
                <w:rFonts w:ascii="Pretendard" w:cs="Pretendard" w:eastAsia="Pretendard" w:hAnsi="Pretendard"/>
                <w:b/>
                <w:bCs/>
                <w:sz w:val="18"/>
                <w:szCs w:val="18"/>
              </w:rPr>
              <w:t xml:space="preserve">발견</w:t>
            </w:r>
          </w:p>
        </w:tc>
      </w:tr>
      <w:tr>
        <w:tc>
          <w:tcPr>
            <w:tcW w:type="dxa" w:w="3200"/>
            <w:tcBorders>
              <w:top w:val="single" w:color="D9CFC8" w:sz="4"/>
              <w:left w:val="single" w:color="D9CFC8" w:sz="4"/>
              <w:bottom w:val="single" w:color="D9CFC8" w:sz="4"/>
              <w:right w:val="single" w:color="D9CFC8" w:sz="4"/>
            </w:tcBorders>
            <w:tcMar>
              <w:top w:type="dxa" w:w="70"/>
              <w:left w:type="dxa" w:w="100"/>
              <w:bottom w:type="dxa" w:w="70"/>
              <w:right w:type="dxa" w:w="100"/>
            </w:tcMar>
          </w:tcPr>
          <w:p>
            <w:pPr>
              <w:spacing w:after="0" w:line="280"/>
            </w:pPr>
            <w:r>
              <w:rPr>
                <w:rFonts w:ascii="Pretendard" w:cs="Pretendard" w:eastAsia="Pretendard" w:hAnsi="Pretendard"/>
                <w:color w:val="8A6A26"/>
                <w:sz w:val="18"/>
                <w:szCs w:val="18"/>
              </w:rPr>
              <w:t xml:space="preserve">Scharp 2017 / 2021</w:t>
            </w:r>
          </w:p>
        </w:tc>
        <w:tc>
          <w:tcPr>
            <w:tcW w:type="dxa" w:w="5826"/>
            <w:tcBorders>
              <w:top w:val="single" w:color="D9CFC8" w:sz="4"/>
              <w:left w:val="single" w:color="D9CFC8" w:sz="4"/>
              <w:bottom w:val="single" w:color="D9CFC8" w:sz="4"/>
              <w:right w:val="single" w:color="D9CFC8" w:sz="4"/>
            </w:tcBorders>
            <w:tcMar>
              <w:top w:type="dxa" w:w="70"/>
              <w:left w:type="dxa" w:w="100"/>
              <w:bottom w:type="dxa" w:w="70"/>
              <w:right w:type="dxa" w:w="100"/>
            </w:tcMar>
          </w:tcPr>
          <w:p>
            <w:pPr>
              <w:spacing w:after="0" w:line="280"/>
            </w:pPr>
            <w:r>
              <w:rPr>
                <w:rFonts w:ascii="Pretendard" w:cs="Pretendard" w:eastAsia="Pretendard" w:hAnsi="Pretendard"/>
                <w:sz w:val="18"/>
                <w:szCs w:val="18"/>
              </w:rPr>
              <w:t xml:space="preserve">부모와 거리를 둔 성인 자녀 52명. 단절을 8가지 특성으로 잰다: 연락의 양·질, 물리적 거리, 감정의 유무·방향, 화해 욕구, 역할 호혜성, 법적 조치. 단절은 '현실과 원하는 상태 사이의 간극'.</w:t>
            </w:r>
          </w:p>
        </w:tc>
      </w:tr>
      <w:tr>
        <w:tc>
          <w:tcPr>
            <w:tcW w:type="dxa" w:w="3200"/>
            <w:tcBorders>
              <w:top w:val="single" w:color="D9CFC8" w:sz="4"/>
              <w:left w:val="single" w:color="D9CFC8" w:sz="4"/>
              <w:bottom w:val="single" w:color="D9CFC8" w:sz="4"/>
              <w:right w:val="single" w:color="D9CFC8" w:sz="4"/>
            </w:tcBorders>
            <w:tcMar>
              <w:top w:type="dxa" w:w="70"/>
              <w:left w:type="dxa" w:w="100"/>
              <w:bottom w:type="dxa" w:w="70"/>
              <w:right w:type="dxa" w:w="100"/>
            </w:tcMar>
          </w:tcPr>
          <w:p>
            <w:pPr>
              <w:spacing w:after="0" w:line="280"/>
            </w:pPr>
            <w:r>
              <w:rPr>
                <w:rFonts w:ascii="Pretendard" w:cs="Pretendard" w:eastAsia="Pretendard" w:hAnsi="Pretendard"/>
                <w:color w:val="8A6A26"/>
                <w:sz w:val="18"/>
                <w:szCs w:val="18"/>
              </w:rPr>
              <w:t xml:space="preserve">Reczek et al. 2023, JMF</w:t>
            </w:r>
          </w:p>
        </w:tc>
        <w:tc>
          <w:tcPr>
            <w:tcW w:type="dxa" w:w="5826"/>
            <w:tcBorders>
              <w:top w:val="single" w:color="D9CFC8" w:sz="4"/>
              <w:left w:val="single" w:color="D9CFC8" w:sz="4"/>
              <w:bottom w:val="single" w:color="D9CFC8" w:sz="4"/>
              <w:right w:val="single" w:color="D9CFC8" w:sz="4"/>
            </w:tcBorders>
            <w:tcMar>
              <w:top w:type="dxa" w:w="70"/>
              <w:left w:type="dxa" w:w="100"/>
              <w:bottom w:type="dxa" w:w="70"/>
              <w:right w:type="dxa" w:w="100"/>
            </w:tcMar>
          </w:tcPr>
          <w:p>
            <w:pPr>
              <w:spacing w:after="0" w:line="280"/>
            </w:pPr>
            <w:r>
              <w:rPr>
                <w:rFonts w:ascii="Pretendard" w:cs="Pretendard" w:eastAsia="Pretendard" w:hAnsi="Pretendard"/>
                <w:sz w:val="18"/>
                <w:szCs w:val="18"/>
              </w:rPr>
              <w:t xml:space="preserve">8,495 모자·8,119 부자 쌍. 단절은 어머니 6%, 아버지 26%. 그중 81%·69%가 결국 끝났다. 첫 단절은 평균 23~26세.</w:t>
            </w:r>
          </w:p>
        </w:tc>
      </w:tr>
      <w:tr>
        <w:tc>
          <w:tcPr>
            <w:tcW w:type="dxa" w:w="3200"/>
            <w:tcBorders>
              <w:top w:val="single" w:color="D9CFC8" w:sz="4"/>
              <w:left w:val="single" w:color="D9CFC8" w:sz="4"/>
              <w:bottom w:val="single" w:color="D9CFC8" w:sz="4"/>
              <w:right w:val="single" w:color="D9CFC8" w:sz="4"/>
            </w:tcBorders>
            <w:tcMar>
              <w:top w:type="dxa" w:w="70"/>
              <w:left w:type="dxa" w:w="100"/>
              <w:bottom w:type="dxa" w:w="70"/>
              <w:right w:type="dxa" w:w="100"/>
            </w:tcMar>
          </w:tcPr>
          <w:p>
            <w:pPr>
              <w:spacing w:after="0" w:line="280"/>
            </w:pPr>
            <w:r>
              <w:rPr>
                <w:rFonts w:ascii="Pretendard" w:cs="Pretendard" w:eastAsia="Pretendard" w:hAnsi="Pretendard"/>
                <w:color w:val="8A6A26"/>
                <w:sz w:val="18"/>
                <w:szCs w:val="18"/>
              </w:rPr>
              <w:t xml:space="preserve">Bowen Center</w:t>
            </w:r>
          </w:p>
        </w:tc>
        <w:tc>
          <w:tcPr>
            <w:tcW w:type="dxa" w:w="5826"/>
            <w:tcBorders>
              <w:top w:val="single" w:color="D9CFC8" w:sz="4"/>
              <w:left w:val="single" w:color="D9CFC8" w:sz="4"/>
              <w:bottom w:val="single" w:color="D9CFC8" w:sz="4"/>
              <w:right w:val="single" w:color="D9CFC8" w:sz="4"/>
            </w:tcBorders>
            <w:tcMar>
              <w:top w:type="dxa" w:w="70"/>
              <w:left w:type="dxa" w:w="100"/>
              <w:bottom w:type="dxa" w:w="70"/>
              <w:right w:type="dxa" w:w="100"/>
            </w:tcMar>
          </w:tcPr>
          <w:p>
            <w:pPr>
              <w:spacing w:after="0" w:line="280"/>
            </w:pPr>
            <w:r>
              <w:rPr>
                <w:rFonts w:ascii="Pretendard" w:cs="Pretendard" w:eastAsia="Pretendard" w:hAnsi="Pretendard"/>
                <w:sz w:val="18"/>
                <w:szCs w:val="18"/>
              </w:rPr>
              <w:t xml:space="preserve">정서적 단절은 문제를 해결하지 않고 재운다. 긴장은 결혼 관계와 다음 세대로 옮겨간다 → 거리 두기와 '내면 분화 작업'은 따로 해야 한다.</w:t>
            </w:r>
          </w:p>
        </w:tc>
      </w:tr>
      <w:tr>
        <w:tc>
          <w:tcPr>
            <w:tcW w:type="dxa" w:w="3200"/>
            <w:tcBorders>
              <w:top w:val="single" w:color="D9CFC8" w:sz="4"/>
              <w:left w:val="single" w:color="D9CFC8" w:sz="4"/>
              <w:bottom w:val="single" w:color="D9CFC8" w:sz="4"/>
              <w:right w:val="single" w:color="D9CFC8" w:sz="4"/>
            </w:tcBorders>
            <w:tcMar>
              <w:top w:type="dxa" w:w="70"/>
              <w:left w:type="dxa" w:w="100"/>
              <w:bottom w:type="dxa" w:w="70"/>
              <w:right w:type="dxa" w:w="100"/>
            </w:tcMar>
          </w:tcPr>
          <w:p>
            <w:pPr>
              <w:spacing w:after="0" w:line="280"/>
            </w:pPr>
            <w:r>
              <w:rPr>
                <w:rFonts w:ascii="Pretendard" w:cs="Pretendard" w:eastAsia="Pretendard" w:hAnsi="Pretendard"/>
                <w:color w:val="8A6A26"/>
                <w:sz w:val="18"/>
                <w:szCs w:val="18"/>
              </w:rPr>
              <w:t xml:space="preserve">Hidden Voices 2015 (807명)</w:t>
            </w:r>
          </w:p>
        </w:tc>
        <w:tc>
          <w:tcPr>
            <w:tcW w:type="dxa" w:w="5826"/>
            <w:tcBorders>
              <w:top w:val="single" w:color="D9CFC8" w:sz="4"/>
              <w:left w:val="single" w:color="D9CFC8" w:sz="4"/>
              <w:bottom w:val="single" w:color="D9CFC8" w:sz="4"/>
              <w:right w:val="single" w:color="D9CFC8" w:sz="4"/>
            </w:tcBorders>
            <w:tcMar>
              <w:top w:type="dxa" w:w="70"/>
              <w:left w:type="dxa" w:w="100"/>
              <w:bottom w:type="dxa" w:w="70"/>
              <w:right w:type="dxa" w:w="100"/>
            </w:tcMar>
          </w:tcPr>
          <w:p>
            <w:pPr>
              <w:spacing w:after="0" w:line="280"/>
            </w:pPr>
            <w:r>
              <w:rPr>
                <w:rFonts w:ascii="Pretendard" w:cs="Pretendard" w:eastAsia="Pretendard" w:hAnsi="Pretendard"/>
                <w:sz w:val="18"/>
                <w:szCs w:val="18"/>
              </w:rPr>
              <w:t xml:space="preserve">5명 중 4명이 긍정적 결과 보고, 68%가 낙인 경험, 대부분이 명절을 가장 힘든 시기로 꼽음.</w:t>
            </w:r>
          </w:p>
        </w:tc>
      </w:tr>
    </w:tbl>
    <w:p>
      <w:pPr>
        <w:spacing w:after="80" w:line="320"/>
      </w:pPr>
      <w:r>
        <w:rPr>
          <w:rFonts w:ascii="Pretendard" w:cs="Pretendard" w:eastAsia="Pretendard" w:hAnsi="Pretendard"/>
          <w:sz w:val="21"/>
          <w:szCs w:val="21"/>
        </w:rPr>
        <w:t xml:space="preserve"/>
      </w:r>
    </w:p>
    <w:p>
      <w:pPr>
        <w:pStyle w:val="Heading2"/>
        <w:spacing w:after="100" w:before="240"/>
      </w:pPr>
      <w:r>
        <w:rPr>
          <w:rFonts w:ascii="Pretendard" w:cs="Pretendard" w:eastAsia="Pretendard" w:hAnsi="Pretendard"/>
          <w:b/>
          <w:bCs/>
          <w:color w:val="8A6A26"/>
          <w:sz w:val="24"/>
          <w:szCs w:val="24"/>
        </w:rPr>
        <w:t xml:space="preserve">죄책감과 효</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rPr>
          <w:tblHeader/>
        </w:trPr>
        <w:tc>
          <w:tcPr>
            <w:tcW w:type="dxa" w:w="3200"/>
            <w:tcBorders>
              <w:top w:val="single" w:color="D9CFC8" w:sz="4"/>
              <w:left w:val="single" w:color="D9CFC8" w:sz="4"/>
              <w:bottom w:val="single" w:color="D9CFC8" w:sz="4"/>
              <w:right w:val="single" w:color="D9CFC8" w:sz="4"/>
            </w:tcBorders>
            <w:shd w:fill="F4ECDC" w:color="auto" w:val="clear"/>
            <w:tcMar>
              <w:top w:type="dxa" w:w="70"/>
              <w:left w:type="dxa" w:w="100"/>
              <w:bottom w:type="dxa" w:w="70"/>
              <w:right w:type="dxa" w:w="100"/>
            </w:tcMar>
          </w:tcPr>
          <w:p>
            <w:pPr>
              <w:spacing w:after="0" w:line="280"/>
            </w:pPr>
            <w:r>
              <w:rPr>
                <w:rFonts w:ascii="Pretendard" w:cs="Pretendard" w:eastAsia="Pretendard" w:hAnsi="Pretendard"/>
                <w:b/>
                <w:bCs/>
                <w:sz w:val="18"/>
                <w:szCs w:val="18"/>
              </w:rPr>
              <w:t xml:space="preserve">연구·자료</w:t>
            </w:r>
          </w:p>
        </w:tc>
        <w:tc>
          <w:tcPr>
            <w:tcW w:type="dxa" w:w="5826"/>
            <w:tcBorders>
              <w:top w:val="single" w:color="D9CFC8" w:sz="4"/>
              <w:left w:val="single" w:color="D9CFC8" w:sz="4"/>
              <w:bottom w:val="single" w:color="D9CFC8" w:sz="4"/>
              <w:right w:val="single" w:color="D9CFC8" w:sz="4"/>
            </w:tcBorders>
            <w:shd w:fill="F4ECDC" w:color="auto" w:val="clear"/>
            <w:tcMar>
              <w:top w:type="dxa" w:w="70"/>
              <w:left w:type="dxa" w:w="100"/>
              <w:bottom w:type="dxa" w:w="70"/>
              <w:right w:type="dxa" w:w="100"/>
            </w:tcMar>
          </w:tcPr>
          <w:p>
            <w:pPr>
              <w:spacing w:after="0" w:line="280"/>
            </w:pPr>
            <w:r>
              <w:rPr>
                <w:rFonts w:ascii="Pretendard" w:cs="Pretendard" w:eastAsia="Pretendard" w:hAnsi="Pretendard"/>
                <w:b/>
                <w:bCs/>
                <w:sz w:val="18"/>
                <w:szCs w:val="18"/>
              </w:rPr>
              <w:t xml:space="preserve">발견</w:t>
            </w:r>
          </w:p>
        </w:tc>
      </w:tr>
      <w:tr>
        <w:tc>
          <w:tcPr>
            <w:tcW w:type="dxa" w:w="3200"/>
            <w:tcBorders>
              <w:top w:val="single" w:color="D9CFC8" w:sz="4"/>
              <w:left w:val="single" w:color="D9CFC8" w:sz="4"/>
              <w:bottom w:val="single" w:color="D9CFC8" w:sz="4"/>
              <w:right w:val="single" w:color="D9CFC8" w:sz="4"/>
            </w:tcBorders>
            <w:tcMar>
              <w:top w:type="dxa" w:w="70"/>
              <w:left w:type="dxa" w:w="100"/>
              <w:bottom w:type="dxa" w:w="70"/>
              <w:right w:type="dxa" w:w="100"/>
            </w:tcMar>
          </w:tcPr>
          <w:p>
            <w:pPr>
              <w:spacing w:after="0" w:line="280"/>
            </w:pPr>
            <w:r>
              <w:rPr>
                <w:rFonts w:ascii="Pretendard" w:cs="Pretendard" w:eastAsia="Pretendard" w:hAnsi="Pretendard"/>
                <w:color w:val="8A6A26"/>
                <w:sz w:val="18"/>
                <w:szCs w:val="18"/>
              </w:rPr>
              <w:t xml:space="preserve">Yeh &amp; Bedford 2003; Bedford &amp; Yeh 2021</w:t>
            </w:r>
          </w:p>
        </w:tc>
        <w:tc>
          <w:tcPr>
            <w:tcW w:type="dxa" w:w="5826"/>
            <w:tcBorders>
              <w:top w:val="single" w:color="D9CFC8" w:sz="4"/>
              <w:left w:val="single" w:color="D9CFC8" w:sz="4"/>
              <w:bottom w:val="single" w:color="D9CFC8" w:sz="4"/>
              <w:right w:val="single" w:color="D9CFC8" w:sz="4"/>
            </w:tcBorders>
            <w:tcMar>
              <w:top w:type="dxa" w:w="70"/>
              <w:left w:type="dxa" w:w="100"/>
              <w:bottom w:type="dxa" w:w="70"/>
              <w:right w:type="dxa" w:w="100"/>
            </w:tcMar>
          </w:tcPr>
          <w:p>
            <w:pPr>
              <w:spacing w:after="0" w:line="280"/>
            </w:pPr>
            <w:r>
              <w:rPr>
                <w:rFonts w:ascii="Pretendard" w:cs="Pretendard" w:eastAsia="Pretendard" w:hAnsi="Pretendard"/>
                <w:sz w:val="18"/>
                <w:szCs w:val="18"/>
              </w:rPr>
              <w:t xml:space="preserve">이중 효 모델. 애정에서 나온 '호혜적 효'는 삶의 만족·우울 감소와, 부모 요구를 채우려는 '권위적 효'는 자존감 저하·스트레스·신경증과 관련. (대만·중국 표본, 한국 검증 미확인)</w:t>
            </w:r>
          </w:p>
        </w:tc>
      </w:tr>
      <w:tr>
        <w:tc>
          <w:tcPr>
            <w:tcW w:type="dxa" w:w="3200"/>
            <w:tcBorders>
              <w:top w:val="single" w:color="D9CFC8" w:sz="4"/>
              <w:left w:val="single" w:color="D9CFC8" w:sz="4"/>
              <w:bottom w:val="single" w:color="D9CFC8" w:sz="4"/>
              <w:right w:val="single" w:color="D9CFC8" w:sz="4"/>
            </w:tcBorders>
            <w:tcMar>
              <w:top w:type="dxa" w:w="70"/>
              <w:left w:type="dxa" w:w="100"/>
              <w:bottom w:type="dxa" w:w="70"/>
              <w:right w:type="dxa" w:w="100"/>
            </w:tcMar>
          </w:tcPr>
          <w:p>
            <w:pPr>
              <w:spacing w:after="0" w:line="280"/>
            </w:pPr>
            <w:r>
              <w:rPr>
                <w:rFonts w:ascii="Pretendard" w:cs="Pretendard" w:eastAsia="Pretendard" w:hAnsi="Pretendard"/>
                <w:color w:val="8A6A26"/>
                <w:sz w:val="18"/>
                <w:szCs w:val="18"/>
              </w:rPr>
              <w:t xml:space="preserve">Stein 1992, JSPR</w:t>
            </w:r>
          </w:p>
        </w:tc>
        <w:tc>
          <w:tcPr>
            <w:tcW w:type="dxa" w:w="5826"/>
            <w:tcBorders>
              <w:top w:val="single" w:color="D9CFC8" w:sz="4"/>
              <w:left w:val="single" w:color="D9CFC8" w:sz="4"/>
              <w:bottom w:val="single" w:color="D9CFC8" w:sz="4"/>
              <w:right w:val="single" w:color="D9CFC8" w:sz="4"/>
            </w:tcBorders>
            <w:tcMar>
              <w:top w:type="dxa" w:w="70"/>
              <w:left w:type="dxa" w:w="100"/>
              <w:bottom w:type="dxa" w:w="70"/>
              <w:right w:type="dxa" w:w="100"/>
            </w:tcMar>
          </w:tcPr>
          <w:p>
            <w:pPr>
              <w:spacing w:after="0" w:line="280"/>
            </w:pPr>
            <w:r>
              <w:rPr>
                <w:rFonts w:ascii="Pretendard" w:cs="Pretendard" w:eastAsia="Pretendard" w:hAnsi="Pretendard"/>
                <w:sz w:val="18"/>
                <w:szCs w:val="18"/>
              </w:rPr>
              <w:t xml:space="preserve">'느끼는 의무감'의 5차원 중 하나가 '갈등 회피'. 기혼 남성에게 부모 의무감은 우울·증상과 관련 → 장남 독자에게 중요.</w:t>
            </w:r>
          </w:p>
        </w:tc>
      </w:tr>
      <w:tr>
        <w:tc>
          <w:tcPr>
            <w:tcW w:type="dxa" w:w="3200"/>
            <w:tcBorders>
              <w:top w:val="single" w:color="D9CFC8" w:sz="4"/>
              <w:left w:val="single" w:color="D9CFC8" w:sz="4"/>
              <w:bottom w:val="single" w:color="D9CFC8" w:sz="4"/>
              <w:right w:val="single" w:color="D9CFC8" w:sz="4"/>
            </w:tcBorders>
            <w:tcMar>
              <w:top w:type="dxa" w:w="70"/>
              <w:left w:type="dxa" w:w="100"/>
              <w:bottom w:type="dxa" w:w="70"/>
              <w:right w:type="dxa" w:w="100"/>
            </w:tcMar>
          </w:tcPr>
          <w:p>
            <w:pPr>
              <w:spacing w:after="0" w:line="280"/>
            </w:pPr>
            <w:r>
              <w:rPr>
                <w:rFonts w:ascii="Pretendard" w:cs="Pretendard" w:eastAsia="Pretendard" w:hAnsi="Pretendard"/>
                <w:color w:val="8A6A26"/>
                <w:sz w:val="18"/>
                <w:szCs w:val="18"/>
              </w:rPr>
              <w:t xml:space="preserve">Scharp 2016, Family Relations</w:t>
            </w:r>
          </w:p>
        </w:tc>
        <w:tc>
          <w:tcPr>
            <w:tcW w:type="dxa" w:w="5826"/>
            <w:tcBorders>
              <w:top w:val="single" w:color="D9CFC8" w:sz="4"/>
              <w:left w:val="single" w:color="D9CFC8" w:sz="4"/>
              <w:bottom w:val="single" w:color="D9CFC8" w:sz="4"/>
              <w:right w:val="single" w:color="D9CFC8" w:sz="4"/>
            </w:tcBorders>
            <w:tcMar>
              <w:top w:type="dxa" w:w="70"/>
              <w:left w:type="dxa" w:w="100"/>
              <w:bottom w:type="dxa" w:w="70"/>
              <w:right w:type="dxa" w:w="100"/>
            </w:tcMar>
          </w:tcPr>
          <w:p>
            <w:pPr>
              <w:spacing w:after="0" w:line="280"/>
            </w:pPr>
            <w:r>
              <w:rPr>
                <w:rFonts w:ascii="Pretendard" w:cs="Pretendard" w:eastAsia="Pretendard" w:hAnsi="Pretendard"/>
                <w:sz w:val="18"/>
                <w:szCs w:val="18"/>
              </w:rPr>
              <w:t xml:space="preserve">단절을 털어놓았을 때 주변 반응은 애매한 경우가 드물었고, 자녀들은 대부분 지지받지 못한다고 느꼈다.</w:t>
            </w:r>
          </w:p>
        </w:tc>
      </w:tr>
      <w:tr>
        <w:tc>
          <w:tcPr>
            <w:tcW w:type="dxa" w:w="3200"/>
            <w:tcBorders>
              <w:top w:val="single" w:color="D9CFC8" w:sz="4"/>
              <w:left w:val="single" w:color="D9CFC8" w:sz="4"/>
              <w:bottom w:val="single" w:color="D9CFC8" w:sz="4"/>
              <w:right w:val="single" w:color="D9CFC8" w:sz="4"/>
            </w:tcBorders>
            <w:tcMar>
              <w:top w:type="dxa" w:w="70"/>
              <w:left w:type="dxa" w:w="100"/>
              <w:bottom w:type="dxa" w:w="70"/>
              <w:right w:type="dxa" w:w="100"/>
            </w:tcMar>
          </w:tcPr>
          <w:p>
            <w:pPr>
              <w:spacing w:after="0" w:line="280"/>
            </w:pPr>
            <w:r>
              <w:rPr>
                <w:rFonts w:ascii="Pretendard" w:cs="Pretendard" w:eastAsia="Pretendard" w:hAnsi="Pretendard"/>
                <w:color w:val="8A6A26"/>
                <w:sz w:val="18"/>
                <w:szCs w:val="18"/>
              </w:rPr>
              <w:t xml:space="preserve">부양료 판례·법률</w:t>
            </w:r>
          </w:p>
        </w:tc>
        <w:tc>
          <w:tcPr>
            <w:tcW w:type="dxa" w:w="5826"/>
            <w:tcBorders>
              <w:top w:val="single" w:color="D9CFC8" w:sz="4"/>
              <w:left w:val="single" w:color="D9CFC8" w:sz="4"/>
              <w:bottom w:val="single" w:color="D9CFC8" w:sz="4"/>
              <w:right w:val="single" w:color="D9CFC8" w:sz="4"/>
            </w:tcBorders>
            <w:tcMar>
              <w:top w:type="dxa" w:w="70"/>
              <w:left w:type="dxa" w:w="100"/>
              <w:bottom w:type="dxa" w:w="70"/>
              <w:right w:type="dxa" w:w="100"/>
            </w:tcMar>
          </w:tcPr>
          <w:p>
            <w:pPr>
              <w:spacing w:after="0" w:line="280"/>
            </w:pPr>
            <w:r>
              <w:rPr>
                <w:rFonts w:ascii="Pretendard" w:cs="Pretendard" w:eastAsia="Pretendard" w:hAnsi="Pretendard"/>
                <w:sz w:val="18"/>
                <w:szCs w:val="18"/>
              </w:rPr>
              <w:t xml:space="preserve">성년 자녀의 부모 부양은 2차 부양의무(대법원 2013스96). 학대 전력이 있으면 권리남용으로 제한될 수 있으나 실제로는 기각보다 '감액'(월 50만→20만 사례)이 많다.</w:t>
            </w:r>
          </w:p>
        </w:tc>
      </w:tr>
    </w:tbl>
    <w:p>
      <w:pPr>
        <w:spacing w:after="80" w:line="320"/>
      </w:pPr>
      <w:r>
        <w:rPr>
          <w:rFonts w:ascii="Pretendard" w:cs="Pretendard" w:eastAsia="Pretendard" w:hAnsi="Pretendard"/>
          <w:sz w:val="21"/>
          <w:szCs w:val="21"/>
        </w:rPr>
        <w:t xml:space="preserve"/>
      </w:r>
    </w:p>
    <w:p>
      <w:pPr>
        <w:pStyle w:val="Heading2"/>
        <w:spacing w:after="100" w:before="240"/>
      </w:pPr>
      <w:r>
        <w:rPr>
          <w:rFonts w:ascii="Pretendard" w:cs="Pretendard" w:eastAsia="Pretendard" w:hAnsi="Pretendard"/>
          <w:b/>
          <w:bCs/>
          <w:color w:val="8A6A26"/>
          <w:sz w:val="24"/>
          <w:szCs w:val="24"/>
        </w:rPr>
        <w:t xml:space="preserve">상처가 연애·육아로 나타나는 방식</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rPr>
          <w:tblHeader/>
        </w:trPr>
        <w:tc>
          <w:tcPr>
            <w:tcW w:type="dxa" w:w="3200"/>
            <w:tcBorders>
              <w:top w:val="single" w:color="D9CFC8" w:sz="4"/>
              <w:left w:val="single" w:color="D9CFC8" w:sz="4"/>
              <w:bottom w:val="single" w:color="D9CFC8" w:sz="4"/>
              <w:right w:val="single" w:color="D9CFC8" w:sz="4"/>
            </w:tcBorders>
            <w:shd w:fill="F4ECDC" w:color="auto" w:val="clear"/>
            <w:tcMar>
              <w:top w:type="dxa" w:w="70"/>
              <w:left w:type="dxa" w:w="100"/>
              <w:bottom w:type="dxa" w:w="70"/>
              <w:right w:type="dxa" w:w="100"/>
            </w:tcMar>
          </w:tcPr>
          <w:p>
            <w:pPr>
              <w:spacing w:after="0" w:line="280"/>
            </w:pPr>
            <w:r>
              <w:rPr>
                <w:rFonts w:ascii="Pretendard" w:cs="Pretendard" w:eastAsia="Pretendard" w:hAnsi="Pretendard"/>
                <w:b/>
                <w:bCs/>
                <w:sz w:val="18"/>
                <w:szCs w:val="18"/>
              </w:rPr>
              <w:t xml:space="preserve">연구·자료</w:t>
            </w:r>
          </w:p>
        </w:tc>
        <w:tc>
          <w:tcPr>
            <w:tcW w:type="dxa" w:w="5826"/>
            <w:tcBorders>
              <w:top w:val="single" w:color="D9CFC8" w:sz="4"/>
              <w:left w:val="single" w:color="D9CFC8" w:sz="4"/>
              <w:bottom w:val="single" w:color="D9CFC8" w:sz="4"/>
              <w:right w:val="single" w:color="D9CFC8" w:sz="4"/>
            </w:tcBorders>
            <w:shd w:fill="F4ECDC" w:color="auto" w:val="clear"/>
            <w:tcMar>
              <w:top w:type="dxa" w:w="70"/>
              <w:left w:type="dxa" w:w="100"/>
              <w:bottom w:type="dxa" w:w="70"/>
              <w:right w:type="dxa" w:w="100"/>
            </w:tcMar>
          </w:tcPr>
          <w:p>
            <w:pPr>
              <w:spacing w:after="0" w:line="280"/>
            </w:pPr>
            <w:r>
              <w:rPr>
                <w:rFonts w:ascii="Pretendard" w:cs="Pretendard" w:eastAsia="Pretendard" w:hAnsi="Pretendard"/>
                <w:b/>
                <w:bCs/>
                <w:sz w:val="18"/>
                <w:szCs w:val="18"/>
              </w:rPr>
              <w:t xml:space="preserve">발견</w:t>
            </w:r>
          </w:p>
        </w:tc>
      </w:tr>
      <w:tr>
        <w:tc>
          <w:tcPr>
            <w:tcW w:type="dxa" w:w="3200"/>
            <w:tcBorders>
              <w:top w:val="single" w:color="D9CFC8" w:sz="4"/>
              <w:left w:val="single" w:color="D9CFC8" w:sz="4"/>
              <w:bottom w:val="single" w:color="D9CFC8" w:sz="4"/>
              <w:right w:val="single" w:color="D9CFC8" w:sz="4"/>
            </w:tcBorders>
            <w:tcMar>
              <w:top w:type="dxa" w:w="70"/>
              <w:left w:type="dxa" w:w="100"/>
              <w:bottom w:type="dxa" w:w="70"/>
              <w:right w:type="dxa" w:w="100"/>
            </w:tcMar>
          </w:tcPr>
          <w:p>
            <w:pPr>
              <w:spacing w:after="0" w:line="280"/>
            </w:pPr>
            <w:r>
              <w:rPr>
                <w:rFonts w:ascii="Pretendard" w:cs="Pretendard" w:eastAsia="Pretendard" w:hAnsi="Pretendard"/>
                <w:color w:val="8A6A26"/>
                <w:sz w:val="18"/>
                <w:szCs w:val="18"/>
              </w:rPr>
              <w:t xml:space="preserve">Hazan &amp; Shaver 1987</w:t>
            </w:r>
          </w:p>
        </w:tc>
        <w:tc>
          <w:tcPr>
            <w:tcW w:type="dxa" w:w="5826"/>
            <w:tcBorders>
              <w:top w:val="single" w:color="D9CFC8" w:sz="4"/>
              <w:left w:val="single" w:color="D9CFC8" w:sz="4"/>
              <w:bottom w:val="single" w:color="D9CFC8" w:sz="4"/>
              <w:right w:val="single" w:color="D9CFC8" w:sz="4"/>
            </w:tcBorders>
            <w:tcMar>
              <w:top w:type="dxa" w:w="70"/>
              <w:left w:type="dxa" w:w="100"/>
              <w:bottom w:type="dxa" w:w="70"/>
              <w:right w:type="dxa" w:w="100"/>
            </w:tcMar>
          </w:tcPr>
          <w:p>
            <w:pPr>
              <w:spacing w:after="0" w:line="280"/>
            </w:pPr>
            <w:r>
              <w:rPr>
                <w:rFonts w:ascii="Pretendard" w:cs="Pretendard" w:eastAsia="Pretendard" w:hAnsi="Pretendard"/>
                <w:sz w:val="18"/>
                <w:szCs w:val="18"/>
              </w:rPr>
              <w:t xml:space="preserve">애착 유형은 어린 시절 부모와의 관계에 의해 '부분적으로(in part)' 결정된다.</w:t>
            </w:r>
          </w:p>
        </w:tc>
      </w:tr>
      <w:tr>
        <w:tc>
          <w:tcPr>
            <w:tcW w:type="dxa" w:w="3200"/>
            <w:tcBorders>
              <w:top w:val="single" w:color="D9CFC8" w:sz="4"/>
              <w:left w:val="single" w:color="D9CFC8" w:sz="4"/>
              <w:bottom w:val="single" w:color="D9CFC8" w:sz="4"/>
              <w:right w:val="single" w:color="D9CFC8" w:sz="4"/>
            </w:tcBorders>
            <w:tcMar>
              <w:top w:type="dxa" w:w="70"/>
              <w:left w:type="dxa" w:w="100"/>
              <w:bottom w:type="dxa" w:w="70"/>
              <w:right w:type="dxa" w:w="100"/>
            </w:tcMar>
          </w:tcPr>
          <w:p>
            <w:pPr>
              <w:spacing w:after="0" w:line="280"/>
            </w:pPr>
            <w:r>
              <w:rPr>
                <w:rFonts w:ascii="Pretendard" w:cs="Pretendard" w:eastAsia="Pretendard" w:hAnsi="Pretendard"/>
                <w:color w:val="8A6A26"/>
                <w:sz w:val="18"/>
                <w:szCs w:val="18"/>
              </w:rPr>
              <w:t xml:space="preserve">Hooper et al. 2011; 서강대 2020</w:t>
            </w:r>
          </w:p>
        </w:tc>
        <w:tc>
          <w:tcPr>
            <w:tcW w:type="dxa" w:w="5826"/>
            <w:tcBorders>
              <w:top w:val="single" w:color="D9CFC8" w:sz="4"/>
              <w:left w:val="single" w:color="D9CFC8" w:sz="4"/>
              <w:bottom w:val="single" w:color="D9CFC8" w:sz="4"/>
              <w:right w:val="single" w:color="D9CFC8" w:sz="4"/>
            </w:tcBorders>
            <w:tcMar>
              <w:top w:type="dxa" w:w="70"/>
              <w:left w:type="dxa" w:w="100"/>
              <w:bottom w:type="dxa" w:w="70"/>
              <w:right w:type="dxa" w:w="100"/>
            </w:tcMar>
          </w:tcPr>
          <w:p>
            <w:pPr>
              <w:spacing w:after="0" w:line="280"/>
            </w:pPr>
            <w:r>
              <w:rPr>
                <w:rFonts w:ascii="Pretendard" w:cs="Pretendard" w:eastAsia="Pretendard" w:hAnsi="Pretendard"/>
                <w:sz w:val="18"/>
                <w:szCs w:val="18"/>
              </w:rPr>
              <w:t xml:space="preserve">부모화는 성인기 우울·불안과 작지만 유의한 관련. 국내 미혼 20대 387명: 부모화 → 자기침묵 → 외로움 → 우울.</w:t>
            </w:r>
          </w:p>
        </w:tc>
      </w:tr>
      <w:tr>
        <w:tc>
          <w:tcPr>
            <w:tcW w:type="dxa" w:w="3200"/>
            <w:tcBorders>
              <w:top w:val="single" w:color="D9CFC8" w:sz="4"/>
              <w:left w:val="single" w:color="D9CFC8" w:sz="4"/>
              <w:bottom w:val="single" w:color="D9CFC8" w:sz="4"/>
              <w:right w:val="single" w:color="D9CFC8" w:sz="4"/>
            </w:tcBorders>
            <w:tcMar>
              <w:top w:type="dxa" w:w="70"/>
              <w:left w:type="dxa" w:w="100"/>
              <w:bottom w:type="dxa" w:w="70"/>
              <w:right w:type="dxa" w:w="100"/>
            </w:tcMar>
          </w:tcPr>
          <w:p>
            <w:pPr>
              <w:spacing w:after="0" w:line="280"/>
            </w:pPr>
            <w:r>
              <w:rPr>
                <w:rFonts w:ascii="Pretendard" w:cs="Pretendard" w:eastAsia="Pretendard" w:hAnsi="Pretendard"/>
                <w:color w:val="8A6A26"/>
                <w:sz w:val="18"/>
                <w:szCs w:val="18"/>
              </w:rPr>
              <w:t xml:space="preserve">Conger et al. 2013</w:t>
            </w:r>
          </w:p>
        </w:tc>
        <w:tc>
          <w:tcPr>
            <w:tcW w:type="dxa" w:w="5826"/>
            <w:tcBorders>
              <w:top w:val="single" w:color="D9CFC8" w:sz="4"/>
              <w:left w:val="single" w:color="D9CFC8" w:sz="4"/>
              <w:bottom w:val="single" w:color="D9CFC8" w:sz="4"/>
              <w:right w:val="single" w:color="D9CFC8" w:sz="4"/>
            </w:tcBorders>
            <w:tcMar>
              <w:top w:type="dxa" w:w="70"/>
              <w:left w:type="dxa" w:w="100"/>
              <w:bottom w:type="dxa" w:w="70"/>
              <w:right w:type="dxa" w:w="100"/>
            </w:tcMar>
          </w:tcPr>
          <w:p>
            <w:pPr>
              <w:spacing w:after="0" w:line="280"/>
            </w:pPr>
            <w:r>
              <w:rPr>
                <w:rFonts w:ascii="Pretendard" w:cs="Pretendard" w:eastAsia="Pretendard" w:hAnsi="Pretendard"/>
                <w:sz w:val="18"/>
                <w:szCs w:val="18"/>
              </w:rPr>
              <w:t xml:space="preserve">가혹하게 양육된 사람은 지지적 배우자를 고를 확률이 약간 낮지만, 지지적 배우자를 만나면 대물림이 사라진다.</w:t>
            </w:r>
          </w:p>
        </w:tc>
      </w:tr>
      <w:tr>
        <w:tc>
          <w:tcPr>
            <w:tcW w:type="dxa" w:w="3200"/>
            <w:tcBorders>
              <w:top w:val="single" w:color="D9CFC8" w:sz="4"/>
              <w:left w:val="single" w:color="D9CFC8" w:sz="4"/>
              <w:bottom w:val="single" w:color="D9CFC8" w:sz="4"/>
              <w:right w:val="single" w:color="D9CFC8" w:sz="4"/>
            </w:tcBorders>
            <w:tcMar>
              <w:top w:type="dxa" w:w="70"/>
              <w:left w:type="dxa" w:w="100"/>
              <w:bottom w:type="dxa" w:w="70"/>
              <w:right w:type="dxa" w:w="100"/>
            </w:tcMar>
          </w:tcPr>
          <w:p>
            <w:pPr>
              <w:spacing w:after="0" w:line="280"/>
            </w:pPr>
            <w:r>
              <w:rPr>
                <w:rFonts w:ascii="Pretendard" w:cs="Pretendard" w:eastAsia="Pretendard" w:hAnsi="Pretendard"/>
                <w:color w:val="8A6A26"/>
                <w:sz w:val="18"/>
                <w:szCs w:val="18"/>
              </w:rPr>
              <w:t xml:space="preserve">Egeland 1988; Jaffee 2013; Schofield 2013 메타</w:t>
            </w:r>
          </w:p>
        </w:tc>
        <w:tc>
          <w:tcPr>
            <w:tcW w:type="dxa" w:w="5826"/>
            <w:tcBorders>
              <w:top w:val="single" w:color="D9CFC8" w:sz="4"/>
              <w:left w:val="single" w:color="D9CFC8" w:sz="4"/>
              <w:bottom w:val="single" w:color="D9CFC8" w:sz="4"/>
              <w:right w:val="single" w:color="D9CFC8" w:sz="4"/>
            </w:tcBorders>
            <w:tcMar>
              <w:top w:type="dxa" w:w="70"/>
              <w:left w:type="dxa" w:w="100"/>
              <w:bottom w:type="dxa" w:w="70"/>
              <w:right w:type="dxa" w:w="100"/>
            </w:tcMar>
          </w:tcPr>
          <w:p>
            <w:pPr>
              <w:spacing w:after="0" w:line="280"/>
            </w:pPr>
            <w:r>
              <w:rPr>
                <w:rFonts w:ascii="Pretendard" w:cs="Pretendard" w:eastAsia="Pretendard" w:hAnsi="Pretendard"/>
                <w:sz w:val="18"/>
                <w:szCs w:val="18"/>
              </w:rPr>
              <w:t xml:space="preserve">고리를 끊는 3요인: 다른 어른의 지지, 심리치료, 지지적 배우자. 단, 고리를 끊은 사람도 우울 이력이 남을 수 있다.</w:t>
            </w:r>
          </w:p>
        </w:tc>
      </w:tr>
    </w:tbl>
    <w:p>
      <w:pPr>
        <w:spacing w:after="80" w:line="320"/>
      </w:pPr>
      <w:r>
        <w:rPr>
          <w:rFonts w:ascii="Pretendard" w:cs="Pretendard" w:eastAsia="Pretendard" w:hAnsi="Pretendard"/>
          <w:sz w:val="21"/>
          <w:szCs w:val="21"/>
        </w:rPr>
        <w:t xml:space="preserve"/>
      </w:r>
    </w:p>
    <w:p>
      <w:pPr>
        <w:pStyle w:val="Heading2"/>
        <w:spacing w:after="100" w:before="240"/>
      </w:pPr>
      <w:r>
        <w:rPr>
          <w:rFonts w:ascii="Pretendard" w:cs="Pretendard" w:eastAsia="Pretendard" w:hAnsi="Pretendard"/>
          <w:b/>
          <w:bCs/>
          <w:color w:val="8A6A26"/>
          <w:sz w:val="24"/>
          <w:szCs w:val="24"/>
        </w:rPr>
        <w:t xml:space="preserve">회복 도구 (근거 순)</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rPr>
          <w:tblHeader/>
        </w:trPr>
        <w:tc>
          <w:tcPr>
            <w:tcW w:type="dxa" w:w="3200"/>
            <w:tcBorders>
              <w:top w:val="single" w:color="D9CFC8" w:sz="4"/>
              <w:left w:val="single" w:color="D9CFC8" w:sz="4"/>
              <w:bottom w:val="single" w:color="D9CFC8" w:sz="4"/>
              <w:right w:val="single" w:color="D9CFC8" w:sz="4"/>
            </w:tcBorders>
            <w:shd w:fill="F4ECDC" w:color="auto" w:val="clear"/>
            <w:tcMar>
              <w:top w:type="dxa" w:w="70"/>
              <w:left w:type="dxa" w:w="100"/>
              <w:bottom w:type="dxa" w:w="70"/>
              <w:right w:type="dxa" w:w="100"/>
            </w:tcMar>
          </w:tcPr>
          <w:p>
            <w:pPr>
              <w:spacing w:after="0" w:line="280"/>
            </w:pPr>
            <w:r>
              <w:rPr>
                <w:rFonts w:ascii="Pretendard" w:cs="Pretendard" w:eastAsia="Pretendard" w:hAnsi="Pretendard"/>
                <w:b/>
                <w:bCs/>
                <w:sz w:val="18"/>
                <w:szCs w:val="18"/>
              </w:rPr>
              <w:t xml:space="preserve">연구·자료</w:t>
            </w:r>
          </w:p>
        </w:tc>
        <w:tc>
          <w:tcPr>
            <w:tcW w:type="dxa" w:w="5826"/>
            <w:tcBorders>
              <w:top w:val="single" w:color="D9CFC8" w:sz="4"/>
              <w:left w:val="single" w:color="D9CFC8" w:sz="4"/>
              <w:bottom w:val="single" w:color="D9CFC8" w:sz="4"/>
              <w:right w:val="single" w:color="D9CFC8" w:sz="4"/>
            </w:tcBorders>
            <w:shd w:fill="F4ECDC" w:color="auto" w:val="clear"/>
            <w:tcMar>
              <w:top w:type="dxa" w:w="70"/>
              <w:left w:type="dxa" w:w="100"/>
              <w:bottom w:type="dxa" w:w="70"/>
              <w:right w:type="dxa" w:w="100"/>
            </w:tcMar>
          </w:tcPr>
          <w:p>
            <w:pPr>
              <w:spacing w:after="0" w:line="280"/>
            </w:pPr>
            <w:r>
              <w:rPr>
                <w:rFonts w:ascii="Pretendard" w:cs="Pretendard" w:eastAsia="Pretendard" w:hAnsi="Pretendard"/>
                <w:b/>
                <w:bCs/>
                <w:sz w:val="18"/>
                <w:szCs w:val="18"/>
              </w:rPr>
              <w:t xml:space="preserve">발견</w:t>
            </w:r>
          </w:p>
        </w:tc>
      </w:tr>
      <w:tr>
        <w:tc>
          <w:tcPr>
            <w:tcW w:type="dxa" w:w="3200"/>
            <w:tcBorders>
              <w:top w:val="single" w:color="D9CFC8" w:sz="4"/>
              <w:left w:val="single" w:color="D9CFC8" w:sz="4"/>
              <w:bottom w:val="single" w:color="D9CFC8" w:sz="4"/>
              <w:right w:val="single" w:color="D9CFC8" w:sz="4"/>
            </w:tcBorders>
            <w:tcMar>
              <w:top w:type="dxa" w:w="70"/>
              <w:left w:type="dxa" w:w="100"/>
              <w:bottom w:type="dxa" w:w="70"/>
              <w:right w:type="dxa" w:w="100"/>
            </w:tcMar>
          </w:tcPr>
          <w:p>
            <w:pPr>
              <w:spacing w:after="0" w:line="280"/>
            </w:pPr>
            <w:r>
              <w:rPr>
                <w:rFonts w:ascii="Pretendard" w:cs="Pretendard" w:eastAsia="Pretendard" w:hAnsi="Pretendard"/>
                <w:color w:val="8A6A26"/>
                <w:sz w:val="18"/>
                <w:szCs w:val="18"/>
              </w:rPr>
              <w:t xml:space="preserve">Taylor et al. 2015</w:t>
            </w:r>
          </w:p>
        </w:tc>
        <w:tc>
          <w:tcPr>
            <w:tcW w:type="dxa" w:w="5826"/>
            <w:tcBorders>
              <w:top w:val="single" w:color="D9CFC8" w:sz="4"/>
              <w:left w:val="single" w:color="D9CFC8" w:sz="4"/>
              <w:bottom w:val="single" w:color="D9CFC8" w:sz="4"/>
              <w:right w:val="single" w:color="D9CFC8" w:sz="4"/>
            </w:tcBorders>
            <w:tcMar>
              <w:top w:type="dxa" w:w="70"/>
              <w:left w:type="dxa" w:w="100"/>
              <w:bottom w:type="dxa" w:w="70"/>
              <w:right w:type="dxa" w:w="100"/>
            </w:tcMar>
          </w:tcPr>
          <w:p>
            <w:pPr>
              <w:spacing w:after="0" w:line="280"/>
            </w:pPr>
            <w:r>
              <w:rPr>
                <w:rFonts w:ascii="Pretendard" w:cs="Pretendard" w:eastAsia="Pretendard" w:hAnsi="Pretendard"/>
                <w:sz w:val="18"/>
                <w:szCs w:val="18"/>
              </w:rPr>
              <w:t xml:space="preserve">심리치료 후 애착 안정 증가·불안 감소 (회피는 불분명).</w:t>
            </w:r>
          </w:p>
        </w:tc>
      </w:tr>
      <w:tr>
        <w:tc>
          <w:tcPr>
            <w:tcW w:type="dxa" w:w="3200"/>
            <w:tcBorders>
              <w:top w:val="single" w:color="D9CFC8" w:sz="4"/>
              <w:left w:val="single" w:color="D9CFC8" w:sz="4"/>
              <w:bottom w:val="single" w:color="D9CFC8" w:sz="4"/>
              <w:right w:val="single" w:color="D9CFC8" w:sz="4"/>
            </w:tcBorders>
            <w:tcMar>
              <w:top w:type="dxa" w:w="70"/>
              <w:left w:type="dxa" w:w="100"/>
              <w:bottom w:type="dxa" w:w="70"/>
              <w:right w:type="dxa" w:w="100"/>
            </w:tcMar>
          </w:tcPr>
          <w:p>
            <w:pPr>
              <w:spacing w:after="0" w:line="280"/>
            </w:pPr>
            <w:r>
              <w:rPr>
                <w:rFonts w:ascii="Pretendard" w:cs="Pretendard" w:eastAsia="Pretendard" w:hAnsi="Pretendard"/>
                <w:color w:val="8A6A26"/>
                <w:sz w:val="18"/>
                <w:szCs w:val="18"/>
              </w:rPr>
              <w:t xml:space="preserve">Ferrari et al. 2019 메타 (RCT 27편)</w:t>
            </w:r>
          </w:p>
        </w:tc>
        <w:tc>
          <w:tcPr>
            <w:tcW w:type="dxa" w:w="5826"/>
            <w:tcBorders>
              <w:top w:val="single" w:color="D9CFC8" w:sz="4"/>
              <w:left w:val="single" w:color="D9CFC8" w:sz="4"/>
              <w:bottom w:val="single" w:color="D9CFC8" w:sz="4"/>
              <w:right w:val="single" w:color="D9CFC8" w:sz="4"/>
            </w:tcBorders>
            <w:tcMar>
              <w:top w:type="dxa" w:w="70"/>
              <w:left w:type="dxa" w:w="100"/>
              <w:bottom w:type="dxa" w:w="70"/>
              <w:right w:type="dxa" w:w="100"/>
            </w:tcMar>
          </w:tcPr>
          <w:p>
            <w:pPr>
              <w:spacing w:after="0" w:line="280"/>
            </w:pPr>
            <w:r>
              <w:rPr>
                <w:rFonts w:ascii="Pretendard" w:cs="Pretendard" w:eastAsia="Pretendard" w:hAnsi="Pretendard"/>
                <w:sz w:val="18"/>
                <w:szCs w:val="18"/>
              </w:rPr>
              <w:t xml:space="preserve">자기연민 개입: 반추 g=1.37, 우울 0.66, 자기비난 0.56.</w:t>
            </w:r>
          </w:p>
        </w:tc>
      </w:tr>
      <w:tr>
        <w:tc>
          <w:tcPr>
            <w:tcW w:type="dxa" w:w="3200"/>
            <w:tcBorders>
              <w:top w:val="single" w:color="D9CFC8" w:sz="4"/>
              <w:left w:val="single" w:color="D9CFC8" w:sz="4"/>
              <w:bottom w:val="single" w:color="D9CFC8" w:sz="4"/>
              <w:right w:val="single" w:color="D9CFC8" w:sz="4"/>
            </w:tcBorders>
            <w:tcMar>
              <w:top w:type="dxa" w:w="70"/>
              <w:left w:type="dxa" w:w="100"/>
              <w:bottom w:type="dxa" w:w="70"/>
              <w:right w:type="dxa" w:w="100"/>
            </w:tcMar>
          </w:tcPr>
          <w:p>
            <w:pPr>
              <w:spacing w:after="0" w:line="280"/>
            </w:pPr>
            <w:r>
              <w:rPr>
                <w:rFonts w:ascii="Pretendard" w:cs="Pretendard" w:eastAsia="Pretendard" w:hAnsi="Pretendard"/>
                <w:color w:val="8A6A26"/>
                <w:sz w:val="18"/>
                <w:szCs w:val="18"/>
              </w:rPr>
              <w:t xml:space="preserve">Morina et al. 2017</w:t>
            </w:r>
          </w:p>
        </w:tc>
        <w:tc>
          <w:tcPr>
            <w:tcW w:type="dxa" w:w="5826"/>
            <w:tcBorders>
              <w:top w:val="single" w:color="D9CFC8" w:sz="4"/>
              <w:left w:val="single" w:color="D9CFC8" w:sz="4"/>
              <w:bottom w:val="single" w:color="D9CFC8" w:sz="4"/>
              <w:right w:val="single" w:color="D9CFC8" w:sz="4"/>
            </w:tcBorders>
            <w:tcMar>
              <w:top w:type="dxa" w:w="70"/>
              <w:left w:type="dxa" w:w="100"/>
              <w:bottom w:type="dxa" w:w="70"/>
              <w:right w:type="dxa" w:w="100"/>
            </w:tcMar>
          </w:tcPr>
          <w:p>
            <w:pPr>
              <w:spacing w:after="0" w:line="280"/>
            </w:pPr>
            <w:r>
              <w:rPr>
                <w:rFonts w:ascii="Pretendard" w:cs="Pretendard" w:eastAsia="Pretendard" w:hAnsi="Pretendard"/>
                <w:sz w:val="18"/>
                <w:szCs w:val="18"/>
              </w:rPr>
              <w:t xml:space="preserve">이미지 재각본(전문가와 함께): g=0.90. '내면아이'를 근거 있는 형태로 대체할 후보.</w:t>
            </w:r>
          </w:p>
        </w:tc>
      </w:tr>
      <w:tr>
        <w:tc>
          <w:tcPr>
            <w:tcW w:type="dxa" w:w="3200"/>
            <w:tcBorders>
              <w:top w:val="single" w:color="D9CFC8" w:sz="4"/>
              <w:left w:val="single" w:color="D9CFC8" w:sz="4"/>
              <w:bottom w:val="single" w:color="D9CFC8" w:sz="4"/>
              <w:right w:val="single" w:color="D9CFC8" w:sz="4"/>
            </w:tcBorders>
            <w:tcMar>
              <w:top w:type="dxa" w:w="70"/>
              <w:left w:type="dxa" w:w="100"/>
              <w:bottom w:type="dxa" w:w="70"/>
              <w:right w:type="dxa" w:w="100"/>
            </w:tcMar>
          </w:tcPr>
          <w:p>
            <w:pPr>
              <w:spacing w:after="0" w:line="280"/>
            </w:pPr>
            <w:r>
              <w:rPr>
                <w:rFonts w:ascii="Pretendard" w:cs="Pretendard" w:eastAsia="Pretendard" w:hAnsi="Pretendard"/>
                <w:color w:val="8A6A26"/>
                <w:sz w:val="18"/>
                <w:szCs w:val="18"/>
              </w:rPr>
              <w:t xml:space="preserve">Frattaroli 2006 메타 (146편)</w:t>
            </w:r>
          </w:p>
        </w:tc>
        <w:tc>
          <w:tcPr>
            <w:tcW w:type="dxa" w:w="5826"/>
            <w:tcBorders>
              <w:top w:val="single" w:color="D9CFC8" w:sz="4"/>
              <w:left w:val="single" w:color="D9CFC8" w:sz="4"/>
              <w:bottom w:val="single" w:color="D9CFC8" w:sz="4"/>
              <w:right w:val="single" w:color="D9CFC8" w:sz="4"/>
            </w:tcBorders>
            <w:tcMar>
              <w:top w:type="dxa" w:w="70"/>
              <w:left w:type="dxa" w:w="100"/>
              <w:bottom w:type="dxa" w:w="70"/>
              <w:right w:type="dxa" w:w="100"/>
            </w:tcMar>
          </w:tcPr>
          <w:p>
            <w:pPr>
              <w:spacing w:after="0" w:line="280"/>
            </w:pPr>
            <w:r>
              <w:rPr>
                <w:rFonts w:ascii="Pretendard" w:cs="Pretendard" w:eastAsia="Pretendard" w:hAnsi="Pretendard"/>
                <w:sz w:val="18"/>
                <w:szCs w:val="18"/>
              </w:rPr>
              <w:t xml:space="preserve">표현적 글쓰기 r=.075 — 효과는 작다. 보조 도구로만.</w:t>
            </w:r>
          </w:p>
        </w:tc>
      </w:tr>
    </w:tbl>
    <w:p>
      <w:pPr>
        <w:spacing w:after="80" w:line="320"/>
      </w:pPr>
      <w:r>
        <w:rPr>
          <w:rFonts w:ascii="Pretendard" w:cs="Pretendard" w:eastAsia="Pretendard" w:hAnsi="Pretendard"/>
          <w:sz w:val="21"/>
          <w:szCs w:val="21"/>
        </w:rPr>
        <w:t xml:space="preserve"/>
      </w:r>
    </w:p>
    <w:p>
      <w:pPr>
        <w:pStyle w:val="Heading1"/>
        <w:spacing w:after="160" w:before="360"/>
      </w:pPr>
      <w:r>
        <w:rPr>
          <w:rFonts w:ascii="Pretendard" w:cs="Pretendard" w:eastAsia="Pretendard" w:hAnsi="Pretendard"/>
          <w:b/>
          <w:bCs/>
          <w:color w:val="9E1B22"/>
          <w:sz w:val="24"/>
          <w:szCs w:val="24"/>
        </w:rPr>
        <w:t xml:space="preserve">A-06  </w:t>
      </w:r>
      <w:r>
        <w:rPr>
          <w:rFonts w:ascii="Pretendard" w:cs="Pretendard" w:eastAsia="Pretendard" w:hAnsi="Pretendard"/>
          <w:b/>
          <w:bCs/>
          <w:sz w:val="30"/>
          <w:szCs w:val="30"/>
        </w:rPr>
        <w:t xml:space="preserve">걸러야 할 통념</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1500"/>
        <w:gridCol w:w="4926"/>
      </w:tblGrid>
      <w:tr>
        <w:trPr>
          <w:tblHeader/>
        </w:trPr>
        <w:tc>
          <w:tcPr>
            <w:tcW w:type="dxa" w:w="2600"/>
            <w:tcBorders>
              <w:top w:val="single" w:color="D9CFC8" w:sz="4"/>
              <w:left w:val="single" w:color="D9CFC8" w:sz="4"/>
              <w:bottom w:val="single" w:color="D9CFC8" w:sz="4"/>
              <w:right w:val="single" w:color="D9CFC8" w:sz="4"/>
            </w:tcBorders>
            <w:shd w:fill="F4ECDC" w:color="auto" w:val="clear"/>
            <w:tcMar>
              <w:top w:type="dxa" w:w="70"/>
              <w:left w:type="dxa" w:w="100"/>
              <w:bottom w:type="dxa" w:w="70"/>
              <w:right w:type="dxa" w:w="100"/>
            </w:tcMar>
          </w:tcPr>
          <w:p>
            <w:pPr>
              <w:spacing w:after="0" w:line="280"/>
            </w:pPr>
            <w:r>
              <w:rPr>
                <w:rFonts w:ascii="Pretendard" w:cs="Pretendard" w:eastAsia="Pretendard" w:hAnsi="Pretendard"/>
                <w:b/>
                <w:bCs/>
                <w:sz w:val="18"/>
                <w:szCs w:val="18"/>
              </w:rPr>
              <w:t xml:space="preserve">통념</w:t>
            </w:r>
          </w:p>
        </w:tc>
        <w:tc>
          <w:tcPr>
            <w:tcW w:type="dxa" w:w="1500"/>
            <w:tcBorders>
              <w:top w:val="single" w:color="D9CFC8" w:sz="4"/>
              <w:left w:val="single" w:color="D9CFC8" w:sz="4"/>
              <w:bottom w:val="single" w:color="D9CFC8" w:sz="4"/>
              <w:right w:val="single" w:color="D9CFC8" w:sz="4"/>
            </w:tcBorders>
            <w:shd w:fill="F4ECDC" w:color="auto" w:val="clear"/>
            <w:tcMar>
              <w:top w:type="dxa" w:w="70"/>
              <w:left w:type="dxa" w:w="100"/>
              <w:bottom w:type="dxa" w:w="70"/>
              <w:right w:type="dxa" w:w="100"/>
            </w:tcMar>
          </w:tcPr>
          <w:p>
            <w:pPr>
              <w:spacing w:after="0" w:line="280"/>
            </w:pPr>
            <w:r>
              <w:rPr>
                <w:rFonts w:ascii="Pretendard" w:cs="Pretendard" w:eastAsia="Pretendard" w:hAnsi="Pretendard"/>
                <w:b/>
                <w:bCs/>
                <w:sz w:val="18"/>
                <w:szCs w:val="18"/>
              </w:rPr>
              <w:t xml:space="preserve">판정</w:t>
            </w:r>
          </w:p>
        </w:tc>
        <w:tc>
          <w:tcPr>
            <w:tcW w:type="dxa" w:w="4926"/>
            <w:tcBorders>
              <w:top w:val="single" w:color="D9CFC8" w:sz="4"/>
              <w:left w:val="single" w:color="D9CFC8" w:sz="4"/>
              <w:bottom w:val="single" w:color="D9CFC8" w:sz="4"/>
              <w:right w:val="single" w:color="D9CFC8" w:sz="4"/>
            </w:tcBorders>
            <w:shd w:fill="F4ECDC" w:color="auto" w:val="clear"/>
            <w:tcMar>
              <w:top w:type="dxa" w:w="70"/>
              <w:left w:type="dxa" w:w="100"/>
              <w:bottom w:type="dxa" w:w="70"/>
              <w:right w:type="dxa" w:w="100"/>
            </w:tcMar>
          </w:tcPr>
          <w:p>
            <w:pPr>
              <w:spacing w:after="0" w:line="280"/>
            </w:pPr>
            <w:r>
              <w:rPr>
                <w:rFonts w:ascii="Pretendard" w:cs="Pretendard" w:eastAsia="Pretendard" w:hAnsi="Pretendard"/>
                <w:b/>
                <w:bCs/>
                <w:sz w:val="18"/>
                <w:szCs w:val="18"/>
              </w:rPr>
              <w:t xml:space="preserve">근거</w:t>
            </w:r>
          </w:p>
        </w:tc>
      </w:tr>
      <w:tr>
        <w:tc>
          <w:tcPr>
            <w:tcW w:type="dxa" w:w="2600"/>
            <w:tcBorders>
              <w:top w:val="single" w:color="D9CFC8" w:sz="4"/>
              <w:left w:val="single" w:color="D9CFC8" w:sz="4"/>
              <w:bottom w:val="single" w:color="D9CFC8" w:sz="4"/>
              <w:right w:val="single" w:color="D9CFC8" w:sz="4"/>
            </w:tcBorders>
            <w:tcMar>
              <w:top w:type="dxa" w:w="70"/>
              <w:left w:type="dxa" w:w="100"/>
              <w:bottom w:type="dxa" w:w="70"/>
              <w:right w:type="dxa" w:w="100"/>
            </w:tcMar>
          </w:tcPr>
          <w:p>
            <w:pPr>
              <w:spacing w:after="0" w:line="280"/>
            </w:pPr>
            <w:r>
              <w:rPr>
                <w:rFonts w:ascii="Pretendard" w:cs="Pretendard" w:eastAsia="Pretendard" w:hAnsi="Pretendard"/>
                <w:b w:val="false"/>
                <w:bCs w:val="false"/>
                <w:sz w:val="18"/>
                <w:szCs w:val="18"/>
              </w:rPr>
              <w:t xml:space="preserve">부모는 무조건 용서해야 한다</w:t>
            </w:r>
          </w:p>
        </w:tc>
        <w:tc>
          <w:tcPr>
            <w:tcW w:type="dxa" w:w="1500"/>
            <w:tcBorders>
              <w:top w:val="single" w:color="D9CFC8" w:sz="4"/>
              <w:left w:val="single" w:color="D9CFC8" w:sz="4"/>
              <w:bottom w:val="single" w:color="D9CFC8" w:sz="4"/>
              <w:right w:val="single" w:color="D9CFC8" w:sz="4"/>
            </w:tcBorders>
            <w:tcMar>
              <w:top w:type="dxa" w:w="70"/>
              <w:left w:type="dxa" w:w="100"/>
              <w:bottom w:type="dxa" w:w="70"/>
              <w:right w:type="dxa" w:w="100"/>
            </w:tcMar>
          </w:tcPr>
          <w:p>
            <w:pPr>
              <w:spacing w:after="0" w:line="280"/>
            </w:pPr>
            <w:r>
              <w:rPr>
                <w:rFonts w:ascii="Pretendard" w:cs="Pretendard" w:eastAsia="Pretendard" w:hAnsi="Pretendard"/>
                <w:b/>
                <w:bCs/>
                <w:color w:val="9E1B22"/>
                <w:sz w:val="18"/>
                <w:szCs w:val="18"/>
              </w:rPr>
              <w:t xml:space="preserve">근거 약함</w:t>
            </w:r>
          </w:p>
        </w:tc>
        <w:tc>
          <w:tcPr>
            <w:tcW w:type="dxa" w:w="4926"/>
            <w:tcBorders>
              <w:top w:val="single" w:color="D9CFC8" w:sz="4"/>
              <w:left w:val="single" w:color="D9CFC8" w:sz="4"/>
              <w:bottom w:val="single" w:color="D9CFC8" w:sz="4"/>
              <w:right w:val="single" w:color="D9CFC8" w:sz="4"/>
            </w:tcBorders>
            <w:tcMar>
              <w:top w:type="dxa" w:w="70"/>
              <w:left w:type="dxa" w:w="100"/>
              <w:bottom w:type="dxa" w:w="70"/>
              <w:right w:type="dxa" w:w="100"/>
            </w:tcMar>
          </w:tcPr>
          <w:p>
            <w:pPr>
              <w:spacing w:after="0" w:line="280"/>
            </w:pPr>
            <w:r>
              <w:rPr>
                <w:rFonts w:ascii="Pretendard" w:cs="Pretendard" w:eastAsia="Pretendard" w:hAnsi="Pretendard"/>
                <w:sz w:val="18"/>
                <w:szCs w:val="18"/>
              </w:rPr>
              <w:t xml:space="preserve">용서와 화해는 분리된다(Enright·Worthington). 용서는 혼자 할 수 있고, 화해는 상대가 필요하다. 강요된 용서는 용서가 아니다.</w:t>
            </w:r>
          </w:p>
        </w:tc>
      </w:tr>
      <w:tr>
        <w:tc>
          <w:tcPr>
            <w:tcW w:type="dxa" w:w="2600"/>
            <w:tcBorders>
              <w:top w:val="single" w:color="D9CFC8" w:sz="4"/>
              <w:left w:val="single" w:color="D9CFC8" w:sz="4"/>
              <w:bottom w:val="single" w:color="D9CFC8" w:sz="4"/>
              <w:right w:val="single" w:color="D9CFC8" w:sz="4"/>
            </w:tcBorders>
            <w:tcMar>
              <w:top w:type="dxa" w:w="70"/>
              <w:left w:type="dxa" w:w="100"/>
              <w:bottom w:type="dxa" w:w="70"/>
              <w:right w:type="dxa" w:w="100"/>
            </w:tcMar>
          </w:tcPr>
          <w:p>
            <w:pPr>
              <w:spacing w:after="0" w:line="280"/>
            </w:pPr>
            <w:r>
              <w:rPr>
                <w:rFonts w:ascii="Pretendard" w:cs="Pretendard" w:eastAsia="Pretendard" w:hAnsi="Pretendard"/>
                <w:b w:val="false"/>
                <w:bCs w:val="false"/>
                <w:sz w:val="18"/>
                <w:szCs w:val="18"/>
              </w:rPr>
              <w:t xml:space="preserve">연 끊으면 해결된다</w:t>
            </w:r>
          </w:p>
        </w:tc>
        <w:tc>
          <w:tcPr>
            <w:tcW w:type="dxa" w:w="1500"/>
            <w:tcBorders>
              <w:top w:val="single" w:color="D9CFC8" w:sz="4"/>
              <w:left w:val="single" w:color="D9CFC8" w:sz="4"/>
              <w:bottom w:val="single" w:color="D9CFC8" w:sz="4"/>
              <w:right w:val="single" w:color="D9CFC8" w:sz="4"/>
            </w:tcBorders>
            <w:tcMar>
              <w:top w:type="dxa" w:w="70"/>
              <w:left w:type="dxa" w:w="100"/>
              <w:bottom w:type="dxa" w:w="70"/>
              <w:right w:type="dxa" w:w="100"/>
            </w:tcMar>
          </w:tcPr>
          <w:p>
            <w:pPr>
              <w:spacing w:after="0" w:line="280"/>
            </w:pPr>
            <w:r>
              <w:rPr>
                <w:rFonts w:ascii="Pretendard" w:cs="Pretendard" w:eastAsia="Pretendard" w:hAnsi="Pretendard"/>
                <w:b/>
                <w:bCs/>
                <w:color w:val="9E1B22"/>
                <w:sz w:val="18"/>
                <w:szCs w:val="18"/>
              </w:rPr>
              <w:t xml:space="preserve">반만 맞음</w:t>
            </w:r>
          </w:p>
        </w:tc>
        <w:tc>
          <w:tcPr>
            <w:tcW w:type="dxa" w:w="4926"/>
            <w:tcBorders>
              <w:top w:val="single" w:color="D9CFC8" w:sz="4"/>
              <w:left w:val="single" w:color="D9CFC8" w:sz="4"/>
              <w:bottom w:val="single" w:color="D9CFC8" w:sz="4"/>
              <w:right w:val="single" w:color="D9CFC8" w:sz="4"/>
            </w:tcBorders>
            <w:tcMar>
              <w:top w:type="dxa" w:w="70"/>
              <w:left w:type="dxa" w:w="100"/>
              <w:bottom w:type="dxa" w:w="70"/>
              <w:right w:type="dxa" w:w="100"/>
            </w:tcMar>
          </w:tcPr>
          <w:p>
            <w:pPr>
              <w:spacing w:after="0" w:line="280"/>
            </w:pPr>
            <w:r>
              <w:rPr>
                <w:rFonts w:ascii="Pretendard" w:cs="Pretendard" w:eastAsia="Pretendard" w:hAnsi="Pretendard"/>
                <w:sz w:val="18"/>
                <w:szCs w:val="18"/>
              </w:rPr>
              <w:t xml:space="preserve">끊으면 안도는 온다(80% 긍정). 하지만 Bowen 관점에서 문제는 잠들 뿐이고 연애·자녀 관계로 옮겨간다. 거리와 내면 작업은 따로.</w:t>
            </w:r>
          </w:p>
        </w:tc>
      </w:tr>
      <w:tr>
        <w:tc>
          <w:tcPr>
            <w:tcW w:type="dxa" w:w="2600"/>
            <w:tcBorders>
              <w:top w:val="single" w:color="D9CFC8" w:sz="4"/>
              <w:left w:val="single" w:color="D9CFC8" w:sz="4"/>
              <w:bottom w:val="single" w:color="D9CFC8" w:sz="4"/>
              <w:right w:val="single" w:color="D9CFC8" w:sz="4"/>
            </w:tcBorders>
            <w:tcMar>
              <w:top w:type="dxa" w:w="70"/>
              <w:left w:type="dxa" w:w="100"/>
              <w:bottom w:type="dxa" w:w="70"/>
              <w:right w:type="dxa" w:w="100"/>
            </w:tcMar>
          </w:tcPr>
          <w:p>
            <w:pPr>
              <w:spacing w:after="0" w:line="280"/>
            </w:pPr>
            <w:r>
              <w:rPr>
                <w:rFonts w:ascii="Pretendard" w:cs="Pretendard" w:eastAsia="Pretendard" w:hAnsi="Pretendard"/>
                <w:b w:val="false"/>
                <w:bCs w:val="false"/>
                <w:sz w:val="18"/>
                <w:szCs w:val="18"/>
              </w:rPr>
              <w:t xml:space="preserve">효도와 정신건강은 반비례</w:t>
            </w:r>
          </w:p>
        </w:tc>
        <w:tc>
          <w:tcPr>
            <w:tcW w:type="dxa" w:w="1500"/>
            <w:tcBorders>
              <w:top w:val="single" w:color="D9CFC8" w:sz="4"/>
              <w:left w:val="single" w:color="D9CFC8" w:sz="4"/>
              <w:bottom w:val="single" w:color="D9CFC8" w:sz="4"/>
              <w:right w:val="single" w:color="D9CFC8" w:sz="4"/>
            </w:tcBorders>
            <w:tcMar>
              <w:top w:type="dxa" w:w="70"/>
              <w:left w:type="dxa" w:w="100"/>
              <w:bottom w:type="dxa" w:w="70"/>
              <w:right w:type="dxa" w:w="100"/>
            </w:tcMar>
          </w:tcPr>
          <w:p>
            <w:pPr>
              <w:spacing w:after="0" w:line="280"/>
            </w:pPr>
            <w:r>
              <w:rPr>
                <w:rFonts w:ascii="Pretendard" w:cs="Pretendard" w:eastAsia="Pretendard" w:hAnsi="Pretendard"/>
                <w:b/>
                <w:bCs/>
                <w:color w:val="9E1B22"/>
                <w:sz w:val="18"/>
                <w:szCs w:val="18"/>
              </w:rPr>
              <w:t xml:space="preserve">틀림</w:t>
            </w:r>
          </w:p>
        </w:tc>
        <w:tc>
          <w:tcPr>
            <w:tcW w:type="dxa" w:w="4926"/>
            <w:tcBorders>
              <w:top w:val="single" w:color="D9CFC8" w:sz="4"/>
              <w:left w:val="single" w:color="D9CFC8" w:sz="4"/>
              <w:bottom w:val="single" w:color="D9CFC8" w:sz="4"/>
              <w:right w:val="single" w:color="D9CFC8" w:sz="4"/>
            </w:tcBorders>
            <w:tcMar>
              <w:top w:type="dxa" w:w="70"/>
              <w:left w:type="dxa" w:w="100"/>
              <w:bottom w:type="dxa" w:w="70"/>
              <w:right w:type="dxa" w:w="100"/>
            </w:tcMar>
          </w:tcPr>
          <w:p>
            <w:pPr>
              <w:spacing w:after="0" w:line="280"/>
            </w:pPr>
            <w:r>
              <w:rPr>
                <w:rFonts w:ascii="Pretendard" w:cs="Pretendard" w:eastAsia="Pretendard" w:hAnsi="Pretendard"/>
                <w:sz w:val="18"/>
                <w:szCs w:val="18"/>
              </w:rPr>
              <w:t xml:space="preserve">효의 '종류'가 결정한다. 호혜적 효는 보호 요인, 권위적 효가 해롭다.</w:t>
            </w:r>
          </w:p>
        </w:tc>
      </w:tr>
      <w:tr>
        <w:tc>
          <w:tcPr>
            <w:tcW w:type="dxa" w:w="2600"/>
            <w:tcBorders>
              <w:top w:val="single" w:color="D9CFC8" w:sz="4"/>
              <w:left w:val="single" w:color="D9CFC8" w:sz="4"/>
              <w:bottom w:val="single" w:color="D9CFC8" w:sz="4"/>
              <w:right w:val="single" w:color="D9CFC8" w:sz="4"/>
            </w:tcBorders>
            <w:tcMar>
              <w:top w:type="dxa" w:w="70"/>
              <w:left w:type="dxa" w:w="100"/>
              <w:bottom w:type="dxa" w:w="70"/>
              <w:right w:type="dxa" w:w="100"/>
            </w:tcMar>
          </w:tcPr>
          <w:p>
            <w:pPr>
              <w:spacing w:after="0" w:line="280"/>
            </w:pPr>
            <w:r>
              <w:rPr>
                <w:rFonts w:ascii="Pretendard" w:cs="Pretendard" w:eastAsia="Pretendard" w:hAnsi="Pretendard"/>
                <w:b w:val="false"/>
                <w:bCs w:val="false"/>
                <w:sz w:val="18"/>
                <w:szCs w:val="18"/>
              </w:rPr>
              <w:t xml:space="preserve">애착 유형은 평생 고정</w:t>
            </w:r>
          </w:p>
        </w:tc>
        <w:tc>
          <w:tcPr>
            <w:tcW w:type="dxa" w:w="1500"/>
            <w:tcBorders>
              <w:top w:val="single" w:color="D9CFC8" w:sz="4"/>
              <w:left w:val="single" w:color="D9CFC8" w:sz="4"/>
              <w:bottom w:val="single" w:color="D9CFC8" w:sz="4"/>
              <w:right w:val="single" w:color="D9CFC8" w:sz="4"/>
            </w:tcBorders>
            <w:tcMar>
              <w:top w:type="dxa" w:w="70"/>
              <w:left w:type="dxa" w:w="100"/>
              <w:bottom w:type="dxa" w:w="70"/>
              <w:right w:type="dxa" w:w="100"/>
            </w:tcMar>
          </w:tcPr>
          <w:p>
            <w:pPr>
              <w:spacing w:after="0" w:line="280"/>
            </w:pPr>
            <w:r>
              <w:rPr>
                <w:rFonts w:ascii="Pretendard" w:cs="Pretendard" w:eastAsia="Pretendard" w:hAnsi="Pretendard"/>
                <w:b/>
                <w:bCs/>
                <w:color w:val="9E1B22"/>
                <w:sz w:val="18"/>
                <w:szCs w:val="18"/>
              </w:rPr>
              <w:t xml:space="preserve">틀림</w:t>
            </w:r>
          </w:p>
        </w:tc>
        <w:tc>
          <w:tcPr>
            <w:tcW w:type="dxa" w:w="4926"/>
            <w:tcBorders>
              <w:top w:val="single" w:color="D9CFC8" w:sz="4"/>
              <w:left w:val="single" w:color="D9CFC8" w:sz="4"/>
              <w:bottom w:val="single" w:color="D9CFC8" w:sz="4"/>
              <w:right w:val="single" w:color="D9CFC8" w:sz="4"/>
            </w:tcBorders>
            <w:tcMar>
              <w:top w:type="dxa" w:w="70"/>
              <w:left w:type="dxa" w:w="100"/>
              <w:bottom w:type="dxa" w:w="70"/>
              <w:right w:type="dxa" w:w="100"/>
            </w:tcMar>
          </w:tcPr>
          <w:p>
            <w:pPr>
              <w:spacing w:after="0" w:line="280"/>
            </w:pPr>
            <w:r>
              <w:rPr>
                <w:rFonts w:ascii="Pretendard" w:cs="Pretendard" w:eastAsia="Pretendard" w:hAnsi="Pretendard"/>
                <w:sz w:val="18"/>
                <w:szCs w:val="18"/>
              </w:rPr>
              <w:t xml:space="preserve">Roisman 2002 획득된 안정, Taylor 2015 치료 후 변화.</w:t>
            </w:r>
          </w:p>
        </w:tc>
      </w:tr>
      <w:tr>
        <w:tc>
          <w:tcPr>
            <w:tcW w:type="dxa" w:w="2600"/>
            <w:tcBorders>
              <w:top w:val="single" w:color="D9CFC8" w:sz="4"/>
              <w:left w:val="single" w:color="D9CFC8" w:sz="4"/>
              <w:bottom w:val="single" w:color="D9CFC8" w:sz="4"/>
              <w:right w:val="single" w:color="D9CFC8" w:sz="4"/>
            </w:tcBorders>
            <w:tcMar>
              <w:top w:type="dxa" w:w="70"/>
              <w:left w:type="dxa" w:w="100"/>
              <w:bottom w:type="dxa" w:w="70"/>
              <w:right w:type="dxa" w:w="100"/>
            </w:tcMar>
          </w:tcPr>
          <w:p>
            <w:pPr>
              <w:spacing w:after="0" w:line="280"/>
            </w:pPr>
            <w:r>
              <w:rPr>
                <w:rFonts w:ascii="Pretendard" w:cs="Pretendard" w:eastAsia="Pretendard" w:hAnsi="Pretendard"/>
                <w:b w:val="false"/>
                <w:bCs w:val="false"/>
                <w:sz w:val="18"/>
                <w:szCs w:val="18"/>
              </w:rPr>
              <w:t xml:space="preserve">학대받은 사람은 반드시 대물림한다</w:t>
            </w:r>
          </w:p>
        </w:tc>
        <w:tc>
          <w:tcPr>
            <w:tcW w:type="dxa" w:w="1500"/>
            <w:tcBorders>
              <w:top w:val="single" w:color="D9CFC8" w:sz="4"/>
              <w:left w:val="single" w:color="D9CFC8" w:sz="4"/>
              <w:bottom w:val="single" w:color="D9CFC8" w:sz="4"/>
              <w:right w:val="single" w:color="D9CFC8" w:sz="4"/>
            </w:tcBorders>
            <w:tcMar>
              <w:top w:type="dxa" w:w="70"/>
              <w:left w:type="dxa" w:w="100"/>
              <w:bottom w:type="dxa" w:w="70"/>
              <w:right w:type="dxa" w:w="100"/>
            </w:tcMar>
          </w:tcPr>
          <w:p>
            <w:pPr>
              <w:spacing w:after="0" w:line="280"/>
            </w:pPr>
            <w:r>
              <w:rPr>
                <w:rFonts w:ascii="Pretendard" w:cs="Pretendard" w:eastAsia="Pretendard" w:hAnsi="Pretendard"/>
                <w:b/>
                <w:bCs/>
                <w:color w:val="9E1B22"/>
                <w:sz w:val="18"/>
                <w:szCs w:val="18"/>
              </w:rPr>
              <w:t xml:space="preserve">틀림</w:t>
            </w:r>
          </w:p>
        </w:tc>
        <w:tc>
          <w:tcPr>
            <w:tcW w:type="dxa" w:w="4926"/>
            <w:tcBorders>
              <w:top w:val="single" w:color="D9CFC8" w:sz="4"/>
              <w:left w:val="single" w:color="D9CFC8" w:sz="4"/>
              <w:bottom w:val="single" w:color="D9CFC8" w:sz="4"/>
              <w:right w:val="single" w:color="D9CFC8" w:sz="4"/>
            </w:tcBorders>
            <w:tcMar>
              <w:top w:type="dxa" w:w="70"/>
              <w:left w:type="dxa" w:w="100"/>
              <w:bottom w:type="dxa" w:w="70"/>
              <w:right w:type="dxa" w:w="100"/>
            </w:tcMar>
          </w:tcPr>
          <w:p>
            <w:pPr>
              <w:spacing w:after="0" w:line="280"/>
            </w:pPr>
            <w:r>
              <w:rPr>
                <w:rFonts w:ascii="Pretendard" w:cs="Pretendard" w:eastAsia="Pretendard" w:hAnsi="Pretendard"/>
                <w:sz w:val="18"/>
                <w:szCs w:val="18"/>
              </w:rPr>
              <w:t xml:space="preserve">대물림 상관 r=.31 수준. 지지적 배우자·치료·다른 어른의 지지가 고리를 끊는다.</w:t>
            </w:r>
          </w:p>
        </w:tc>
      </w:tr>
      <w:tr>
        <w:tc>
          <w:tcPr>
            <w:tcW w:type="dxa" w:w="2600"/>
            <w:tcBorders>
              <w:top w:val="single" w:color="D9CFC8" w:sz="4"/>
              <w:left w:val="single" w:color="D9CFC8" w:sz="4"/>
              <w:bottom w:val="single" w:color="D9CFC8" w:sz="4"/>
              <w:right w:val="single" w:color="D9CFC8" w:sz="4"/>
            </w:tcBorders>
            <w:tcMar>
              <w:top w:type="dxa" w:w="70"/>
              <w:left w:type="dxa" w:w="100"/>
              <w:bottom w:type="dxa" w:w="70"/>
              <w:right w:type="dxa" w:w="100"/>
            </w:tcMar>
          </w:tcPr>
          <w:p>
            <w:pPr>
              <w:spacing w:after="0" w:line="280"/>
            </w:pPr>
            <w:r>
              <w:rPr>
                <w:rFonts w:ascii="Pretendard" w:cs="Pretendard" w:eastAsia="Pretendard" w:hAnsi="Pretendard"/>
                <w:b w:val="false"/>
                <w:bCs w:val="false"/>
                <w:sz w:val="18"/>
                <w:szCs w:val="18"/>
              </w:rPr>
              <w:t xml:space="preserve">'나르시시스트 엄마' 진단</w:t>
            </w:r>
          </w:p>
        </w:tc>
        <w:tc>
          <w:tcPr>
            <w:tcW w:type="dxa" w:w="1500"/>
            <w:tcBorders>
              <w:top w:val="single" w:color="D9CFC8" w:sz="4"/>
              <w:left w:val="single" w:color="D9CFC8" w:sz="4"/>
              <w:bottom w:val="single" w:color="D9CFC8" w:sz="4"/>
              <w:right w:val="single" w:color="D9CFC8" w:sz="4"/>
            </w:tcBorders>
            <w:tcMar>
              <w:top w:type="dxa" w:w="70"/>
              <w:left w:type="dxa" w:w="100"/>
              <w:bottom w:type="dxa" w:w="70"/>
              <w:right w:type="dxa" w:w="100"/>
            </w:tcMar>
          </w:tcPr>
          <w:p>
            <w:pPr>
              <w:spacing w:after="0" w:line="280"/>
            </w:pPr>
            <w:r>
              <w:rPr>
                <w:rFonts w:ascii="Pretendard" w:cs="Pretendard" w:eastAsia="Pretendard" w:hAnsi="Pretendard"/>
                <w:b/>
                <w:bCs/>
                <w:color w:val="9E1B22"/>
                <w:sz w:val="18"/>
                <w:szCs w:val="18"/>
              </w:rPr>
              <w:t xml:space="preserve">근거 없음</w:t>
            </w:r>
          </w:p>
        </w:tc>
        <w:tc>
          <w:tcPr>
            <w:tcW w:type="dxa" w:w="4926"/>
            <w:tcBorders>
              <w:top w:val="single" w:color="D9CFC8" w:sz="4"/>
              <w:left w:val="single" w:color="D9CFC8" w:sz="4"/>
              <w:bottom w:val="single" w:color="D9CFC8" w:sz="4"/>
              <w:right w:val="single" w:color="D9CFC8" w:sz="4"/>
            </w:tcBorders>
            <w:tcMar>
              <w:top w:type="dxa" w:w="70"/>
              <w:left w:type="dxa" w:w="100"/>
              <w:bottom w:type="dxa" w:w="70"/>
              <w:right w:type="dxa" w:w="100"/>
            </w:tcMar>
          </w:tcPr>
          <w:p>
            <w:pPr>
              <w:spacing w:after="0" w:line="280"/>
            </w:pPr>
            <w:r>
              <w:rPr>
                <w:rFonts w:ascii="Pretendard" w:cs="Pretendard" w:eastAsia="Pretendard" w:hAnsi="Pretendard"/>
                <w:sz w:val="18"/>
                <w:szCs w:val="18"/>
              </w:rPr>
              <w:t xml:space="preserve">임상 진단(NPD)과 대중 라벨은 다르다. 라벨보다 행동 기준으로 선을 긋는 쪽이 안전하다.</w:t>
            </w:r>
          </w:p>
        </w:tc>
      </w:tr>
      <w:tr>
        <w:tc>
          <w:tcPr>
            <w:tcW w:type="dxa" w:w="2600"/>
            <w:tcBorders>
              <w:top w:val="single" w:color="D9CFC8" w:sz="4"/>
              <w:left w:val="single" w:color="D9CFC8" w:sz="4"/>
              <w:bottom w:val="single" w:color="D9CFC8" w:sz="4"/>
              <w:right w:val="single" w:color="D9CFC8" w:sz="4"/>
            </w:tcBorders>
            <w:tcMar>
              <w:top w:type="dxa" w:w="70"/>
              <w:left w:type="dxa" w:w="100"/>
              <w:bottom w:type="dxa" w:w="70"/>
              <w:right w:type="dxa" w:w="100"/>
            </w:tcMar>
          </w:tcPr>
          <w:p>
            <w:pPr>
              <w:spacing w:after="0" w:line="280"/>
            </w:pPr>
            <w:r>
              <w:rPr>
                <w:rFonts w:ascii="Pretendard" w:cs="Pretendard" w:eastAsia="Pretendard" w:hAnsi="Pretendard"/>
                <w:b w:val="false"/>
                <w:bCs w:val="false"/>
                <w:sz w:val="18"/>
                <w:szCs w:val="18"/>
              </w:rPr>
              <w:t xml:space="preserve">누구나 복합 PTSD다 / C-PTSD는 가짜 진단</w:t>
            </w:r>
          </w:p>
        </w:tc>
        <w:tc>
          <w:tcPr>
            <w:tcW w:type="dxa" w:w="1500"/>
            <w:tcBorders>
              <w:top w:val="single" w:color="D9CFC8" w:sz="4"/>
              <w:left w:val="single" w:color="D9CFC8" w:sz="4"/>
              <w:bottom w:val="single" w:color="D9CFC8" w:sz="4"/>
              <w:right w:val="single" w:color="D9CFC8" w:sz="4"/>
            </w:tcBorders>
            <w:tcMar>
              <w:top w:type="dxa" w:w="70"/>
              <w:left w:type="dxa" w:w="100"/>
              <w:bottom w:type="dxa" w:w="70"/>
              <w:right w:type="dxa" w:w="100"/>
            </w:tcMar>
          </w:tcPr>
          <w:p>
            <w:pPr>
              <w:spacing w:after="0" w:line="280"/>
            </w:pPr>
            <w:r>
              <w:rPr>
                <w:rFonts w:ascii="Pretendard" w:cs="Pretendard" w:eastAsia="Pretendard" w:hAnsi="Pretendard"/>
                <w:b/>
                <w:bCs/>
                <w:color w:val="9E1B22"/>
                <w:sz w:val="18"/>
                <w:szCs w:val="18"/>
              </w:rPr>
              <w:t xml:space="preserve">둘 다 틀림</w:t>
            </w:r>
          </w:p>
        </w:tc>
        <w:tc>
          <w:tcPr>
            <w:tcW w:type="dxa" w:w="4926"/>
            <w:tcBorders>
              <w:top w:val="single" w:color="D9CFC8" w:sz="4"/>
              <w:left w:val="single" w:color="D9CFC8" w:sz="4"/>
              <w:bottom w:val="single" w:color="D9CFC8" w:sz="4"/>
              <w:right w:val="single" w:color="D9CFC8" w:sz="4"/>
            </w:tcBorders>
            <w:tcMar>
              <w:top w:type="dxa" w:w="70"/>
              <w:left w:type="dxa" w:w="100"/>
              <w:bottom w:type="dxa" w:w="70"/>
              <w:right w:type="dxa" w:w="100"/>
            </w:tcMar>
          </w:tcPr>
          <w:p>
            <w:pPr>
              <w:spacing w:after="0" w:line="280"/>
            </w:pPr>
            <w:r>
              <w:rPr>
                <w:rFonts w:ascii="Pretendard" w:cs="Pretendard" w:eastAsia="Pretendard" w:hAnsi="Pretendard"/>
                <w:sz w:val="18"/>
                <w:szCs w:val="18"/>
              </w:rPr>
              <w:t xml:space="preserve">ICD-11 6B41로 공식 등재. 하지만 PTSD 기준을 다 충족하고 추가 증상까지 있어야 하는 엄격한 진단이다. 자가진단 도구로 쓰지 않는다.</w:t>
            </w:r>
          </w:p>
        </w:tc>
      </w:tr>
      <w:tr>
        <w:tc>
          <w:tcPr>
            <w:tcW w:type="dxa" w:w="2600"/>
            <w:tcBorders>
              <w:top w:val="single" w:color="D9CFC8" w:sz="4"/>
              <w:left w:val="single" w:color="D9CFC8" w:sz="4"/>
              <w:bottom w:val="single" w:color="D9CFC8" w:sz="4"/>
              <w:right w:val="single" w:color="D9CFC8" w:sz="4"/>
            </w:tcBorders>
            <w:tcMar>
              <w:top w:type="dxa" w:w="70"/>
              <w:left w:type="dxa" w:w="100"/>
              <w:bottom w:type="dxa" w:w="70"/>
              <w:right w:type="dxa" w:w="100"/>
            </w:tcMar>
          </w:tcPr>
          <w:p>
            <w:pPr>
              <w:spacing w:after="0" w:line="280"/>
            </w:pPr>
            <w:r>
              <w:rPr>
                <w:rFonts w:ascii="Pretendard" w:cs="Pretendard" w:eastAsia="Pretendard" w:hAnsi="Pretendard"/>
                <w:b w:val="false"/>
                <w:bCs w:val="false"/>
                <w:sz w:val="18"/>
                <w:szCs w:val="18"/>
              </w:rPr>
              <w:t xml:space="preserve">내면아이 치유는 검증된 치료법</w:t>
            </w:r>
          </w:p>
        </w:tc>
        <w:tc>
          <w:tcPr>
            <w:tcW w:type="dxa" w:w="1500"/>
            <w:tcBorders>
              <w:top w:val="single" w:color="D9CFC8" w:sz="4"/>
              <w:left w:val="single" w:color="D9CFC8" w:sz="4"/>
              <w:bottom w:val="single" w:color="D9CFC8" w:sz="4"/>
              <w:right w:val="single" w:color="D9CFC8" w:sz="4"/>
            </w:tcBorders>
            <w:tcMar>
              <w:top w:type="dxa" w:w="70"/>
              <w:left w:type="dxa" w:w="100"/>
              <w:bottom w:type="dxa" w:w="70"/>
              <w:right w:type="dxa" w:w="100"/>
            </w:tcMar>
          </w:tcPr>
          <w:p>
            <w:pPr>
              <w:spacing w:after="0" w:line="280"/>
            </w:pPr>
            <w:r>
              <w:rPr>
                <w:rFonts w:ascii="Pretendard" w:cs="Pretendard" w:eastAsia="Pretendard" w:hAnsi="Pretendard"/>
                <w:b/>
                <w:bCs/>
                <w:color w:val="9E1B22"/>
                <w:sz w:val="18"/>
                <w:szCs w:val="18"/>
              </w:rPr>
              <w:t xml:space="preserve">근거 부족</w:t>
            </w:r>
          </w:p>
        </w:tc>
        <w:tc>
          <w:tcPr>
            <w:tcW w:type="dxa" w:w="4926"/>
            <w:tcBorders>
              <w:top w:val="single" w:color="D9CFC8" w:sz="4"/>
              <w:left w:val="single" w:color="D9CFC8" w:sz="4"/>
              <w:bottom w:val="single" w:color="D9CFC8" w:sz="4"/>
              <w:right w:val="single" w:color="D9CFC8" w:sz="4"/>
            </w:tcBorders>
            <w:tcMar>
              <w:top w:type="dxa" w:w="70"/>
              <w:left w:type="dxa" w:w="100"/>
              <w:bottom w:type="dxa" w:w="70"/>
              <w:right w:type="dxa" w:w="100"/>
            </w:tcMar>
          </w:tcPr>
          <w:p>
            <w:pPr>
              <w:spacing w:after="0" w:line="280"/>
            </w:pPr>
            <w:r>
              <w:rPr>
                <w:rFonts w:ascii="Pretendard" w:cs="Pretendard" w:eastAsia="Pretendard" w:hAnsi="Pretendard"/>
                <w:sz w:val="18"/>
                <w:szCs w:val="18"/>
              </w:rPr>
              <w:t xml:space="preserve">RCT가 없다. 비유로만 쓰고, 기법은 자기연민·이미지 재각본으로 안내한다.</w:t>
            </w:r>
          </w:p>
        </w:tc>
      </w:tr>
      <w:tr>
        <w:tc>
          <w:tcPr>
            <w:tcW w:type="dxa" w:w="2600"/>
            <w:tcBorders>
              <w:top w:val="single" w:color="D9CFC8" w:sz="4"/>
              <w:left w:val="single" w:color="D9CFC8" w:sz="4"/>
              <w:bottom w:val="single" w:color="D9CFC8" w:sz="4"/>
              <w:right w:val="single" w:color="D9CFC8" w:sz="4"/>
            </w:tcBorders>
            <w:tcMar>
              <w:top w:type="dxa" w:w="70"/>
              <w:left w:type="dxa" w:w="100"/>
              <w:bottom w:type="dxa" w:w="70"/>
              <w:right w:type="dxa" w:w="100"/>
            </w:tcMar>
          </w:tcPr>
          <w:p>
            <w:pPr>
              <w:spacing w:after="0" w:line="280"/>
            </w:pPr>
            <w:r>
              <w:rPr>
                <w:rFonts w:ascii="Pretendard" w:cs="Pretendard" w:eastAsia="Pretendard" w:hAnsi="Pretendard"/>
                <w:b w:val="false"/>
                <w:bCs w:val="false"/>
                <w:sz w:val="18"/>
                <w:szCs w:val="18"/>
              </w:rPr>
              <w:t xml:space="preserve">그레이 록이 정답</w:t>
            </w:r>
          </w:p>
        </w:tc>
        <w:tc>
          <w:tcPr>
            <w:tcW w:type="dxa" w:w="1500"/>
            <w:tcBorders>
              <w:top w:val="single" w:color="D9CFC8" w:sz="4"/>
              <w:left w:val="single" w:color="D9CFC8" w:sz="4"/>
              <w:bottom w:val="single" w:color="D9CFC8" w:sz="4"/>
              <w:right w:val="single" w:color="D9CFC8" w:sz="4"/>
            </w:tcBorders>
            <w:tcMar>
              <w:top w:type="dxa" w:w="70"/>
              <w:left w:type="dxa" w:w="100"/>
              <w:bottom w:type="dxa" w:w="70"/>
              <w:right w:type="dxa" w:w="100"/>
            </w:tcMar>
          </w:tcPr>
          <w:p>
            <w:pPr>
              <w:spacing w:after="0" w:line="280"/>
            </w:pPr>
            <w:r>
              <w:rPr>
                <w:rFonts w:ascii="Pretendard" w:cs="Pretendard" w:eastAsia="Pretendard" w:hAnsi="Pretendard"/>
                <w:b/>
                <w:bCs/>
                <w:color w:val="9E1B22"/>
                <w:sz w:val="18"/>
                <w:szCs w:val="18"/>
              </w:rPr>
              <w:t xml:space="preserve">연구 없음</w:t>
            </w:r>
          </w:p>
        </w:tc>
        <w:tc>
          <w:tcPr>
            <w:tcW w:type="dxa" w:w="4926"/>
            <w:tcBorders>
              <w:top w:val="single" w:color="D9CFC8" w:sz="4"/>
              <w:left w:val="single" w:color="D9CFC8" w:sz="4"/>
              <w:bottom w:val="single" w:color="D9CFC8" w:sz="4"/>
              <w:right w:val="single" w:color="D9CFC8" w:sz="4"/>
            </w:tcBorders>
            <w:tcMar>
              <w:top w:type="dxa" w:w="70"/>
              <w:left w:type="dxa" w:w="100"/>
              <w:bottom w:type="dxa" w:w="70"/>
              <w:right w:type="dxa" w:w="100"/>
            </w:tcMar>
          </w:tcPr>
          <w:p>
            <w:pPr>
              <w:spacing w:after="0" w:line="280"/>
            </w:pPr>
            <w:r>
              <w:rPr>
                <w:rFonts w:ascii="Pretendard" w:cs="Pretendard" w:eastAsia="Pretendard" w:hAnsi="Pretendard"/>
                <w:sz w:val="18"/>
                <w:szCs w:val="18"/>
              </w:rPr>
              <w:t xml:space="preserve">검증 연구가 없고, 오래 쓰면 내 감정과도 단절된다는 경고가 있다.</w:t>
            </w:r>
          </w:p>
        </w:tc>
      </w:tr>
    </w:tbl>
    <w:p>
      <w:pPr>
        <w:pStyle w:val="Heading1"/>
        <w:spacing w:after="160" w:before="360"/>
      </w:pPr>
      <w:r>
        <w:rPr>
          <w:rFonts w:ascii="Pretendard" w:cs="Pretendard" w:eastAsia="Pretendard" w:hAnsi="Pretendard"/>
          <w:b/>
          <w:bCs/>
          <w:color w:val="9E1B22"/>
          <w:sz w:val="24"/>
          <w:szCs w:val="24"/>
        </w:rPr>
        <w:t xml:space="preserve">A-07  </w:t>
      </w:r>
      <w:r>
        <w:rPr>
          <w:rFonts w:ascii="Pretendard" w:cs="Pretendard" w:eastAsia="Pretendard" w:hAnsi="Pretendard"/>
          <w:b/>
          <w:bCs/>
          <w:sz w:val="30"/>
          <w:szCs w:val="30"/>
        </w:rPr>
        <w:t xml:space="preserve">시장 진단</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2600"/>
        <w:gridCol w:w="3226"/>
      </w:tblGrid>
      <w:tr>
        <w:trPr>
          <w:tblHeader/>
        </w:trPr>
        <w:tc>
          <w:tcPr>
            <w:tcW w:type="dxa" w:w="3200"/>
            <w:tcBorders>
              <w:top w:val="single" w:color="D9CFC8" w:sz="4"/>
              <w:left w:val="single" w:color="D9CFC8" w:sz="4"/>
              <w:bottom w:val="single" w:color="D9CFC8" w:sz="4"/>
              <w:right w:val="single" w:color="D9CFC8" w:sz="4"/>
            </w:tcBorders>
            <w:shd w:fill="F4ECDC" w:color="auto" w:val="clear"/>
            <w:tcMar>
              <w:top w:type="dxa" w:w="70"/>
              <w:left w:type="dxa" w:w="100"/>
              <w:bottom w:type="dxa" w:w="70"/>
              <w:right w:type="dxa" w:w="100"/>
            </w:tcMar>
          </w:tcPr>
          <w:p>
            <w:pPr>
              <w:spacing w:after="0" w:line="280"/>
            </w:pPr>
            <w:r>
              <w:rPr>
                <w:rFonts w:ascii="Pretendard" w:cs="Pretendard" w:eastAsia="Pretendard" w:hAnsi="Pretendard"/>
                <w:b/>
                <w:bCs/>
                <w:sz w:val="18"/>
                <w:szCs w:val="18"/>
              </w:rPr>
              <w:t xml:space="preserve">이미 있는 책·상품</w:t>
            </w:r>
          </w:p>
        </w:tc>
        <w:tc>
          <w:tcPr>
            <w:tcW w:type="dxa" w:w="2600"/>
            <w:tcBorders>
              <w:top w:val="single" w:color="D9CFC8" w:sz="4"/>
              <w:left w:val="single" w:color="D9CFC8" w:sz="4"/>
              <w:bottom w:val="single" w:color="D9CFC8" w:sz="4"/>
              <w:right w:val="single" w:color="D9CFC8" w:sz="4"/>
            </w:tcBorders>
            <w:shd w:fill="F4ECDC" w:color="auto" w:val="clear"/>
            <w:tcMar>
              <w:top w:type="dxa" w:w="70"/>
              <w:left w:type="dxa" w:w="100"/>
              <w:bottom w:type="dxa" w:w="70"/>
              <w:right w:type="dxa" w:w="100"/>
            </w:tcMar>
          </w:tcPr>
          <w:p>
            <w:pPr>
              <w:spacing w:after="0" w:line="280"/>
            </w:pPr>
            <w:r>
              <w:rPr>
                <w:rFonts w:ascii="Pretendard" w:cs="Pretendard" w:eastAsia="Pretendard" w:hAnsi="Pretendard"/>
                <w:b/>
                <w:bCs/>
                <w:sz w:val="18"/>
                <w:szCs w:val="18"/>
              </w:rPr>
              <w:t xml:space="preserve">플랫폼·가격</w:t>
            </w:r>
          </w:p>
        </w:tc>
        <w:tc>
          <w:tcPr>
            <w:tcW w:type="dxa" w:w="3226"/>
            <w:tcBorders>
              <w:top w:val="single" w:color="D9CFC8" w:sz="4"/>
              <w:left w:val="single" w:color="D9CFC8" w:sz="4"/>
              <w:bottom w:val="single" w:color="D9CFC8" w:sz="4"/>
              <w:right w:val="single" w:color="D9CFC8" w:sz="4"/>
            </w:tcBorders>
            <w:shd w:fill="F4ECDC" w:color="auto" w:val="clear"/>
            <w:tcMar>
              <w:top w:type="dxa" w:w="70"/>
              <w:left w:type="dxa" w:w="100"/>
              <w:bottom w:type="dxa" w:w="70"/>
              <w:right w:type="dxa" w:w="100"/>
            </w:tcMar>
          </w:tcPr>
          <w:p>
            <w:pPr>
              <w:spacing w:after="0" w:line="280"/>
            </w:pPr>
            <w:r>
              <w:rPr>
                <w:rFonts w:ascii="Pretendard" w:cs="Pretendard" w:eastAsia="Pretendard" w:hAnsi="Pretendard"/>
                <w:b/>
                <w:bCs/>
                <w:sz w:val="18"/>
                <w:szCs w:val="18"/>
              </w:rPr>
              <w:t xml:space="preserve">앵글</w:t>
            </w:r>
          </w:p>
        </w:tc>
      </w:tr>
      <w:tr>
        <w:tc>
          <w:tcPr>
            <w:tcW w:type="dxa" w:w="3200"/>
            <w:tcBorders>
              <w:top w:val="single" w:color="D9CFC8" w:sz="4"/>
              <w:left w:val="single" w:color="D9CFC8" w:sz="4"/>
              <w:bottom w:val="single" w:color="D9CFC8" w:sz="4"/>
              <w:right w:val="single" w:color="D9CFC8" w:sz="4"/>
            </w:tcBorders>
            <w:tcMar>
              <w:top w:type="dxa" w:w="70"/>
              <w:left w:type="dxa" w:w="100"/>
              <w:bottom w:type="dxa" w:w="70"/>
              <w:right w:type="dxa" w:w="100"/>
            </w:tcMar>
          </w:tcPr>
          <w:p>
            <w:pPr>
              <w:spacing w:after="0" w:line="280"/>
            </w:pPr>
            <w:r>
              <w:rPr>
                <w:rFonts w:ascii="Pretendard" w:cs="Pretendard" w:eastAsia="Pretendard" w:hAnsi="Pretendard"/>
                <w:sz w:val="18"/>
                <w:szCs w:val="18"/>
              </w:rPr>
              <w:t xml:space="preserve">부모를 미워해도 괜찮습니다 (가와시마 다카아키)</w:t>
            </w:r>
          </w:p>
        </w:tc>
        <w:tc>
          <w:tcPr>
            <w:tcW w:type="dxa" w:w="2600"/>
            <w:tcBorders>
              <w:top w:val="single" w:color="D9CFC8" w:sz="4"/>
              <w:left w:val="single" w:color="D9CFC8" w:sz="4"/>
              <w:bottom w:val="single" w:color="D9CFC8" w:sz="4"/>
              <w:right w:val="single" w:color="D9CFC8" w:sz="4"/>
            </w:tcBorders>
            <w:tcMar>
              <w:top w:type="dxa" w:w="70"/>
              <w:left w:type="dxa" w:w="100"/>
              <w:bottom w:type="dxa" w:w="70"/>
              <w:right w:type="dxa" w:w="100"/>
            </w:tcMar>
          </w:tcPr>
          <w:p>
            <w:pPr>
              <w:spacing w:after="0" w:line="280"/>
            </w:pPr>
            <w:r>
              <w:rPr>
                <w:rFonts w:ascii="Pretendard" w:cs="Pretendard" w:eastAsia="Pretendard" w:hAnsi="Pretendard"/>
                <w:sz w:val="18"/>
                <w:szCs w:val="18"/>
              </w:rPr>
              <w:t xml:space="preserve">포레스트북스 2024 · 종이 16,200 / 전자 11,250원</w:t>
            </w:r>
          </w:p>
        </w:tc>
        <w:tc>
          <w:tcPr>
            <w:tcW w:type="dxa" w:w="3226"/>
            <w:tcBorders>
              <w:top w:val="single" w:color="D9CFC8" w:sz="4"/>
              <w:left w:val="single" w:color="D9CFC8" w:sz="4"/>
              <w:bottom w:val="single" w:color="D9CFC8" w:sz="4"/>
              <w:right w:val="single" w:color="D9CFC8" w:sz="4"/>
            </w:tcBorders>
            <w:tcMar>
              <w:top w:type="dxa" w:w="70"/>
              <w:left w:type="dxa" w:w="100"/>
              <w:bottom w:type="dxa" w:w="70"/>
              <w:right w:type="dxa" w:w="100"/>
            </w:tcMar>
          </w:tcPr>
          <w:p>
            <w:pPr>
              <w:spacing w:after="0" w:line="280"/>
            </w:pPr>
            <w:r>
              <w:rPr>
                <w:rFonts w:ascii="Pretendard" w:cs="Pretendard" w:eastAsia="Pretendard" w:hAnsi="Pretendard"/>
                <w:sz w:val="18"/>
                <w:szCs w:val="18"/>
              </w:rPr>
              <w:t xml:space="preserve">가치관·감정·책임의 경계선, 죄책감 없는 거리두기 — 가장 가까운 경쟁작</w:t>
            </w:r>
          </w:p>
        </w:tc>
      </w:tr>
      <w:tr>
        <w:tc>
          <w:tcPr>
            <w:tcW w:type="dxa" w:w="3200"/>
            <w:tcBorders>
              <w:top w:val="single" w:color="D9CFC8" w:sz="4"/>
              <w:left w:val="single" w:color="D9CFC8" w:sz="4"/>
              <w:bottom w:val="single" w:color="D9CFC8" w:sz="4"/>
              <w:right w:val="single" w:color="D9CFC8" w:sz="4"/>
            </w:tcBorders>
            <w:tcMar>
              <w:top w:type="dxa" w:w="70"/>
              <w:left w:type="dxa" w:w="100"/>
              <w:bottom w:type="dxa" w:w="70"/>
              <w:right w:type="dxa" w:w="100"/>
            </w:tcMar>
          </w:tcPr>
          <w:p>
            <w:pPr>
              <w:spacing w:after="0" w:line="280"/>
            </w:pPr>
            <w:r>
              <w:rPr>
                <w:rFonts w:ascii="Pretendard" w:cs="Pretendard" w:eastAsia="Pretendard" w:hAnsi="Pretendard"/>
                <w:sz w:val="18"/>
                <w:szCs w:val="18"/>
              </w:rPr>
              <w:t xml:space="preserve">딸은 엄마의 감정 쓰레기통이 아니다 (가야마 리카)</w:t>
            </w:r>
          </w:p>
        </w:tc>
        <w:tc>
          <w:tcPr>
            <w:tcW w:type="dxa" w:w="2600"/>
            <w:tcBorders>
              <w:top w:val="single" w:color="D9CFC8" w:sz="4"/>
              <w:left w:val="single" w:color="D9CFC8" w:sz="4"/>
              <w:bottom w:val="single" w:color="D9CFC8" w:sz="4"/>
              <w:right w:val="single" w:color="D9CFC8" w:sz="4"/>
            </w:tcBorders>
            <w:tcMar>
              <w:top w:type="dxa" w:w="70"/>
              <w:left w:type="dxa" w:w="100"/>
              <w:bottom w:type="dxa" w:w="70"/>
              <w:right w:type="dxa" w:w="100"/>
            </w:tcMar>
          </w:tcPr>
          <w:p>
            <w:pPr>
              <w:spacing w:after="0" w:line="280"/>
            </w:pPr>
            <w:r>
              <w:rPr>
                <w:rFonts w:ascii="Pretendard" w:cs="Pretendard" w:eastAsia="Pretendard" w:hAnsi="Pretendard"/>
                <w:sz w:val="18"/>
                <w:szCs w:val="18"/>
              </w:rPr>
              <w:t xml:space="preserve">걷는나무 2018 · 전자 9,450원 · 리디 3.7</w:t>
            </w:r>
          </w:p>
        </w:tc>
        <w:tc>
          <w:tcPr>
            <w:tcW w:type="dxa" w:w="3226"/>
            <w:tcBorders>
              <w:top w:val="single" w:color="D9CFC8" w:sz="4"/>
              <w:left w:val="single" w:color="D9CFC8" w:sz="4"/>
              <w:bottom w:val="single" w:color="D9CFC8" w:sz="4"/>
              <w:right w:val="single" w:color="D9CFC8" w:sz="4"/>
            </w:tcBorders>
            <w:tcMar>
              <w:top w:type="dxa" w:w="70"/>
              <w:left w:type="dxa" w:w="100"/>
              <w:bottom w:type="dxa" w:w="70"/>
              <w:right w:type="dxa" w:w="100"/>
            </w:tcMar>
          </w:tcPr>
          <w:p>
            <w:pPr>
              <w:spacing w:after="0" w:line="280"/>
            </w:pPr>
            <w:r>
              <w:rPr>
                <w:rFonts w:ascii="Pretendard" w:cs="Pretendard" w:eastAsia="Pretendard" w:hAnsi="Pretendard"/>
                <w:sz w:val="18"/>
                <w:szCs w:val="18"/>
              </w:rPr>
              <w:t xml:space="preserve">평범한 엄마도 상처를 준다, 모녀 심리</w:t>
            </w:r>
          </w:p>
        </w:tc>
      </w:tr>
      <w:tr>
        <w:tc>
          <w:tcPr>
            <w:tcW w:type="dxa" w:w="3200"/>
            <w:tcBorders>
              <w:top w:val="single" w:color="D9CFC8" w:sz="4"/>
              <w:left w:val="single" w:color="D9CFC8" w:sz="4"/>
              <w:bottom w:val="single" w:color="D9CFC8" w:sz="4"/>
              <w:right w:val="single" w:color="D9CFC8" w:sz="4"/>
            </w:tcBorders>
            <w:tcMar>
              <w:top w:type="dxa" w:w="70"/>
              <w:left w:type="dxa" w:w="100"/>
              <w:bottom w:type="dxa" w:w="70"/>
              <w:right w:type="dxa" w:w="100"/>
            </w:tcMar>
          </w:tcPr>
          <w:p>
            <w:pPr>
              <w:spacing w:after="0" w:line="280"/>
            </w:pPr>
            <w:r>
              <w:rPr>
                <w:rFonts w:ascii="Pretendard" w:cs="Pretendard" w:eastAsia="Pretendard" w:hAnsi="Pretendard"/>
                <w:sz w:val="18"/>
                <w:szCs w:val="18"/>
              </w:rPr>
              <w:t xml:space="preserve">나는 나, 엄마는 엄마 (가토 이쓰코)</w:t>
            </w:r>
          </w:p>
        </w:tc>
        <w:tc>
          <w:tcPr>
            <w:tcW w:type="dxa" w:w="2600"/>
            <w:tcBorders>
              <w:top w:val="single" w:color="D9CFC8" w:sz="4"/>
              <w:left w:val="single" w:color="D9CFC8" w:sz="4"/>
              <w:bottom w:val="single" w:color="D9CFC8" w:sz="4"/>
              <w:right w:val="single" w:color="D9CFC8" w:sz="4"/>
            </w:tcBorders>
            <w:tcMar>
              <w:top w:type="dxa" w:w="70"/>
              <w:left w:type="dxa" w:w="100"/>
              <w:bottom w:type="dxa" w:w="70"/>
              <w:right w:type="dxa" w:w="100"/>
            </w:tcMar>
          </w:tcPr>
          <w:p>
            <w:pPr>
              <w:spacing w:after="0" w:line="280"/>
            </w:pPr>
            <w:r>
              <w:rPr>
                <w:rFonts w:ascii="Pretendard" w:cs="Pretendard" w:eastAsia="Pretendard" w:hAnsi="Pretendard"/>
                <w:sz w:val="18"/>
                <w:szCs w:val="18"/>
              </w:rPr>
              <w:t xml:space="preserve">2019 · 14,800원</w:t>
            </w:r>
          </w:p>
        </w:tc>
        <w:tc>
          <w:tcPr>
            <w:tcW w:type="dxa" w:w="3226"/>
            <w:tcBorders>
              <w:top w:val="single" w:color="D9CFC8" w:sz="4"/>
              <w:left w:val="single" w:color="D9CFC8" w:sz="4"/>
              <w:bottom w:val="single" w:color="D9CFC8" w:sz="4"/>
              <w:right w:val="single" w:color="D9CFC8" w:sz="4"/>
            </w:tcBorders>
            <w:tcMar>
              <w:top w:type="dxa" w:w="70"/>
              <w:left w:type="dxa" w:w="100"/>
              <w:bottom w:type="dxa" w:w="70"/>
              <w:right w:type="dxa" w:w="100"/>
            </w:tcMar>
          </w:tcPr>
          <w:p>
            <w:pPr>
              <w:spacing w:after="0" w:line="280"/>
            </w:pPr>
            <w:r>
              <w:rPr>
                <w:rFonts w:ascii="Pretendard" w:cs="Pretendard" w:eastAsia="Pretendard" w:hAnsi="Pretendard"/>
                <w:sz w:val="18"/>
                <w:szCs w:val="18"/>
              </w:rPr>
              <w:t xml:space="preserve">기대 버리기, 역할 내려놓기</w:t>
            </w:r>
          </w:p>
        </w:tc>
      </w:tr>
      <w:tr>
        <w:tc>
          <w:tcPr>
            <w:tcW w:type="dxa" w:w="3200"/>
            <w:tcBorders>
              <w:top w:val="single" w:color="D9CFC8" w:sz="4"/>
              <w:left w:val="single" w:color="D9CFC8" w:sz="4"/>
              <w:bottom w:val="single" w:color="D9CFC8" w:sz="4"/>
              <w:right w:val="single" w:color="D9CFC8" w:sz="4"/>
            </w:tcBorders>
            <w:tcMar>
              <w:top w:type="dxa" w:w="70"/>
              <w:left w:type="dxa" w:w="100"/>
              <w:bottom w:type="dxa" w:w="70"/>
              <w:right w:type="dxa" w:w="100"/>
            </w:tcMar>
          </w:tcPr>
          <w:p>
            <w:pPr>
              <w:spacing w:after="0" w:line="280"/>
            </w:pPr>
            <w:r>
              <w:rPr>
                <w:rFonts w:ascii="Pretendard" w:cs="Pretendard" w:eastAsia="Pretendard" w:hAnsi="Pretendard"/>
                <w:sz w:val="18"/>
                <w:szCs w:val="18"/>
              </w:rPr>
              <w:t xml:space="preserve">착한 딸 증후군 (캐서린 파브리지오)</w:t>
            </w:r>
          </w:p>
        </w:tc>
        <w:tc>
          <w:tcPr>
            <w:tcW w:type="dxa" w:w="2600"/>
            <w:tcBorders>
              <w:top w:val="single" w:color="D9CFC8" w:sz="4"/>
              <w:left w:val="single" w:color="D9CFC8" w:sz="4"/>
              <w:bottom w:val="single" w:color="D9CFC8" w:sz="4"/>
              <w:right w:val="single" w:color="D9CFC8" w:sz="4"/>
            </w:tcBorders>
            <w:tcMar>
              <w:top w:type="dxa" w:w="70"/>
              <w:left w:type="dxa" w:w="100"/>
              <w:bottom w:type="dxa" w:w="70"/>
              <w:right w:type="dxa" w:w="100"/>
            </w:tcMar>
          </w:tcPr>
          <w:p>
            <w:pPr>
              <w:spacing w:after="0" w:line="280"/>
            </w:pPr>
            <w:r>
              <w:rPr>
                <w:rFonts w:ascii="Pretendard" w:cs="Pretendard" w:eastAsia="Pretendard" w:hAnsi="Pretendard"/>
                <w:sz w:val="18"/>
                <w:szCs w:val="18"/>
              </w:rPr>
              <w:t xml:space="preserve">황소걸음 · 22,000원</w:t>
            </w:r>
          </w:p>
        </w:tc>
        <w:tc>
          <w:tcPr>
            <w:tcW w:type="dxa" w:w="3226"/>
            <w:tcBorders>
              <w:top w:val="single" w:color="D9CFC8" w:sz="4"/>
              <w:left w:val="single" w:color="D9CFC8" w:sz="4"/>
              <w:bottom w:val="single" w:color="D9CFC8" w:sz="4"/>
              <w:right w:val="single" w:color="D9CFC8" w:sz="4"/>
            </w:tcBorders>
            <w:tcMar>
              <w:top w:type="dxa" w:w="70"/>
              <w:left w:type="dxa" w:w="100"/>
              <w:bottom w:type="dxa" w:w="70"/>
              <w:right w:type="dxa" w:w="100"/>
            </w:tcMar>
          </w:tcPr>
          <w:p>
            <w:pPr>
              <w:spacing w:after="0" w:line="280"/>
            </w:pPr>
            <w:r>
              <w:rPr>
                <w:rFonts w:ascii="Pretendard" w:cs="Pretendard" w:eastAsia="Pretendard" w:hAnsi="Pretendard"/>
                <w:sz w:val="18"/>
                <w:szCs w:val="18"/>
              </w:rPr>
              <w:t xml:space="preserve">죄책감·수치심, 대물림</w:t>
            </w:r>
          </w:p>
        </w:tc>
      </w:tr>
      <w:tr>
        <w:tc>
          <w:tcPr>
            <w:tcW w:type="dxa" w:w="3200"/>
            <w:tcBorders>
              <w:top w:val="single" w:color="D9CFC8" w:sz="4"/>
              <w:left w:val="single" w:color="D9CFC8" w:sz="4"/>
              <w:bottom w:val="single" w:color="D9CFC8" w:sz="4"/>
              <w:right w:val="single" w:color="D9CFC8" w:sz="4"/>
            </w:tcBorders>
            <w:tcMar>
              <w:top w:type="dxa" w:w="70"/>
              <w:left w:type="dxa" w:w="100"/>
              <w:bottom w:type="dxa" w:w="70"/>
              <w:right w:type="dxa" w:w="100"/>
            </w:tcMar>
          </w:tcPr>
          <w:p>
            <w:pPr>
              <w:spacing w:after="0" w:line="280"/>
            </w:pPr>
            <w:r>
              <w:rPr>
                <w:rFonts w:ascii="Pretendard" w:cs="Pretendard" w:eastAsia="Pretendard" w:hAnsi="Pretendard"/>
                <w:sz w:val="18"/>
                <w:szCs w:val="18"/>
              </w:rPr>
              <w:t xml:space="preserve">모녀의 세계 (김지윤)</w:t>
            </w:r>
          </w:p>
        </w:tc>
        <w:tc>
          <w:tcPr>
            <w:tcW w:type="dxa" w:w="2600"/>
            <w:tcBorders>
              <w:top w:val="single" w:color="D9CFC8" w:sz="4"/>
              <w:left w:val="single" w:color="D9CFC8" w:sz="4"/>
              <w:bottom w:val="single" w:color="D9CFC8" w:sz="4"/>
              <w:right w:val="single" w:color="D9CFC8" w:sz="4"/>
            </w:tcBorders>
            <w:tcMar>
              <w:top w:type="dxa" w:w="70"/>
              <w:left w:type="dxa" w:w="100"/>
              <w:bottom w:type="dxa" w:w="70"/>
              <w:right w:type="dxa" w:w="100"/>
            </w:tcMar>
          </w:tcPr>
          <w:p>
            <w:pPr>
              <w:spacing w:after="0" w:line="280"/>
            </w:pPr>
            <w:r>
              <w:rPr>
                <w:rFonts w:ascii="Pretendard" w:cs="Pretendard" w:eastAsia="Pretendard" w:hAnsi="Pretendard"/>
                <w:sz w:val="18"/>
                <w:szCs w:val="18"/>
              </w:rPr>
              <w:t xml:space="preserve">은행나무 · 전자 10,500원</w:t>
            </w:r>
          </w:p>
        </w:tc>
        <w:tc>
          <w:tcPr>
            <w:tcW w:type="dxa" w:w="3226"/>
            <w:tcBorders>
              <w:top w:val="single" w:color="D9CFC8" w:sz="4"/>
              <w:left w:val="single" w:color="D9CFC8" w:sz="4"/>
              <w:bottom w:val="single" w:color="D9CFC8" w:sz="4"/>
              <w:right w:val="single" w:color="D9CFC8" w:sz="4"/>
            </w:tcBorders>
            <w:tcMar>
              <w:top w:type="dxa" w:w="70"/>
              <w:left w:type="dxa" w:w="100"/>
              <w:bottom w:type="dxa" w:w="70"/>
              <w:right w:type="dxa" w:w="100"/>
            </w:tcMar>
          </w:tcPr>
          <w:p>
            <w:pPr>
              <w:spacing w:after="0" w:line="280"/>
            </w:pPr>
            <w:r>
              <w:rPr>
                <w:rFonts w:ascii="Pretendard" w:cs="Pretendard" w:eastAsia="Pretendard" w:hAnsi="Pretendard"/>
                <w:sz w:val="18"/>
                <w:szCs w:val="18"/>
              </w:rPr>
              <w:t xml:space="preserve">간섭과 애정 사이, 적정 거리 — 국내 저자, 모녀 한정</w:t>
            </w:r>
          </w:p>
        </w:tc>
      </w:tr>
      <w:tr>
        <w:tc>
          <w:tcPr>
            <w:tcW w:type="dxa" w:w="3200"/>
            <w:tcBorders>
              <w:top w:val="single" w:color="D9CFC8" w:sz="4"/>
              <w:left w:val="single" w:color="D9CFC8" w:sz="4"/>
              <w:bottom w:val="single" w:color="D9CFC8" w:sz="4"/>
              <w:right w:val="single" w:color="D9CFC8" w:sz="4"/>
            </w:tcBorders>
            <w:tcMar>
              <w:top w:type="dxa" w:w="70"/>
              <w:left w:type="dxa" w:w="100"/>
              <w:bottom w:type="dxa" w:w="70"/>
              <w:right w:type="dxa" w:w="100"/>
            </w:tcMar>
          </w:tcPr>
          <w:p>
            <w:pPr>
              <w:spacing w:after="0" w:line="280"/>
            </w:pPr>
            <w:r>
              <w:rPr>
                <w:rFonts w:ascii="Pretendard" w:cs="Pretendard" w:eastAsia="Pretendard" w:hAnsi="Pretendard"/>
                <w:sz w:val="18"/>
                <w:szCs w:val="18"/>
              </w:rPr>
              <w:t xml:space="preserve">독이 되는 부모 (수잔 포워드)</w:t>
            </w:r>
          </w:p>
        </w:tc>
        <w:tc>
          <w:tcPr>
            <w:tcW w:type="dxa" w:w="2600"/>
            <w:tcBorders>
              <w:top w:val="single" w:color="D9CFC8" w:sz="4"/>
              <w:left w:val="single" w:color="D9CFC8" w:sz="4"/>
              <w:bottom w:val="single" w:color="D9CFC8" w:sz="4"/>
              <w:right w:val="single" w:color="D9CFC8" w:sz="4"/>
            </w:tcBorders>
            <w:tcMar>
              <w:top w:type="dxa" w:w="70"/>
              <w:left w:type="dxa" w:w="100"/>
              <w:bottom w:type="dxa" w:w="70"/>
              <w:right w:type="dxa" w:w="100"/>
            </w:tcMar>
          </w:tcPr>
          <w:p>
            <w:pPr>
              <w:spacing w:after="0" w:line="280"/>
            </w:pPr>
            <w:r>
              <w:rPr>
                <w:rFonts w:ascii="Pretendard" w:cs="Pretendard" w:eastAsia="Pretendard" w:hAnsi="Pretendard"/>
                <w:sz w:val="18"/>
                <w:szCs w:val="18"/>
              </w:rPr>
              <w:t xml:space="preserve">고전</w:t>
            </w:r>
          </w:p>
        </w:tc>
        <w:tc>
          <w:tcPr>
            <w:tcW w:type="dxa" w:w="3226"/>
            <w:tcBorders>
              <w:top w:val="single" w:color="D9CFC8" w:sz="4"/>
              <w:left w:val="single" w:color="D9CFC8" w:sz="4"/>
              <w:bottom w:val="single" w:color="D9CFC8" w:sz="4"/>
              <w:right w:val="single" w:color="D9CFC8" w:sz="4"/>
            </w:tcBorders>
            <w:tcMar>
              <w:top w:type="dxa" w:w="70"/>
              <w:left w:type="dxa" w:w="100"/>
              <w:bottom w:type="dxa" w:w="70"/>
              <w:right w:type="dxa" w:w="100"/>
            </w:tcMar>
          </w:tcPr>
          <w:p>
            <w:pPr>
              <w:spacing w:after="0" w:line="280"/>
            </w:pPr>
            <w:r>
              <w:rPr>
                <w:rFonts w:ascii="Pretendard" w:cs="Pretendard" w:eastAsia="Pretendard" w:hAnsi="Pretendard"/>
                <w:sz w:val="18"/>
                <w:szCs w:val="18"/>
              </w:rPr>
              <w:t xml:space="preserve">독성 부모 유형</w:t>
            </w:r>
          </w:p>
        </w:tc>
      </w:tr>
    </w:tbl>
    <w:p>
      <w:pPr>
        <w:spacing w:after="80" w:line="320"/>
      </w:pPr>
      <w:r>
        <w:rPr>
          <w:rFonts w:ascii="Pretendard" w:cs="Pretendard" w:eastAsia="Pretendard" w:hAnsi="Pretendard"/>
          <w:sz w:val="21"/>
          <w:szCs w:val="21"/>
        </w:rPr>
        <w:t xml:space="preserve"/>
      </w:r>
    </w:p>
    <w:p>
      <w:pPr>
        <w:spacing w:after="120" w:line="320"/>
      </w:pPr>
      <w:r>
        <w:rPr>
          <w:rFonts w:ascii="Pretendard" w:cs="Pretendard" w:eastAsia="Pretendard" w:hAnsi="Pretendard"/>
          <w:sz w:val="21"/>
          <w:szCs w:val="21"/>
        </w:rPr>
        <w:t xml:space="preserve">비어 있는 자리. 경쟁작은 대부분 일본·미국 번역서이고 '딸·엄마'에 쏠려 있다. 한국의 효 규범, 장녀·장남 구조, 명절, 부양료 현실, 결혼 후 배우자와의 부양 분담을 다룬 국내 저자 실전서는 없다. 크몽에도 성인 자녀 시점의 부모 거리두기 전자책은 확인되지 않았다. 비어 있는 건 '말'이다 — 당사자들은 선언이 무서워 침묵을 택한다.</w:t>
      </w:r>
    </w:p>
    <w:p>
      <w:pPr>
        <w:pStyle w:val="Heading1"/>
        <w:spacing w:after="160" w:before="360"/>
      </w:pPr>
      <w:r>
        <w:rPr>
          <w:rFonts w:ascii="Pretendard" w:cs="Pretendard" w:eastAsia="Pretendard" w:hAnsi="Pretendard"/>
          <w:b/>
          <w:bCs/>
          <w:color w:val="9E1B22"/>
          <w:sz w:val="24"/>
          <w:szCs w:val="24"/>
        </w:rPr>
        <w:t xml:space="preserve">A-08  </w:t>
      </w:r>
      <w:r>
        <w:rPr>
          <w:rFonts w:ascii="Pretendard" w:cs="Pretendard" w:eastAsia="Pretendard" w:hAnsi="Pretendard"/>
          <w:b/>
          <w:bCs/>
          <w:sz w:val="30"/>
          <w:szCs w:val="30"/>
        </w:rPr>
        <w:t xml:space="preserve">문제 → 해결 표 15개</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2826"/>
        <w:gridCol w:w="2400"/>
      </w:tblGrid>
      <w:tr>
        <w:trPr>
          <w:tblHeader/>
        </w:trPr>
        <w:tc>
          <w:tcPr>
            <w:tcW w:type="dxa" w:w="2200"/>
            <w:tcBorders>
              <w:top w:val="single" w:color="D9CFC8" w:sz="4"/>
              <w:left w:val="single" w:color="D9CFC8" w:sz="4"/>
              <w:bottom w:val="single" w:color="D9CFC8" w:sz="4"/>
              <w:right w:val="single" w:color="D9CFC8" w:sz="4"/>
            </w:tcBorders>
            <w:shd w:fill="F4ECDC" w:color="auto" w:val="clear"/>
            <w:tcMar>
              <w:top w:type="dxa" w:w="70"/>
              <w:left w:type="dxa" w:w="100"/>
              <w:bottom w:type="dxa" w:w="70"/>
              <w:right w:type="dxa" w:w="100"/>
            </w:tcMar>
          </w:tcPr>
          <w:p>
            <w:pPr>
              <w:spacing w:after="0" w:line="280"/>
            </w:pPr>
            <w:r>
              <w:rPr>
                <w:rFonts w:ascii="Pretendard" w:cs="Pretendard" w:eastAsia="Pretendard" w:hAnsi="Pretendard"/>
                <w:b/>
                <w:bCs/>
                <w:sz w:val="18"/>
                <w:szCs w:val="18"/>
              </w:rPr>
              <w:t xml:space="preserve">독자의 문제</w:t>
            </w:r>
          </w:p>
        </w:tc>
        <w:tc>
          <w:tcPr>
            <w:tcW w:type="dxa" w:w="1600"/>
            <w:tcBorders>
              <w:top w:val="single" w:color="D9CFC8" w:sz="4"/>
              <w:left w:val="single" w:color="D9CFC8" w:sz="4"/>
              <w:bottom w:val="single" w:color="D9CFC8" w:sz="4"/>
              <w:right w:val="single" w:color="D9CFC8" w:sz="4"/>
            </w:tcBorders>
            <w:shd w:fill="F4ECDC" w:color="auto" w:val="clear"/>
            <w:tcMar>
              <w:top w:type="dxa" w:w="70"/>
              <w:left w:type="dxa" w:w="100"/>
              <w:bottom w:type="dxa" w:w="70"/>
              <w:right w:type="dxa" w:w="100"/>
            </w:tcMar>
          </w:tcPr>
          <w:p>
            <w:pPr>
              <w:spacing w:after="0" w:line="280"/>
            </w:pPr>
            <w:r>
              <w:rPr>
                <w:rFonts w:ascii="Pretendard" w:cs="Pretendard" w:eastAsia="Pretendard" w:hAnsi="Pretendard"/>
                <w:b/>
                <w:bCs/>
                <w:sz w:val="18"/>
                <w:szCs w:val="18"/>
              </w:rPr>
              <w:t xml:space="preserve">뻔한 답 (버림)</w:t>
            </w:r>
          </w:p>
        </w:tc>
        <w:tc>
          <w:tcPr>
            <w:tcW w:type="dxa" w:w="2826"/>
            <w:tcBorders>
              <w:top w:val="single" w:color="D9CFC8" w:sz="4"/>
              <w:left w:val="single" w:color="D9CFC8" w:sz="4"/>
              <w:bottom w:val="single" w:color="D9CFC8" w:sz="4"/>
              <w:right w:val="single" w:color="D9CFC8" w:sz="4"/>
            </w:tcBorders>
            <w:shd w:fill="F4ECDC" w:color="auto" w:val="clear"/>
            <w:tcMar>
              <w:top w:type="dxa" w:w="70"/>
              <w:left w:type="dxa" w:w="100"/>
              <w:bottom w:type="dxa" w:w="70"/>
              <w:right w:type="dxa" w:w="100"/>
            </w:tcMar>
          </w:tcPr>
          <w:p>
            <w:pPr>
              <w:spacing w:after="0" w:line="280"/>
            </w:pPr>
            <w:r>
              <w:rPr>
                <w:rFonts w:ascii="Pretendard" w:cs="Pretendard" w:eastAsia="Pretendard" w:hAnsi="Pretendard"/>
                <w:b/>
                <w:bCs/>
                <w:sz w:val="18"/>
                <w:szCs w:val="18"/>
              </w:rPr>
              <w:t xml:space="preserve">뒤집는 해결책</w:t>
            </w:r>
          </w:p>
        </w:tc>
        <w:tc>
          <w:tcPr>
            <w:tcW w:type="dxa" w:w="2400"/>
            <w:tcBorders>
              <w:top w:val="single" w:color="D9CFC8" w:sz="4"/>
              <w:left w:val="single" w:color="D9CFC8" w:sz="4"/>
              <w:bottom w:val="single" w:color="D9CFC8" w:sz="4"/>
              <w:right w:val="single" w:color="D9CFC8" w:sz="4"/>
            </w:tcBorders>
            <w:shd w:fill="F4ECDC" w:color="auto" w:val="clear"/>
            <w:tcMar>
              <w:top w:type="dxa" w:w="70"/>
              <w:left w:type="dxa" w:w="100"/>
              <w:bottom w:type="dxa" w:w="70"/>
              <w:right w:type="dxa" w:w="100"/>
            </w:tcMar>
          </w:tcPr>
          <w:p>
            <w:pPr>
              <w:spacing w:after="0" w:line="280"/>
            </w:pPr>
            <w:r>
              <w:rPr>
                <w:rFonts w:ascii="Pretendard" w:cs="Pretendard" w:eastAsia="Pretendard" w:hAnsi="Pretendard"/>
                <w:b/>
                <w:bCs/>
                <w:sz w:val="18"/>
                <w:szCs w:val="18"/>
              </w:rPr>
              <w:t xml:space="preserve">목차 후보</w:t>
            </w:r>
          </w:p>
        </w:tc>
      </w:tr>
      <w:tr>
        <w:tc>
          <w:tcPr>
            <w:tcW w:type="dxa" w:w="2200"/>
            <w:tcBorders>
              <w:top w:val="single" w:color="D9CFC8" w:sz="4"/>
              <w:left w:val="single" w:color="D9CFC8" w:sz="4"/>
              <w:bottom w:val="single" w:color="D9CFC8" w:sz="4"/>
              <w:right w:val="single" w:color="D9CFC8" w:sz="4"/>
            </w:tcBorders>
            <w:tcMar>
              <w:top w:type="dxa" w:w="70"/>
              <w:left w:type="dxa" w:w="100"/>
              <w:bottom w:type="dxa" w:w="70"/>
              <w:right w:type="dxa" w:w="100"/>
            </w:tcMar>
          </w:tcPr>
          <w:p>
            <w:pPr>
              <w:spacing w:after="0" w:line="280"/>
            </w:pPr>
            <w:r>
              <w:rPr>
                <w:rFonts w:ascii="Pretendard" w:cs="Pretendard" w:eastAsia="Pretendard" w:hAnsi="Pretendard"/>
                <w:b w:val="false"/>
                <w:bCs w:val="false"/>
                <w:sz w:val="18"/>
                <w:szCs w:val="18"/>
              </w:rPr>
              <w:t xml:space="preserve">엄마 전화만 와도 마음이 가라앉는다</w:t>
            </w:r>
          </w:p>
        </w:tc>
        <w:tc>
          <w:tcPr>
            <w:tcW w:type="dxa" w:w="1600"/>
            <w:tcBorders>
              <w:top w:val="single" w:color="D9CFC8" w:sz="4"/>
              <w:left w:val="single" w:color="D9CFC8" w:sz="4"/>
              <w:bottom w:val="single" w:color="D9CFC8" w:sz="4"/>
              <w:right w:val="single" w:color="D9CFC8" w:sz="4"/>
            </w:tcBorders>
            <w:tcMar>
              <w:top w:type="dxa" w:w="70"/>
              <w:left w:type="dxa" w:w="100"/>
              <w:bottom w:type="dxa" w:w="70"/>
              <w:right w:type="dxa" w:w="100"/>
            </w:tcMar>
          </w:tcPr>
          <w:p>
            <w:pPr>
              <w:spacing w:after="0" w:line="280"/>
            </w:pPr>
            <w:r>
              <w:rPr>
                <w:rFonts w:ascii="Pretendard" w:cs="Pretendard" w:eastAsia="Pretendard" w:hAnsi="Pretendard"/>
                <w:b w:val="false"/>
                <w:bCs w:val="false"/>
                <w:color w:val="6F625B"/>
                <w:sz w:val="18"/>
                <w:szCs w:val="18"/>
              </w:rPr>
              <w:t xml:space="preserve">그래도 받아라 / 차단해라</w:t>
            </w:r>
          </w:p>
        </w:tc>
        <w:tc>
          <w:tcPr>
            <w:tcW w:type="dxa" w:w="2826"/>
            <w:tcBorders>
              <w:top w:val="single" w:color="D9CFC8" w:sz="4"/>
              <w:left w:val="single" w:color="D9CFC8" w:sz="4"/>
              <w:bottom w:val="single" w:color="D9CFC8" w:sz="4"/>
              <w:right w:val="single" w:color="D9CFC8" w:sz="4"/>
            </w:tcBorders>
            <w:tcMar>
              <w:top w:type="dxa" w:w="70"/>
              <w:left w:type="dxa" w:w="100"/>
              <w:bottom w:type="dxa" w:w="70"/>
              <w:right w:type="dxa" w:w="100"/>
            </w:tcMar>
          </w:tcPr>
          <w:p>
            <w:pPr>
              <w:spacing w:after="0" w:line="280"/>
            </w:pPr>
            <w:r>
              <w:rPr>
                <w:rFonts w:ascii="Pretendard" w:cs="Pretendard" w:eastAsia="Pretendard" w:hAnsi="Pretendard"/>
                <w:b w:val="false"/>
                <w:bCs w:val="false"/>
                <w:sz w:val="18"/>
                <w:szCs w:val="18"/>
              </w:rPr>
              <w:t xml:space="preserve">전화를 피하는 건 그동안 너무 잘 받아온 신호다. 끊는 게 아니라 '받는 규칙'을 새로 정한다.</w:t>
            </w:r>
          </w:p>
        </w:tc>
        <w:tc>
          <w:tcPr>
            <w:tcW w:type="dxa" w:w="2400"/>
            <w:tcBorders>
              <w:top w:val="single" w:color="D9CFC8" w:sz="4"/>
              <w:left w:val="single" w:color="D9CFC8" w:sz="4"/>
              <w:bottom w:val="single" w:color="D9CFC8" w:sz="4"/>
              <w:right w:val="single" w:color="D9CFC8" w:sz="4"/>
            </w:tcBorders>
            <w:tcMar>
              <w:top w:type="dxa" w:w="70"/>
              <w:left w:type="dxa" w:w="100"/>
              <w:bottom w:type="dxa" w:w="70"/>
              <w:right w:type="dxa" w:w="100"/>
            </w:tcMar>
          </w:tcPr>
          <w:p>
            <w:pPr>
              <w:spacing w:after="0" w:line="280"/>
            </w:pPr>
            <w:r>
              <w:rPr>
                <w:rFonts w:ascii="Pretendard" w:cs="Pretendard" w:eastAsia="Pretendard" w:hAnsi="Pretendard"/>
                <w:b/>
                <w:bCs/>
                <w:sz w:val="18"/>
                <w:szCs w:val="18"/>
              </w:rPr>
              <w:t xml:space="preserve">엄마 전화가 무서운 사람은, 너무 잘 받아온 사람이다</w:t>
            </w:r>
          </w:p>
        </w:tc>
      </w:tr>
      <w:tr>
        <w:tc>
          <w:tcPr>
            <w:tcW w:type="dxa" w:w="2200"/>
            <w:tcBorders>
              <w:top w:val="single" w:color="D9CFC8" w:sz="4"/>
              <w:left w:val="single" w:color="D9CFC8" w:sz="4"/>
              <w:bottom w:val="single" w:color="D9CFC8" w:sz="4"/>
              <w:right w:val="single" w:color="D9CFC8" w:sz="4"/>
            </w:tcBorders>
            <w:tcMar>
              <w:top w:type="dxa" w:w="70"/>
              <w:left w:type="dxa" w:w="100"/>
              <w:bottom w:type="dxa" w:w="70"/>
              <w:right w:type="dxa" w:w="100"/>
            </w:tcMar>
          </w:tcPr>
          <w:p>
            <w:pPr>
              <w:spacing w:after="0" w:line="280"/>
            </w:pPr>
            <w:r>
              <w:rPr>
                <w:rFonts w:ascii="Pretendard" w:cs="Pretendard" w:eastAsia="Pretendard" w:hAnsi="Pretendard"/>
                <w:b w:val="false"/>
                <w:bCs w:val="false"/>
                <w:sz w:val="18"/>
                <w:szCs w:val="18"/>
              </w:rPr>
              <w:t xml:space="preserve">"내가 나쁜 딸이라서"라는 생각이 안 떨어진다</w:t>
            </w:r>
          </w:p>
        </w:tc>
        <w:tc>
          <w:tcPr>
            <w:tcW w:type="dxa" w:w="1600"/>
            <w:tcBorders>
              <w:top w:val="single" w:color="D9CFC8" w:sz="4"/>
              <w:left w:val="single" w:color="D9CFC8" w:sz="4"/>
              <w:bottom w:val="single" w:color="D9CFC8" w:sz="4"/>
              <w:right w:val="single" w:color="D9CFC8" w:sz="4"/>
            </w:tcBorders>
            <w:tcMar>
              <w:top w:type="dxa" w:w="70"/>
              <w:left w:type="dxa" w:w="100"/>
              <w:bottom w:type="dxa" w:w="70"/>
              <w:right w:type="dxa" w:w="100"/>
            </w:tcMar>
          </w:tcPr>
          <w:p>
            <w:pPr>
              <w:spacing w:after="0" w:line="280"/>
            </w:pPr>
            <w:r>
              <w:rPr>
                <w:rFonts w:ascii="Pretendard" w:cs="Pretendard" w:eastAsia="Pretendard" w:hAnsi="Pretendard"/>
                <w:b w:val="false"/>
                <w:bCs w:val="false"/>
                <w:color w:val="6F625B"/>
                <w:sz w:val="18"/>
                <w:szCs w:val="18"/>
              </w:rPr>
              <w:t xml:space="preserve">자존감을 높여라</w:t>
            </w:r>
          </w:p>
        </w:tc>
        <w:tc>
          <w:tcPr>
            <w:tcW w:type="dxa" w:w="2826"/>
            <w:tcBorders>
              <w:top w:val="single" w:color="D9CFC8" w:sz="4"/>
              <w:left w:val="single" w:color="D9CFC8" w:sz="4"/>
              <w:bottom w:val="single" w:color="D9CFC8" w:sz="4"/>
              <w:right w:val="single" w:color="D9CFC8" w:sz="4"/>
            </w:tcBorders>
            <w:tcMar>
              <w:top w:type="dxa" w:w="70"/>
              <w:left w:type="dxa" w:w="100"/>
              <w:bottom w:type="dxa" w:w="70"/>
              <w:right w:type="dxa" w:w="100"/>
            </w:tcMar>
          </w:tcPr>
          <w:p>
            <w:pPr>
              <w:spacing w:after="0" w:line="280"/>
            </w:pPr>
            <w:r>
              <w:rPr>
                <w:rFonts w:ascii="Pretendard" w:cs="Pretendard" w:eastAsia="Pretendard" w:hAnsi="Pretendard"/>
                <w:b w:val="false"/>
                <w:bCs w:val="false"/>
                <w:sz w:val="18"/>
                <w:szCs w:val="18"/>
              </w:rPr>
              <w:t xml:space="preserve">아이는 부모의 행동을 이해하려고 그 책임을 자기가 떠안는다. 자책은 성격이 아니라 생존 방식이었다.</w:t>
            </w:r>
          </w:p>
        </w:tc>
        <w:tc>
          <w:tcPr>
            <w:tcW w:type="dxa" w:w="2400"/>
            <w:tcBorders>
              <w:top w:val="single" w:color="D9CFC8" w:sz="4"/>
              <w:left w:val="single" w:color="D9CFC8" w:sz="4"/>
              <w:bottom w:val="single" w:color="D9CFC8" w:sz="4"/>
              <w:right w:val="single" w:color="D9CFC8" w:sz="4"/>
            </w:tcBorders>
            <w:tcMar>
              <w:top w:type="dxa" w:w="70"/>
              <w:left w:type="dxa" w:w="100"/>
              <w:bottom w:type="dxa" w:w="70"/>
              <w:right w:type="dxa" w:w="100"/>
            </w:tcMar>
          </w:tcPr>
          <w:p>
            <w:pPr>
              <w:spacing w:after="0" w:line="280"/>
            </w:pPr>
            <w:r>
              <w:rPr>
                <w:rFonts w:ascii="Pretendard" w:cs="Pretendard" w:eastAsia="Pretendard" w:hAnsi="Pretendard"/>
                <w:b/>
                <w:bCs/>
                <w:sz w:val="18"/>
                <w:szCs w:val="18"/>
              </w:rPr>
              <w:t xml:space="preserve">"내가 나빠서"라고 믿게 된 아이의 진짜 사정</w:t>
            </w:r>
          </w:p>
        </w:tc>
      </w:tr>
      <w:tr>
        <w:tc>
          <w:tcPr>
            <w:tcW w:type="dxa" w:w="2200"/>
            <w:tcBorders>
              <w:top w:val="single" w:color="D9CFC8" w:sz="4"/>
              <w:left w:val="single" w:color="D9CFC8" w:sz="4"/>
              <w:bottom w:val="single" w:color="D9CFC8" w:sz="4"/>
              <w:right w:val="single" w:color="D9CFC8" w:sz="4"/>
            </w:tcBorders>
            <w:tcMar>
              <w:top w:type="dxa" w:w="70"/>
              <w:left w:type="dxa" w:w="100"/>
              <w:bottom w:type="dxa" w:w="70"/>
              <w:right w:type="dxa" w:w="100"/>
            </w:tcMar>
          </w:tcPr>
          <w:p>
            <w:pPr>
              <w:spacing w:after="0" w:line="280"/>
            </w:pPr>
            <w:r>
              <w:rPr>
                <w:rFonts w:ascii="Pretendard" w:cs="Pretendard" w:eastAsia="Pretendard" w:hAnsi="Pretendard"/>
                <w:b w:val="false"/>
                <w:bCs w:val="false"/>
                <w:sz w:val="18"/>
                <w:szCs w:val="18"/>
              </w:rPr>
              <w:t xml:space="preserve">연을 끊으면 다 해결될 것 같다</w:t>
            </w:r>
          </w:p>
        </w:tc>
        <w:tc>
          <w:tcPr>
            <w:tcW w:type="dxa" w:w="1600"/>
            <w:tcBorders>
              <w:top w:val="single" w:color="D9CFC8" w:sz="4"/>
              <w:left w:val="single" w:color="D9CFC8" w:sz="4"/>
              <w:bottom w:val="single" w:color="D9CFC8" w:sz="4"/>
              <w:right w:val="single" w:color="D9CFC8" w:sz="4"/>
            </w:tcBorders>
            <w:tcMar>
              <w:top w:type="dxa" w:w="70"/>
              <w:left w:type="dxa" w:w="100"/>
              <w:bottom w:type="dxa" w:w="70"/>
              <w:right w:type="dxa" w:w="100"/>
            </w:tcMar>
          </w:tcPr>
          <w:p>
            <w:pPr>
              <w:spacing w:after="0" w:line="280"/>
            </w:pPr>
            <w:r>
              <w:rPr>
                <w:rFonts w:ascii="Pretendard" w:cs="Pretendard" w:eastAsia="Pretendard" w:hAnsi="Pretendard"/>
                <w:b w:val="false"/>
                <w:bCs w:val="false"/>
                <w:color w:val="6F625B"/>
                <w:sz w:val="18"/>
                <w:szCs w:val="18"/>
              </w:rPr>
              <w:t xml:space="preserve">손절해라</w:t>
            </w:r>
          </w:p>
        </w:tc>
        <w:tc>
          <w:tcPr>
            <w:tcW w:type="dxa" w:w="2826"/>
            <w:tcBorders>
              <w:top w:val="single" w:color="D9CFC8" w:sz="4"/>
              <w:left w:val="single" w:color="D9CFC8" w:sz="4"/>
              <w:bottom w:val="single" w:color="D9CFC8" w:sz="4"/>
              <w:right w:val="single" w:color="D9CFC8" w:sz="4"/>
            </w:tcBorders>
            <w:tcMar>
              <w:top w:type="dxa" w:w="70"/>
              <w:left w:type="dxa" w:w="100"/>
              <w:bottom w:type="dxa" w:w="70"/>
              <w:right w:type="dxa" w:w="100"/>
            </w:tcMar>
          </w:tcPr>
          <w:p>
            <w:pPr>
              <w:spacing w:after="0" w:line="280"/>
            </w:pPr>
            <w:r>
              <w:rPr>
                <w:rFonts w:ascii="Pretendard" w:cs="Pretendard" w:eastAsia="Pretendard" w:hAnsi="Pretendard"/>
                <w:b w:val="false"/>
                <w:bCs w:val="false"/>
                <w:sz w:val="18"/>
                <w:szCs w:val="18"/>
              </w:rPr>
              <w:t xml:space="preserve">끊으면 안도는 오지만 문제는 잠들 뿐이다. 내 연애와 내 아이에게 옮겨간다. 거리와 내면 작업은 따로 한다.</w:t>
            </w:r>
          </w:p>
        </w:tc>
        <w:tc>
          <w:tcPr>
            <w:tcW w:type="dxa" w:w="2400"/>
            <w:tcBorders>
              <w:top w:val="single" w:color="D9CFC8" w:sz="4"/>
              <w:left w:val="single" w:color="D9CFC8" w:sz="4"/>
              <w:bottom w:val="single" w:color="D9CFC8" w:sz="4"/>
              <w:right w:val="single" w:color="D9CFC8" w:sz="4"/>
            </w:tcBorders>
            <w:tcMar>
              <w:top w:type="dxa" w:w="70"/>
              <w:left w:type="dxa" w:w="100"/>
              <w:bottom w:type="dxa" w:w="70"/>
              <w:right w:type="dxa" w:w="100"/>
            </w:tcMar>
          </w:tcPr>
          <w:p>
            <w:pPr>
              <w:spacing w:after="0" w:line="280"/>
            </w:pPr>
            <w:r>
              <w:rPr>
                <w:rFonts w:ascii="Pretendard" w:cs="Pretendard" w:eastAsia="Pretendard" w:hAnsi="Pretendard"/>
                <w:b/>
                <w:bCs/>
                <w:sz w:val="18"/>
                <w:szCs w:val="18"/>
              </w:rPr>
              <w:t xml:space="preserve">연을 끊으면 정말 끝날까?</w:t>
            </w:r>
          </w:p>
        </w:tc>
      </w:tr>
      <w:tr>
        <w:tc>
          <w:tcPr>
            <w:tcW w:type="dxa" w:w="2200"/>
            <w:tcBorders>
              <w:top w:val="single" w:color="D9CFC8" w:sz="4"/>
              <w:left w:val="single" w:color="D9CFC8" w:sz="4"/>
              <w:bottom w:val="single" w:color="D9CFC8" w:sz="4"/>
              <w:right w:val="single" w:color="D9CFC8" w:sz="4"/>
            </w:tcBorders>
            <w:tcMar>
              <w:top w:type="dxa" w:w="70"/>
              <w:left w:type="dxa" w:w="100"/>
              <w:bottom w:type="dxa" w:w="70"/>
              <w:right w:type="dxa" w:w="100"/>
            </w:tcMar>
          </w:tcPr>
          <w:p>
            <w:pPr>
              <w:spacing w:after="0" w:line="280"/>
            </w:pPr>
            <w:r>
              <w:rPr>
                <w:rFonts w:ascii="Pretendard" w:cs="Pretendard" w:eastAsia="Pretendard" w:hAnsi="Pretendard"/>
                <w:b w:val="false"/>
                <w:bCs w:val="false"/>
                <w:sz w:val="18"/>
                <w:szCs w:val="18"/>
              </w:rPr>
              <w:t xml:space="preserve">"그래도 엄만데" 죄책감</w:t>
            </w:r>
          </w:p>
        </w:tc>
        <w:tc>
          <w:tcPr>
            <w:tcW w:type="dxa" w:w="1600"/>
            <w:tcBorders>
              <w:top w:val="single" w:color="D9CFC8" w:sz="4"/>
              <w:left w:val="single" w:color="D9CFC8" w:sz="4"/>
              <w:bottom w:val="single" w:color="D9CFC8" w:sz="4"/>
              <w:right w:val="single" w:color="D9CFC8" w:sz="4"/>
            </w:tcBorders>
            <w:tcMar>
              <w:top w:type="dxa" w:w="70"/>
              <w:left w:type="dxa" w:w="100"/>
              <w:bottom w:type="dxa" w:w="70"/>
              <w:right w:type="dxa" w:w="100"/>
            </w:tcMar>
          </w:tcPr>
          <w:p>
            <w:pPr>
              <w:spacing w:after="0" w:line="280"/>
            </w:pPr>
            <w:r>
              <w:rPr>
                <w:rFonts w:ascii="Pretendard" w:cs="Pretendard" w:eastAsia="Pretendard" w:hAnsi="Pretendard"/>
                <w:b w:val="false"/>
                <w:bCs w:val="false"/>
                <w:color w:val="6F625B"/>
                <w:sz w:val="18"/>
                <w:szCs w:val="18"/>
              </w:rPr>
              <w:t xml:space="preserve">부모니까 효도해야지</w:t>
            </w:r>
          </w:p>
        </w:tc>
        <w:tc>
          <w:tcPr>
            <w:tcW w:type="dxa" w:w="2826"/>
            <w:tcBorders>
              <w:top w:val="single" w:color="D9CFC8" w:sz="4"/>
              <w:left w:val="single" w:color="D9CFC8" w:sz="4"/>
              <w:bottom w:val="single" w:color="D9CFC8" w:sz="4"/>
              <w:right w:val="single" w:color="D9CFC8" w:sz="4"/>
            </w:tcBorders>
            <w:tcMar>
              <w:top w:type="dxa" w:w="70"/>
              <w:left w:type="dxa" w:w="100"/>
              <w:bottom w:type="dxa" w:w="70"/>
              <w:right w:type="dxa" w:w="100"/>
            </w:tcMar>
          </w:tcPr>
          <w:p>
            <w:pPr>
              <w:spacing w:after="0" w:line="280"/>
            </w:pPr>
            <w:r>
              <w:rPr>
                <w:rFonts w:ascii="Pretendard" w:cs="Pretendard" w:eastAsia="Pretendard" w:hAnsi="Pretendard"/>
                <w:b w:val="false"/>
                <w:bCs w:val="false"/>
                <w:sz w:val="18"/>
                <w:szCs w:val="18"/>
              </w:rPr>
              <w:t xml:space="preserve">해로운 건 효도가 아니라 '권위적 효'다. 애정에서 나온 '주고받는 효'는 오히려 나를 지킨다.</w:t>
            </w:r>
          </w:p>
        </w:tc>
        <w:tc>
          <w:tcPr>
            <w:tcW w:type="dxa" w:w="2400"/>
            <w:tcBorders>
              <w:top w:val="single" w:color="D9CFC8" w:sz="4"/>
              <w:left w:val="single" w:color="D9CFC8" w:sz="4"/>
              <w:bottom w:val="single" w:color="D9CFC8" w:sz="4"/>
              <w:right w:val="single" w:color="D9CFC8" w:sz="4"/>
            </w:tcBorders>
            <w:tcMar>
              <w:top w:type="dxa" w:w="70"/>
              <w:left w:type="dxa" w:w="100"/>
              <w:bottom w:type="dxa" w:w="70"/>
              <w:right w:type="dxa" w:w="100"/>
            </w:tcMar>
          </w:tcPr>
          <w:p>
            <w:pPr>
              <w:spacing w:after="0" w:line="280"/>
            </w:pPr>
            <w:r>
              <w:rPr>
                <w:rFonts w:ascii="Pretendard" w:cs="Pretendard" w:eastAsia="Pretendard" w:hAnsi="Pretendard"/>
                <w:b/>
                <w:bCs/>
                <w:sz w:val="18"/>
                <w:szCs w:val="18"/>
              </w:rPr>
              <w:t xml:space="preserve">효도를 버리라는 게 아니다, 효도의 종류를 바꾸라는 것이다</w:t>
            </w:r>
          </w:p>
        </w:tc>
      </w:tr>
      <w:tr>
        <w:tc>
          <w:tcPr>
            <w:tcW w:type="dxa" w:w="2200"/>
            <w:tcBorders>
              <w:top w:val="single" w:color="D9CFC8" w:sz="4"/>
              <w:left w:val="single" w:color="D9CFC8" w:sz="4"/>
              <w:bottom w:val="single" w:color="D9CFC8" w:sz="4"/>
              <w:right w:val="single" w:color="D9CFC8" w:sz="4"/>
            </w:tcBorders>
            <w:tcMar>
              <w:top w:type="dxa" w:w="70"/>
              <w:left w:type="dxa" w:w="100"/>
              <w:bottom w:type="dxa" w:w="70"/>
              <w:right w:type="dxa" w:w="100"/>
            </w:tcMar>
          </w:tcPr>
          <w:p>
            <w:pPr>
              <w:spacing w:after="0" w:line="280"/>
            </w:pPr>
            <w:r>
              <w:rPr>
                <w:rFonts w:ascii="Pretendard" w:cs="Pretendard" w:eastAsia="Pretendard" w:hAnsi="Pretendard"/>
                <w:b w:val="false"/>
                <w:bCs w:val="false"/>
                <w:sz w:val="18"/>
                <w:szCs w:val="18"/>
              </w:rPr>
              <w:t xml:space="preserve">끊을지 말지 결정을 못 한다</w:t>
            </w:r>
          </w:p>
        </w:tc>
        <w:tc>
          <w:tcPr>
            <w:tcW w:type="dxa" w:w="1600"/>
            <w:tcBorders>
              <w:top w:val="single" w:color="D9CFC8" w:sz="4"/>
              <w:left w:val="single" w:color="D9CFC8" w:sz="4"/>
              <w:bottom w:val="single" w:color="D9CFC8" w:sz="4"/>
              <w:right w:val="single" w:color="D9CFC8" w:sz="4"/>
            </w:tcBorders>
            <w:tcMar>
              <w:top w:type="dxa" w:w="70"/>
              <w:left w:type="dxa" w:w="100"/>
              <w:bottom w:type="dxa" w:w="70"/>
              <w:right w:type="dxa" w:w="100"/>
            </w:tcMar>
          </w:tcPr>
          <w:p>
            <w:pPr>
              <w:spacing w:after="0" w:line="280"/>
            </w:pPr>
            <w:r>
              <w:rPr>
                <w:rFonts w:ascii="Pretendard" w:cs="Pretendard" w:eastAsia="Pretendard" w:hAnsi="Pretendard"/>
                <w:b w:val="false"/>
                <w:bCs w:val="false"/>
                <w:color w:val="6F625B"/>
                <w:sz w:val="18"/>
                <w:szCs w:val="18"/>
              </w:rPr>
              <w:t xml:space="preserve">결단을 내려라</w:t>
            </w:r>
          </w:p>
        </w:tc>
        <w:tc>
          <w:tcPr>
            <w:tcW w:type="dxa" w:w="2826"/>
            <w:tcBorders>
              <w:top w:val="single" w:color="D9CFC8" w:sz="4"/>
              <w:left w:val="single" w:color="D9CFC8" w:sz="4"/>
              <w:bottom w:val="single" w:color="D9CFC8" w:sz="4"/>
              <w:right w:val="single" w:color="D9CFC8" w:sz="4"/>
            </w:tcBorders>
            <w:tcMar>
              <w:top w:type="dxa" w:w="70"/>
              <w:left w:type="dxa" w:w="100"/>
              <w:bottom w:type="dxa" w:w="70"/>
              <w:right w:type="dxa" w:w="100"/>
            </w:tcMar>
          </w:tcPr>
          <w:p>
            <w:pPr>
              <w:spacing w:after="0" w:line="280"/>
            </w:pPr>
            <w:r>
              <w:rPr>
                <w:rFonts w:ascii="Pretendard" w:cs="Pretendard" w:eastAsia="Pretendard" w:hAnsi="Pretendard"/>
                <w:b w:val="false"/>
                <w:bCs w:val="false"/>
                <w:sz w:val="18"/>
                <w:szCs w:val="18"/>
              </w:rPr>
              <w:t xml:space="preserve">단절은 8개의 다이얼이다. 연락은 줄이고 방문은 유지하는 식으로 하나씩 돌린다.</w:t>
            </w:r>
          </w:p>
        </w:tc>
        <w:tc>
          <w:tcPr>
            <w:tcW w:type="dxa" w:w="2400"/>
            <w:tcBorders>
              <w:top w:val="single" w:color="D9CFC8" w:sz="4"/>
              <w:left w:val="single" w:color="D9CFC8" w:sz="4"/>
              <w:bottom w:val="single" w:color="D9CFC8" w:sz="4"/>
              <w:right w:val="single" w:color="D9CFC8" w:sz="4"/>
            </w:tcBorders>
            <w:tcMar>
              <w:top w:type="dxa" w:w="70"/>
              <w:left w:type="dxa" w:w="100"/>
              <w:bottom w:type="dxa" w:w="70"/>
              <w:right w:type="dxa" w:w="100"/>
            </w:tcMar>
          </w:tcPr>
          <w:p>
            <w:pPr>
              <w:spacing w:after="0" w:line="280"/>
            </w:pPr>
            <w:r>
              <w:rPr>
                <w:rFonts w:ascii="Pretendard" w:cs="Pretendard" w:eastAsia="Pretendard" w:hAnsi="Pretendard"/>
                <w:b/>
                <w:bCs/>
                <w:sz w:val="18"/>
                <w:szCs w:val="18"/>
              </w:rPr>
              <w:t xml:space="preserve">끊을까 말까 대신, '거리 다이얼' 8개</w:t>
            </w:r>
          </w:p>
        </w:tc>
      </w:tr>
      <w:tr>
        <w:tc>
          <w:tcPr>
            <w:tcW w:type="dxa" w:w="2200"/>
            <w:tcBorders>
              <w:top w:val="single" w:color="D9CFC8" w:sz="4"/>
              <w:left w:val="single" w:color="D9CFC8" w:sz="4"/>
              <w:bottom w:val="single" w:color="D9CFC8" w:sz="4"/>
              <w:right w:val="single" w:color="D9CFC8" w:sz="4"/>
            </w:tcBorders>
            <w:tcMar>
              <w:top w:type="dxa" w:w="70"/>
              <w:left w:type="dxa" w:w="100"/>
              <w:bottom w:type="dxa" w:w="70"/>
              <w:right w:type="dxa" w:w="100"/>
            </w:tcMar>
          </w:tcPr>
          <w:p>
            <w:pPr>
              <w:spacing w:after="0" w:line="280"/>
            </w:pPr>
            <w:r>
              <w:rPr>
                <w:rFonts w:ascii="Pretendard" w:cs="Pretendard" w:eastAsia="Pretendard" w:hAnsi="Pretendard"/>
                <w:b w:val="false"/>
                <w:bCs w:val="false"/>
                <w:sz w:val="18"/>
                <w:szCs w:val="18"/>
              </w:rPr>
              <w:t xml:space="preserve">하소연을 몇 시간씩 들어준다</w:t>
            </w:r>
          </w:p>
        </w:tc>
        <w:tc>
          <w:tcPr>
            <w:tcW w:type="dxa" w:w="1600"/>
            <w:tcBorders>
              <w:top w:val="single" w:color="D9CFC8" w:sz="4"/>
              <w:left w:val="single" w:color="D9CFC8" w:sz="4"/>
              <w:bottom w:val="single" w:color="D9CFC8" w:sz="4"/>
              <w:right w:val="single" w:color="D9CFC8" w:sz="4"/>
            </w:tcBorders>
            <w:tcMar>
              <w:top w:type="dxa" w:w="70"/>
              <w:left w:type="dxa" w:w="100"/>
              <w:bottom w:type="dxa" w:w="70"/>
              <w:right w:type="dxa" w:w="100"/>
            </w:tcMar>
          </w:tcPr>
          <w:p>
            <w:pPr>
              <w:spacing w:after="0" w:line="280"/>
            </w:pPr>
            <w:r>
              <w:rPr>
                <w:rFonts w:ascii="Pretendard" w:cs="Pretendard" w:eastAsia="Pretendard" w:hAnsi="Pretendard"/>
                <w:b w:val="false"/>
                <w:bCs w:val="false"/>
                <w:color w:val="6F625B"/>
                <w:sz w:val="18"/>
                <w:szCs w:val="18"/>
              </w:rPr>
              <w:t xml:space="preserve">들어드리는 게 효도</w:t>
            </w:r>
          </w:p>
        </w:tc>
        <w:tc>
          <w:tcPr>
            <w:tcW w:type="dxa" w:w="2826"/>
            <w:tcBorders>
              <w:top w:val="single" w:color="D9CFC8" w:sz="4"/>
              <w:left w:val="single" w:color="D9CFC8" w:sz="4"/>
              <w:bottom w:val="single" w:color="D9CFC8" w:sz="4"/>
              <w:right w:val="single" w:color="D9CFC8" w:sz="4"/>
            </w:tcBorders>
            <w:tcMar>
              <w:top w:type="dxa" w:w="70"/>
              <w:left w:type="dxa" w:w="100"/>
              <w:bottom w:type="dxa" w:w="70"/>
              <w:right w:type="dxa" w:w="100"/>
            </w:tcMar>
          </w:tcPr>
          <w:p>
            <w:pPr>
              <w:spacing w:after="0" w:line="280"/>
            </w:pPr>
            <w:r>
              <w:rPr>
                <w:rFonts w:ascii="Pretendard" w:cs="Pretendard" w:eastAsia="Pretendard" w:hAnsi="Pretendard"/>
                <w:b w:val="false"/>
                <w:bCs w:val="false"/>
                <w:sz w:val="18"/>
                <w:szCs w:val="18"/>
              </w:rPr>
              <w:t xml:space="preserve">그건 부모의 부모 역할(부모화)이다. 듣는 시간과 주제를 정하는 대본이 필요하다.</w:t>
            </w:r>
          </w:p>
        </w:tc>
        <w:tc>
          <w:tcPr>
            <w:tcW w:type="dxa" w:w="2400"/>
            <w:tcBorders>
              <w:top w:val="single" w:color="D9CFC8" w:sz="4"/>
              <w:left w:val="single" w:color="D9CFC8" w:sz="4"/>
              <w:bottom w:val="single" w:color="D9CFC8" w:sz="4"/>
              <w:right w:val="single" w:color="D9CFC8" w:sz="4"/>
            </w:tcBorders>
            <w:tcMar>
              <w:top w:type="dxa" w:w="70"/>
              <w:left w:type="dxa" w:w="100"/>
              <w:bottom w:type="dxa" w:w="70"/>
              <w:right w:type="dxa" w:w="100"/>
            </w:tcMar>
          </w:tcPr>
          <w:p>
            <w:pPr>
              <w:spacing w:after="0" w:line="280"/>
            </w:pPr>
            <w:r>
              <w:rPr>
                <w:rFonts w:ascii="Pretendard" w:cs="Pretendard" w:eastAsia="Pretendard" w:hAnsi="Pretendard"/>
                <w:b/>
                <w:bCs/>
                <w:sz w:val="18"/>
                <w:szCs w:val="18"/>
              </w:rPr>
              <w:t xml:space="preserve">엄마의 엄마가 되어버린 딸·아들을 위한 하소연 끊는 대본</w:t>
            </w:r>
          </w:p>
        </w:tc>
      </w:tr>
      <w:tr>
        <w:tc>
          <w:tcPr>
            <w:tcW w:type="dxa" w:w="2200"/>
            <w:tcBorders>
              <w:top w:val="single" w:color="D9CFC8" w:sz="4"/>
              <w:left w:val="single" w:color="D9CFC8" w:sz="4"/>
              <w:bottom w:val="single" w:color="D9CFC8" w:sz="4"/>
              <w:right w:val="single" w:color="D9CFC8" w:sz="4"/>
            </w:tcBorders>
            <w:tcMar>
              <w:top w:type="dxa" w:w="70"/>
              <w:left w:type="dxa" w:w="100"/>
              <w:bottom w:type="dxa" w:w="70"/>
              <w:right w:type="dxa" w:w="100"/>
            </w:tcMar>
          </w:tcPr>
          <w:p>
            <w:pPr>
              <w:spacing w:after="0" w:line="280"/>
            </w:pPr>
            <w:r>
              <w:rPr>
                <w:rFonts w:ascii="Pretendard" w:cs="Pretendard" w:eastAsia="Pretendard" w:hAnsi="Pretendard"/>
                <w:b w:val="false"/>
                <w:bCs w:val="false"/>
                <w:sz w:val="18"/>
                <w:szCs w:val="18"/>
              </w:rPr>
              <w:t xml:space="preserve">"키워준 값" 생활비 요구</w:t>
            </w:r>
          </w:p>
        </w:tc>
        <w:tc>
          <w:tcPr>
            <w:tcW w:type="dxa" w:w="1600"/>
            <w:tcBorders>
              <w:top w:val="single" w:color="D9CFC8" w:sz="4"/>
              <w:left w:val="single" w:color="D9CFC8" w:sz="4"/>
              <w:bottom w:val="single" w:color="D9CFC8" w:sz="4"/>
              <w:right w:val="single" w:color="D9CFC8" w:sz="4"/>
            </w:tcBorders>
            <w:tcMar>
              <w:top w:type="dxa" w:w="70"/>
              <w:left w:type="dxa" w:w="100"/>
              <w:bottom w:type="dxa" w:w="70"/>
              <w:right w:type="dxa" w:w="100"/>
            </w:tcMar>
          </w:tcPr>
          <w:p>
            <w:pPr>
              <w:spacing w:after="0" w:line="280"/>
            </w:pPr>
            <w:r>
              <w:rPr>
                <w:rFonts w:ascii="Pretendard" w:cs="Pretendard" w:eastAsia="Pretendard" w:hAnsi="Pretendard"/>
                <w:b w:val="false"/>
                <w:bCs w:val="false"/>
                <w:color w:val="6F625B"/>
                <w:sz w:val="18"/>
                <w:szCs w:val="18"/>
              </w:rPr>
              <w:t xml:space="preserve">드려야지 / 다 끊어</w:t>
            </w:r>
          </w:p>
        </w:tc>
        <w:tc>
          <w:tcPr>
            <w:tcW w:type="dxa" w:w="2826"/>
            <w:tcBorders>
              <w:top w:val="single" w:color="D9CFC8" w:sz="4"/>
              <w:left w:val="single" w:color="D9CFC8" w:sz="4"/>
              <w:bottom w:val="single" w:color="D9CFC8" w:sz="4"/>
              <w:right w:val="single" w:color="D9CFC8" w:sz="4"/>
            </w:tcBorders>
            <w:tcMar>
              <w:top w:type="dxa" w:w="70"/>
              <w:left w:type="dxa" w:w="100"/>
              <w:bottom w:type="dxa" w:w="70"/>
              <w:right w:type="dxa" w:w="100"/>
            </w:tcMar>
          </w:tcPr>
          <w:p>
            <w:pPr>
              <w:spacing w:after="0" w:line="280"/>
            </w:pPr>
            <w:r>
              <w:rPr>
                <w:rFonts w:ascii="Pretendard" w:cs="Pretendard" w:eastAsia="Pretendard" w:hAnsi="Pretendard"/>
                <w:b w:val="false"/>
                <w:bCs w:val="false"/>
                <w:sz w:val="18"/>
                <w:szCs w:val="18"/>
              </w:rPr>
              <w:t xml:space="preserve">상한선·자동이체 규칙을 먼저 정한다. 부양료 소송 현실(감액 수준, 학대 시 제한)을 알면 공포가 줄어든다.</w:t>
            </w:r>
          </w:p>
        </w:tc>
        <w:tc>
          <w:tcPr>
            <w:tcW w:type="dxa" w:w="2400"/>
            <w:tcBorders>
              <w:top w:val="single" w:color="D9CFC8" w:sz="4"/>
              <w:left w:val="single" w:color="D9CFC8" w:sz="4"/>
              <w:bottom w:val="single" w:color="D9CFC8" w:sz="4"/>
              <w:right w:val="single" w:color="D9CFC8" w:sz="4"/>
            </w:tcBorders>
            <w:tcMar>
              <w:top w:type="dxa" w:w="70"/>
              <w:left w:type="dxa" w:w="100"/>
              <w:bottom w:type="dxa" w:w="70"/>
              <w:right w:type="dxa" w:w="100"/>
            </w:tcMar>
          </w:tcPr>
          <w:p>
            <w:pPr>
              <w:spacing w:after="0" w:line="280"/>
            </w:pPr>
            <w:r>
              <w:rPr>
                <w:rFonts w:ascii="Pretendard" w:cs="Pretendard" w:eastAsia="Pretendard" w:hAnsi="Pretendard"/>
                <w:b/>
                <w:bCs/>
                <w:sz w:val="18"/>
                <w:szCs w:val="18"/>
              </w:rPr>
              <w:t xml:space="preserve">싸우지 않고 '키워준 값' 청구서에 답하는 법</w:t>
            </w:r>
          </w:p>
        </w:tc>
      </w:tr>
      <w:tr>
        <w:tc>
          <w:tcPr>
            <w:tcW w:type="dxa" w:w="2200"/>
            <w:tcBorders>
              <w:top w:val="single" w:color="D9CFC8" w:sz="4"/>
              <w:left w:val="single" w:color="D9CFC8" w:sz="4"/>
              <w:bottom w:val="single" w:color="D9CFC8" w:sz="4"/>
              <w:right w:val="single" w:color="D9CFC8" w:sz="4"/>
            </w:tcBorders>
            <w:tcMar>
              <w:top w:type="dxa" w:w="70"/>
              <w:left w:type="dxa" w:w="100"/>
              <w:bottom w:type="dxa" w:w="70"/>
              <w:right w:type="dxa" w:w="100"/>
            </w:tcMar>
          </w:tcPr>
          <w:p>
            <w:pPr>
              <w:spacing w:after="0" w:line="280"/>
            </w:pPr>
            <w:r>
              <w:rPr>
                <w:rFonts w:ascii="Pretendard" w:cs="Pretendard" w:eastAsia="Pretendard" w:hAnsi="Pretendard"/>
                <w:b w:val="false"/>
                <w:bCs w:val="false"/>
                <w:sz w:val="18"/>
                <w:szCs w:val="18"/>
              </w:rPr>
              <w:t xml:space="preserve">거절하면 "말투가 왜 그러냐"로 싸움이 된다</w:t>
            </w:r>
          </w:p>
        </w:tc>
        <w:tc>
          <w:tcPr>
            <w:tcW w:type="dxa" w:w="1600"/>
            <w:tcBorders>
              <w:top w:val="single" w:color="D9CFC8" w:sz="4"/>
              <w:left w:val="single" w:color="D9CFC8" w:sz="4"/>
              <w:bottom w:val="single" w:color="D9CFC8" w:sz="4"/>
              <w:right w:val="single" w:color="D9CFC8" w:sz="4"/>
            </w:tcBorders>
            <w:tcMar>
              <w:top w:type="dxa" w:w="70"/>
              <w:left w:type="dxa" w:w="100"/>
              <w:bottom w:type="dxa" w:w="70"/>
              <w:right w:type="dxa" w:w="100"/>
            </w:tcMar>
          </w:tcPr>
          <w:p>
            <w:pPr>
              <w:spacing w:after="0" w:line="280"/>
            </w:pPr>
            <w:r>
              <w:rPr>
                <w:rFonts w:ascii="Pretendard" w:cs="Pretendard" w:eastAsia="Pretendard" w:hAnsi="Pretendard"/>
                <w:b w:val="false"/>
                <w:bCs w:val="false"/>
                <w:color w:val="6F625B"/>
                <w:sz w:val="18"/>
                <w:szCs w:val="18"/>
              </w:rPr>
              <w:t xml:space="preserve">할 말은 해라</w:t>
            </w:r>
          </w:p>
        </w:tc>
        <w:tc>
          <w:tcPr>
            <w:tcW w:type="dxa" w:w="2826"/>
            <w:tcBorders>
              <w:top w:val="single" w:color="D9CFC8" w:sz="4"/>
              <w:left w:val="single" w:color="D9CFC8" w:sz="4"/>
              <w:bottom w:val="single" w:color="D9CFC8" w:sz="4"/>
              <w:right w:val="single" w:color="D9CFC8" w:sz="4"/>
            </w:tcBorders>
            <w:tcMar>
              <w:top w:type="dxa" w:w="70"/>
              <w:left w:type="dxa" w:w="100"/>
              <w:bottom w:type="dxa" w:w="70"/>
              <w:right w:type="dxa" w:w="100"/>
            </w:tcMar>
          </w:tcPr>
          <w:p>
            <w:pPr>
              <w:spacing w:after="0" w:line="280"/>
            </w:pPr>
            <w:r>
              <w:rPr>
                <w:rFonts w:ascii="Pretendard" w:cs="Pretendard" w:eastAsia="Pretendard" w:hAnsi="Pretendard"/>
                <w:b w:val="false"/>
                <w:bCs w:val="false"/>
                <w:sz w:val="18"/>
                <w:szCs w:val="18"/>
              </w:rPr>
              <w:t xml:space="preserve">부모와의 싸움은 내용보다 말투에서 터진다. 같은 거절도 문장 순서와 톤을 바꾸면 다르게 들린다.</w:t>
            </w:r>
          </w:p>
        </w:tc>
        <w:tc>
          <w:tcPr>
            <w:tcW w:type="dxa" w:w="2400"/>
            <w:tcBorders>
              <w:top w:val="single" w:color="D9CFC8" w:sz="4"/>
              <w:left w:val="single" w:color="D9CFC8" w:sz="4"/>
              <w:bottom w:val="single" w:color="D9CFC8" w:sz="4"/>
              <w:right w:val="single" w:color="D9CFC8" w:sz="4"/>
            </w:tcBorders>
            <w:tcMar>
              <w:top w:type="dxa" w:w="70"/>
              <w:left w:type="dxa" w:w="100"/>
              <w:bottom w:type="dxa" w:w="70"/>
              <w:right w:type="dxa" w:w="100"/>
            </w:tcMar>
          </w:tcPr>
          <w:p>
            <w:pPr>
              <w:spacing w:after="0" w:line="280"/>
            </w:pPr>
            <w:r>
              <w:rPr>
                <w:rFonts w:ascii="Pretendard" w:cs="Pretendard" w:eastAsia="Pretendard" w:hAnsi="Pretendard"/>
                <w:b/>
                <w:bCs/>
                <w:sz w:val="18"/>
                <w:szCs w:val="18"/>
              </w:rPr>
              <w:t xml:space="preserve">같은 거절, 다른 말투 — 부모에게만 통하는 3문장 대본</w:t>
            </w:r>
          </w:p>
        </w:tc>
      </w:tr>
      <w:tr>
        <w:tc>
          <w:tcPr>
            <w:tcW w:type="dxa" w:w="2200"/>
            <w:tcBorders>
              <w:top w:val="single" w:color="D9CFC8" w:sz="4"/>
              <w:left w:val="single" w:color="D9CFC8" w:sz="4"/>
              <w:bottom w:val="single" w:color="D9CFC8" w:sz="4"/>
              <w:right w:val="single" w:color="D9CFC8" w:sz="4"/>
            </w:tcBorders>
            <w:tcMar>
              <w:top w:type="dxa" w:w="70"/>
              <w:left w:type="dxa" w:w="100"/>
              <w:bottom w:type="dxa" w:w="70"/>
              <w:right w:type="dxa" w:w="100"/>
            </w:tcMar>
          </w:tcPr>
          <w:p>
            <w:pPr>
              <w:spacing w:after="0" w:line="280"/>
            </w:pPr>
            <w:r>
              <w:rPr>
                <w:rFonts w:ascii="Pretendard" w:cs="Pretendard" w:eastAsia="Pretendard" w:hAnsi="Pretendard"/>
                <w:b w:val="false"/>
                <w:bCs w:val="false"/>
                <w:sz w:val="18"/>
                <w:szCs w:val="18"/>
              </w:rPr>
              <w:t xml:space="preserve">명절이 공포다</w:t>
            </w:r>
          </w:p>
        </w:tc>
        <w:tc>
          <w:tcPr>
            <w:tcW w:type="dxa" w:w="1600"/>
            <w:tcBorders>
              <w:top w:val="single" w:color="D9CFC8" w:sz="4"/>
              <w:left w:val="single" w:color="D9CFC8" w:sz="4"/>
              <w:bottom w:val="single" w:color="D9CFC8" w:sz="4"/>
              <w:right w:val="single" w:color="D9CFC8" w:sz="4"/>
            </w:tcBorders>
            <w:tcMar>
              <w:top w:type="dxa" w:w="70"/>
              <w:left w:type="dxa" w:w="100"/>
              <w:bottom w:type="dxa" w:w="70"/>
              <w:right w:type="dxa" w:w="100"/>
            </w:tcMar>
          </w:tcPr>
          <w:p>
            <w:pPr>
              <w:spacing w:after="0" w:line="280"/>
            </w:pPr>
            <w:r>
              <w:rPr>
                <w:rFonts w:ascii="Pretendard" w:cs="Pretendard" w:eastAsia="Pretendard" w:hAnsi="Pretendard"/>
                <w:b w:val="false"/>
                <w:bCs w:val="false"/>
                <w:color w:val="6F625B"/>
                <w:sz w:val="18"/>
                <w:szCs w:val="18"/>
              </w:rPr>
              <w:t xml:space="preserve">하루만 참아라</w:t>
            </w:r>
          </w:p>
        </w:tc>
        <w:tc>
          <w:tcPr>
            <w:tcW w:type="dxa" w:w="2826"/>
            <w:tcBorders>
              <w:top w:val="single" w:color="D9CFC8" w:sz="4"/>
              <w:left w:val="single" w:color="D9CFC8" w:sz="4"/>
              <w:bottom w:val="single" w:color="D9CFC8" w:sz="4"/>
              <w:right w:val="single" w:color="D9CFC8" w:sz="4"/>
            </w:tcBorders>
            <w:tcMar>
              <w:top w:type="dxa" w:w="70"/>
              <w:left w:type="dxa" w:w="100"/>
              <w:bottom w:type="dxa" w:w="70"/>
              <w:right w:type="dxa" w:w="100"/>
            </w:tcMar>
          </w:tcPr>
          <w:p>
            <w:pPr>
              <w:spacing w:after="0" w:line="280"/>
            </w:pPr>
            <w:r>
              <w:rPr>
                <w:rFonts w:ascii="Pretendard" w:cs="Pretendard" w:eastAsia="Pretendard" w:hAnsi="Pretendard"/>
                <w:b w:val="false"/>
                <w:bCs w:val="false"/>
                <w:sz w:val="18"/>
                <w:szCs w:val="18"/>
              </w:rPr>
              <w:t xml:space="preserve">명절은 버티는 게 아니라 설계하는 것이다. 도착·퇴장 시간, 받을 질문, 빠져나올 문장을 미리 정한다.</w:t>
            </w:r>
          </w:p>
        </w:tc>
        <w:tc>
          <w:tcPr>
            <w:tcW w:type="dxa" w:w="2400"/>
            <w:tcBorders>
              <w:top w:val="single" w:color="D9CFC8" w:sz="4"/>
              <w:left w:val="single" w:color="D9CFC8" w:sz="4"/>
              <w:bottom w:val="single" w:color="D9CFC8" w:sz="4"/>
              <w:right w:val="single" w:color="D9CFC8" w:sz="4"/>
            </w:tcBorders>
            <w:tcMar>
              <w:top w:type="dxa" w:w="70"/>
              <w:left w:type="dxa" w:w="100"/>
              <w:bottom w:type="dxa" w:w="70"/>
              <w:right w:type="dxa" w:w="100"/>
            </w:tcMar>
          </w:tcPr>
          <w:p>
            <w:pPr>
              <w:spacing w:after="0" w:line="280"/>
            </w:pPr>
            <w:r>
              <w:rPr>
                <w:rFonts w:ascii="Pretendard" w:cs="Pretendard" w:eastAsia="Pretendard" w:hAnsi="Pretendard"/>
                <w:b/>
                <w:bCs/>
                <w:sz w:val="18"/>
                <w:szCs w:val="18"/>
              </w:rPr>
              <w:t xml:space="preserve">명절 48시간 '체류 시간 설계'</w:t>
            </w:r>
          </w:p>
        </w:tc>
      </w:tr>
      <w:tr>
        <w:tc>
          <w:tcPr>
            <w:tcW w:type="dxa" w:w="2200"/>
            <w:tcBorders>
              <w:top w:val="single" w:color="D9CFC8" w:sz="4"/>
              <w:left w:val="single" w:color="D9CFC8" w:sz="4"/>
              <w:bottom w:val="single" w:color="D9CFC8" w:sz="4"/>
              <w:right w:val="single" w:color="D9CFC8" w:sz="4"/>
            </w:tcBorders>
            <w:tcMar>
              <w:top w:type="dxa" w:w="70"/>
              <w:left w:type="dxa" w:w="100"/>
              <w:bottom w:type="dxa" w:w="70"/>
              <w:right w:type="dxa" w:w="100"/>
            </w:tcMar>
          </w:tcPr>
          <w:p>
            <w:pPr>
              <w:spacing w:after="0" w:line="280"/>
            </w:pPr>
            <w:r>
              <w:rPr>
                <w:rFonts w:ascii="Pretendard" w:cs="Pretendard" w:eastAsia="Pretendard" w:hAnsi="Pretendard"/>
                <w:b w:val="false"/>
                <w:bCs w:val="false"/>
                <w:sz w:val="18"/>
                <w:szCs w:val="18"/>
              </w:rPr>
              <w:t xml:space="preserve">거리를 두면 부모가 더 세게 끌어당긴다</w:t>
            </w:r>
          </w:p>
        </w:tc>
        <w:tc>
          <w:tcPr>
            <w:tcW w:type="dxa" w:w="1600"/>
            <w:tcBorders>
              <w:top w:val="single" w:color="D9CFC8" w:sz="4"/>
              <w:left w:val="single" w:color="D9CFC8" w:sz="4"/>
              <w:bottom w:val="single" w:color="D9CFC8" w:sz="4"/>
              <w:right w:val="single" w:color="D9CFC8" w:sz="4"/>
            </w:tcBorders>
            <w:tcMar>
              <w:top w:type="dxa" w:w="70"/>
              <w:left w:type="dxa" w:w="100"/>
              <w:bottom w:type="dxa" w:w="70"/>
              <w:right w:type="dxa" w:w="100"/>
            </w:tcMar>
          </w:tcPr>
          <w:p>
            <w:pPr>
              <w:spacing w:after="0" w:line="280"/>
            </w:pPr>
            <w:r>
              <w:rPr>
                <w:rFonts w:ascii="Pretendard" w:cs="Pretendard" w:eastAsia="Pretendard" w:hAnsi="Pretendard"/>
                <w:b w:val="false"/>
                <w:bCs w:val="false"/>
                <w:color w:val="6F625B"/>
                <w:sz w:val="18"/>
                <w:szCs w:val="18"/>
              </w:rPr>
              <w:t xml:space="preserve">흔들리지 마라</w:t>
            </w:r>
          </w:p>
        </w:tc>
        <w:tc>
          <w:tcPr>
            <w:tcW w:type="dxa" w:w="2826"/>
            <w:tcBorders>
              <w:top w:val="single" w:color="D9CFC8" w:sz="4"/>
              <w:left w:val="single" w:color="D9CFC8" w:sz="4"/>
              <w:bottom w:val="single" w:color="D9CFC8" w:sz="4"/>
              <w:right w:val="single" w:color="D9CFC8" w:sz="4"/>
            </w:tcBorders>
            <w:tcMar>
              <w:top w:type="dxa" w:w="70"/>
              <w:left w:type="dxa" w:w="100"/>
              <w:bottom w:type="dxa" w:w="70"/>
              <w:right w:type="dxa" w:w="100"/>
            </w:tcMar>
          </w:tcPr>
          <w:p>
            <w:pPr>
              <w:spacing w:after="0" w:line="280"/>
            </w:pPr>
            <w:r>
              <w:rPr>
                <w:rFonts w:ascii="Pretendard" w:cs="Pretendard" w:eastAsia="Pretendard" w:hAnsi="Pretendard"/>
                <w:b w:val="false"/>
                <w:bCs w:val="false"/>
                <w:sz w:val="18"/>
                <w:szCs w:val="18"/>
              </w:rPr>
              <w:t xml:space="preserve">되돌리려는 압박(후버링)은 예측 가능하다. 패턴과 대응 문장을 알면 흔들려도 돌아가지 않는다.</w:t>
            </w:r>
          </w:p>
        </w:tc>
        <w:tc>
          <w:tcPr>
            <w:tcW w:type="dxa" w:w="2400"/>
            <w:tcBorders>
              <w:top w:val="single" w:color="D9CFC8" w:sz="4"/>
              <w:left w:val="single" w:color="D9CFC8" w:sz="4"/>
              <w:bottom w:val="single" w:color="D9CFC8" w:sz="4"/>
              <w:right w:val="single" w:color="D9CFC8" w:sz="4"/>
            </w:tcBorders>
            <w:tcMar>
              <w:top w:type="dxa" w:w="70"/>
              <w:left w:type="dxa" w:w="100"/>
              <w:bottom w:type="dxa" w:w="70"/>
              <w:right w:type="dxa" w:w="100"/>
            </w:tcMar>
          </w:tcPr>
          <w:p>
            <w:pPr>
              <w:spacing w:after="0" w:line="280"/>
            </w:pPr>
            <w:r>
              <w:rPr>
                <w:rFonts w:ascii="Pretendard" w:cs="Pretendard" w:eastAsia="Pretendard" w:hAnsi="Pretendard"/>
                <w:b/>
                <w:bCs/>
                <w:sz w:val="18"/>
                <w:szCs w:val="18"/>
              </w:rPr>
              <w:t xml:space="preserve">다시 끌어당길 때 버티는 '후버링 방어 문장'</w:t>
            </w:r>
          </w:p>
        </w:tc>
      </w:tr>
      <w:tr>
        <w:tc>
          <w:tcPr>
            <w:tcW w:type="dxa" w:w="2200"/>
            <w:tcBorders>
              <w:top w:val="single" w:color="D9CFC8" w:sz="4"/>
              <w:left w:val="single" w:color="D9CFC8" w:sz="4"/>
              <w:bottom w:val="single" w:color="D9CFC8" w:sz="4"/>
              <w:right w:val="single" w:color="D9CFC8" w:sz="4"/>
            </w:tcBorders>
            <w:tcMar>
              <w:top w:type="dxa" w:w="70"/>
              <w:left w:type="dxa" w:w="100"/>
              <w:bottom w:type="dxa" w:w="70"/>
              <w:right w:type="dxa" w:w="100"/>
            </w:tcMar>
          </w:tcPr>
          <w:p>
            <w:pPr>
              <w:spacing w:after="0" w:line="280"/>
            </w:pPr>
            <w:r>
              <w:rPr>
                <w:rFonts w:ascii="Pretendard" w:cs="Pretendard" w:eastAsia="Pretendard" w:hAnsi="Pretendard"/>
                <w:b w:val="false"/>
                <w:bCs w:val="false"/>
                <w:sz w:val="18"/>
                <w:szCs w:val="18"/>
              </w:rPr>
              <w:t xml:space="preserve">"그래도 부모님인데" 소리에 말문이 막힌다</w:t>
            </w:r>
          </w:p>
        </w:tc>
        <w:tc>
          <w:tcPr>
            <w:tcW w:type="dxa" w:w="1600"/>
            <w:tcBorders>
              <w:top w:val="single" w:color="D9CFC8" w:sz="4"/>
              <w:left w:val="single" w:color="D9CFC8" w:sz="4"/>
              <w:bottom w:val="single" w:color="D9CFC8" w:sz="4"/>
              <w:right w:val="single" w:color="D9CFC8" w:sz="4"/>
            </w:tcBorders>
            <w:tcMar>
              <w:top w:type="dxa" w:w="70"/>
              <w:left w:type="dxa" w:w="100"/>
              <w:bottom w:type="dxa" w:w="70"/>
              <w:right w:type="dxa" w:w="100"/>
            </w:tcMar>
          </w:tcPr>
          <w:p>
            <w:pPr>
              <w:spacing w:after="0" w:line="280"/>
            </w:pPr>
            <w:r>
              <w:rPr>
                <w:rFonts w:ascii="Pretendard" w:cs="Pretendard" w:eastAsia="Pretendard" w:hAnsi="Pretendard"/>
                <w:b w:val="false"/>
                <w:bCs w:val="false"/>
                <w:color w:val="6F625B"/>
                <w:sz w:val="18"/>
                <w:szCs w:val="18"/>
              </w:rPr>
              <w:t xml:space="preserve">남 말 신경 쓰지 마라</w:t>
            </w:r>
          </w:p>
        </w:tc>
        <w:tc>
          <w:tcPr>
            <w:tcW w:type="dxa" w:w="2826"/>
            <w:tcBorders>
              <w:top w:val="single" w:color="D9CFC8" w:sz="4"/>
              <w:left w:val="single" w:color="D9CFC8" w:sz="4"/>
              <w:bottom w:val="single" w:color="D9CFC8" w:sz="4"/>
              <w:right w:val="single" w:color="D9CFC8" w:sz="4"/>
            </w:tcBorders>
            <w:tcMar>
              <w:top w:type="dxa" w:w="70"/>
              <w:left w:type="dxa" w:w="100"/>
              <w:bottom w:type="dxa" w:w="70"/>
              <w:right w:type="dxa" w:w="100"/>
            </w:tcMar>
          </w:tcPr>
          <w:p>
            <w:pPr>
              <w:spacing w:after="0" w:line="280"/>
            </w:pPr>
            <w:r>
              <w:rPr>
                <w:rFonts w:ascii="Pretendard" w:cs="Pretendard" w:eastAsia="Pretendard" w:hAnsi="Pretendard"/>
                <w:b w:val="false"/>
                <w:bCs w:val="false"/>
                <w:sz w:val="18"/>
                <w:szCs w:val="18"/>
              </w:rPr>
              <w:t xml:space="preserve">털어놓으면 대부분 지지받지 못한다(Scharp). 누구에게, 어디까지, 어떤 문장으로 말할지 정한다.</w:t>
            </w:r>
          </w:p>
        </w:tc>
        <w:tc>
          <w:tcPr>
            <w:tcW w:type="dxa" w:w="2400"/>
            <w:tcBorders>
              <w:top w:val="single" w:color="D9CFC8" w:sz="4"/>
              <w:left w:val="single" w:color="D9CFC8" w:sz="4"/>
              <w:bottom w:val="single" w:color="D9CFC8" w:sz="4"/>
              <w:right w:val="single" w:color="D9CFC8" w:sz="4"/>
            </w:tcBorders>
            <w:tcMar>
              <w:top w:type="dxa" w:w="70"/>
              <w:left w:type="dxa" w:w="100"/>
              <w:bottom w:type="dxa" w:w="70"/>
              <w:right w:type="dxa" w:w="100"/>
            </w:tcMar>
          </w:tcPr>
          <w:p>
            <w:pPr>
              <w:spacing w:after="0" w:line="280"/>
            </w:pPr>
            <w:r>
              <w:rPr>
                <w:rFonts w:ascii="Pretendard" w:cs="Pretendard" w:eastAsia="Pretendard" w:hAnsi="Pretendard"/>
                <w:b/>
                <w:bCs/>
                <w:sz w:val="18"/>
                <w:szCs w:val="18"/>
              </w:rPr>
              <w:t xml:space="preserve">"그래도 부모님인데"라는 말에 대답하는 법</w:t>
            </w:r>
          </w:p>
        </w:tc>
      </w:tr>
      <w:tr>
        <w:tc>
          <w:tcPr>
            <w:tcW w:type="dxa" w:w="2200"/>
            <w:tcBorders>
              <w:top w:val="single" w:color="D9CFC8" w:sz="4"/>
              <w:left w:val="single" w:color="D9CFC8" w:sz="4"/>
              <w:bottom w:val="single" w:color="D9CFC8" w:sz="4"/>
              <w:right w:val="single" w:color="D9CFC8" w:sz="4"/>
            </w:tcBorders>
            <w:tcMar>
              <w:top w:type="dxa" w:w="70"/>
              <w:left w:type="dxa" w:w="100"/>
              <w:bottom w:type="dxa" w:w="70"/>
              <w:right w:type="dxa" w:w="100"/>
            </w:tcMar>
          </w:tcPr>
          <w:p>
            <w:pPr>
              <w:spacing w:after="0" w:line="280"/>
            </w:pPr>
            <w:r>
              <w:rPr>
                <w:rFonts w:ascii="Pretendard" w:cs="Pretendard" w:eastAsia="Pretendard" w:hAnsi="Pretendard"/>
                <w:b w:val="false"/>
                <w:bCs w:val="false"/>
                <w:sz w:val="18"/>
                <w:szCs w:val="18"/>
              </w:rPr>
              <w:t xml:space="preserve">연애에서 버림받을까 불안하고 배우자와 싸우면 엄마와 싸우는 것 같다</w:t>
            </w:r>
          </w:p>
        </w:tc>
        <w:tc>
          <w:tcPr>
            <w:tcW w:type="dxa" w:w="1600"/>
            <w:tcBorders>
              <w:top w:val="single" w:color="D9CFC8" w:sz="4"/>
              <w:left w:val="single" w:color="D9CFC8" w:sz="4"/>
              <w:bottom w:val="single" w:color="D9CFC8" w:sz="4"/>
              <w:right w:val="single" w:color="D9CFC8" w:sz="4"/>
            </w:tcBorders>
            <w:tcMar>
              <w:top w:type="dxa" w:w="70"/>
              <w:left w:type="dxa" w:w="100"/>
              <w:bottom w:type="dxa" w:w="70"/>
              <w:right w:type="dxa" w:w="100"/>
            </w:tcMar>
          </w:tcPr>
          <w:p>
            <w:pPr>
              <w:spacing w:after="0" w:line="280"/>
            </w:pPr>
            <w:r>
              <w:rPr>
                <w:rFonts w:ascii="Pretendard" w:cs="Pretendard" w:eastAsia="Pretendard" w:hAnsi="Pretendard"/>
                <w:b w:val="false"/>
                <w:bCs w:val="false"/>
                <w:color w:val="6F625B"/>
                <w:sz w:val="18"/>
                <w:szCs w:val="18"/>
              </w:rPr>
              <w:t xml:space="preserve">좋은 사람 만나라</w:t>
            </w:r>
          </w:p>
        </w:tc>
        <w:tc>
          <w:tcPr>
            <w:tcW w:type="dxa" w:w="2826"/>
            <w:tcBorders>
              <w:top w:val="single" w:color="D9CFC8" w:sz="4"/>
              <w:left w:val="single" w:color="D9CFC8" w:sz="4"/>
              <w:bottom w:val="single" w:color="D9CFC8" w:sz="4"/>
              <w:right w:val="single" w:color="D9CFC8" w:sz="4"/>
            </w:tcBorders>
            <w:tcMar>
              <w:top w:type="dxa" w:w="70"/>
              <w:left w:type="dxa" w:w="100"/>
              <w:bottom w:type="dxa" w:w="70"/>
              <w:right w:type="dxa" w:w="100"/>
            </w:tcMar>
          </w:tcPr>
          <w:p>
            <w:pPr>
              <w:spacing w:after="0" w:line="280"/>
            </w:pPr>
            <w:r>
              <w:rPr>
                <w:rFonts w:ascii="Pretendard" w:cs="Pretendard" w:eastAsia="Pretendard" w:hAnsi="Pretendard"/>
                <w:b w:val="false"/>
                <w:bCs w:val="false"/>
                <w:sz w:val="18"/>
                <w:szCs w:val="18"/>
              </w:rPr>
              <w:t xml:space="preserve">애착은 부모와의 관계로 '부분적으로' 만들어진다. 반대로 지지적 배우자가 대물림을 끊는 가장 강한 요인이다.</w:t>
            </w:r>
          </w:p>
        </w:tc>
        <w:tc>
          <w:tcPr>
            <w:tcW w:type="dxa" w:w="2400"/>
            <w:tcBorders>
              <w:top w:val="single" w:color="D9CFC8" w:sz="4"/>
              <w:left w:val="single" w:color="D9CFC8" w:sz="4"/>
              <w:bottom w:val="single" w:color="D9CFC8" w:sz="4"/>
              <w:right w:val="single" w:color="D9CFC8" w:sz="4"/>
            </w:tcBorders>
            <w:tcMar>
              <w:top w:type="dxa" w:w="70"/>
              <w:left w:type="dxa" w:w="100"/>
              <w:bottom w:type="dxa" w:w="70"/>
              <w:right w:type="dxa" w:w="100"/>
            </w:tcMar>
          </w:tcPr>
          <w:p>
            <w:pPr>
              <w:spacing w:after="0" w:line="280"/>
            </w:pPr>
            <w:r>
              <w:rPr>
                <w:rFonts w:ascii="Pretendard" w:cs="Pretendard" w:eastAsia="Pretendard" w:hAnsi="Pretendard"/>
                <w:b/>
                <w:bCs/>
                <w:sz w:val="18"/>
                <w:szCs w:val="18"/>
              </w:rPr>
              <w:t xml:space="preserve">당신의 연애가 자꾸 엄마와의 싸움을 닮는 이유</w:t>
            </w:r>
          </w:p>
        </w:tc>
      </w:tr>
      <w:tr>
        <w:tc>
          <w:tcPr>
            <w:tcW w:type="dxa" w:w="2200"/>
            <w:tcBorders>
              <w:top w:val="single" w:color="D9CFC8" w:sz="4"/>
              <w:left w:val="single" w:color="D9CFC8" w:sz="4"/>
              <w:bottom w:val="single" w:color="D9CFC8" w:sz="4"/>
              <w:right w:val="single" w:color="D9CFC8" w:sz="4"/>
            </w:tcBorders>
            <w:tcMar>
              <w:top w:type="dxa" w:w="70"/>
              <w:left w:type="dxa" w:w="100"/>
              <w:bottom w:type="dxa" w:w="70"/>
              <w:right w:type="dxa" w:w="100"/>
            </w:tcMar>
          </w:tcPr>
          <w:p>
            <w:pPr>
              <w:spacing w:after="0" w:line="280"/>
            </w:pPr>
            <w:r>
              <w:rPr>
                <w:rFonts w:ascii="Pretendard" w:cs="Pretendard" w:eastAsia="Pretendard" w:hAnsi="Pretendard"/>
                <w:b w:val="false"/>
                <w:bCs w:val="false"/>
                <w:sz w:val="18"/>
                <w:szCs w:val="18"/>
              </w:rPr>
              <w:t xml:space="preserve">나도 엄마처럼 될까 봐 아이 갖기가 무섭다</w:t>
            </w:r>
          </w:p>
        </w:tc>
        <w:tc>
          <w:tcPr>
            <w:tcW w:type="dxa" w:w="1600"/>
            <w:tcBorders>
              <w:top w:val="single" w:color="D9CFC8" w:sz="4"/>
              <w:left w:val="single" w:color="D9CFC8" w:sz="4"/>
              <w:bottom w:val="single" w:color="D9CFC8" w:sz="4"/>
              <w:right w:val="single" w:color="D9CFC8" w:sz="4"/>
            </w:tcBorders>
            <w:tcMar>
              <w:top w:type="dxa" w:w="70"/>
              <w:left w:type="dxa" w:w="100"/>
              <w:bottom w:type="dxa" w:w="70"/>
              <w:right w:type="dxa" w:w="100"/>
            </w:tcMar>
          </w:tcPr>
          <w:p>
            <w:pPr>
              <w:spacing w:after="0" w:line="280"/>
            </w:pPr>
            <w:r>
              <w:rPr>
                <w:rFonts w:ascii="Pretendard" w:cs="Pretendard" w:eastAsia="Pretendard" w:hAnsi="Pretendard"/>
                <w:b w:val="false"/>
                <w:bCs w:val="false"/>
                <w:color w:val="6F625B"/>
                <w:sz w:val="18"/>
                <w:szCs w:val="18"/>
              </w:rPr>
              <w:t xml:space="preserve">그런 걱정 하지 마라</w:t>
            </w:r>
          </w:p>
        </w:tc>
        <w:tc>
          <w:tcPr>
            <w:tcW w:type="dxa" w:w="2826"/>
            <w:tcBorders>
              <w:top w:val="single" w:color="D9CFC8" w:sz="4"/>
              <w:left w:val="single" w:color="D9CFC8" w:sz="4"/>
              <w:bottom w:val="single" w:color="D9CFC8" w:sz="4"/>
              <w:right w:val="single" w:color="D9CFC8" w:sz="4"/>
            </w:tcBorders>
            <w:tcMar>
              <w:top w:type="dxa" w:w="70"/>
              <w:left w:type="dxa" w:w="100"/>
              <w:bottom w:type="dxa" w:w="70"/>
              <w:right w:type="dxa" w:w="100"/>
            </w:tcMar>
          </w:tcPr>
          <w:p>
            <w:pPr>
              <w:spacing w:after="0" w:line="280"/>
            </w:pPr>
            <w:r>
              <w:rPr>
                <w:rFonts w:ascii="Pretendard" w:cs="Pretendard" w:eastAsia="Pretendard" w:hAnsi="Pretendard"/>
                <w:b w:val="false"/>
                <w:bCs w:val="false"/>
                <w:sz w:val="18"/>
                <w:szCs w:val="18"/>
              </w:rPr>
              <w:t xml:space="preserve">대물림은 확률이지 운명이 아니다. 고리를 끊은 사람들의 3요인이 있다.</w:t>
            </w:r>
          </w:p>
        </w:tc>
        <w:tc>
          <w:tcPr>
            <w:tcW w:type="dxa" w:w="2400"/>
            <w:tcBorders>
              <w:top w:val="single" w:color="D9CFC8" w:sz="4"/>
              <w:left w:val="single" w:color="D9CFC8" w:sz="4"/>
              <w:bottom w:val="single" w:color="D9CFC8" w:sz="4"/>
              <w:right w:val="single" w:color="D9CFC8" w:sz="4"/>
            </w:tcBorders>
            <w:tcMar>
              <w:top w:type="dxa" w:w="70"/>
              <w:left w:type="dxa" w:w="100"/>
              <w:bottom w:type="dxa" w:w="70"/>
              <w:right w:type="dxa" w:w="100"/>
            </w:tcMar>
          </w:tcPr>
          <w:p>
            <w:pPr>
              <w:spacing w:after="0" w:line="280"/>
            </w:pPr>
            <w:r>
              <w:rPr>
                <w:rFonts w:ascii="Pretendard" w:cs="Pretendard" w:eastAsia="Pretendard" w:hAnsi="Pretendard"/>
                <w:b/>
                <w:bCs/>
                <w:sz w:val="18"/>
                <w:szCs w:val="18"/>
              </w:rPr>
              <w:t xml:space="preserve">대물림은 운명이 아니라 확률이다</w:t>
            </w:r>
          </w:p>
        </w:tc>
      </w:tr>
      <w:tr>
        <w:tc>
          <w:tcPr>
            <w:tcW w:type="dxa" w:w="2200"/>
            <w:tcBorders>
              <w:top w:val="single" w:color="D9CFC8" w:sz="4"/>
              <w:left w:val="single" w:color="D9CFC8" w:sz="4"/>
              <w:bottom w:val="single" w:color="D9CFC8" w:sz="4"/>
              <w:right w:val="single" w:color="D9CFC8" w:sz="4"/>
            </w:tcBorders>
            <w:tcMar>
              <w:top w:type="dxa" w:w="70"/>
              <w:left w:type="dxa" w:w="100"/>
              <w:bottom w:type="dxa" w:w="70"/>
              <w:right w:type="dxa" w:w="100"/>
            </w:tcMar>
          </w:tcPr>
          <w:p>
            <w:pPr>
              <w:spacing w:after="0" w:line="280"/>
            </w:pPr>
            <w:r>
              <w:rPr>
                <w:rFonts w:ascii="Pretendard" w:cs="Pretendard" w:eastAsia="Pretendard" w:hAnsi="Pretendard"/>
                <w:b w:val="false"/>
                <w:bCs w:val="false"/>
                <w:sz w:val="18"/>
                <w:szCs w:val="18"/>
              </w:rPr>
              <w:t xml:space="preserve">미운데 보고 싶고, 가엽다</w:t>
            </w:r>
          </w:p>
        </w:tc>
        <w:tc>
          <w:tcPr>
            <w:tcW w:type="dxa" w:w="1600"/>
            <w:tcBorders>
              <w:top w:val="single" w:color="D9CFC8" w:sz="4"/>
              <w:left w:val="single" w:color="D9CFC8" w:sz="4"/>
              <w:bottom w:val="single" w:color="D9CFC8" w:sz="4"/>
              <w:right w:val="single" w:color="D9CFC8" w:sz="4"/>
            </w:tcBorders>
            <w:tcMar>
              <w:top w:type="dxa" w:w="70"/>
              <w:left w:type="dxa" w:w="100"/>
              <w:bottom w:type="dxa" w:w="70"/>
              <w:right w:type="dxa" w:w="100"/>
            </w:tcMar>
          </w:tcPr>
          <w:p>
            <w:pPr>
              <w:spacing w:after="0" w:line="280"/>
            </w:pPr>
            <w:r>
              <w:rPr>
                <w:rFonts w:ascii="Pretendard" w:cs="Pretendard" w:eastAsia="Pretendard" w:hAnsi="Pretendard"/>
                <w:b w:val="false"/>
                <w:bCs w:val="false"/>
                <w:color w:val="6F625B"/>
                <w:sz w:val="18"/>
                <w:szCs w:val="18"/>
              </w:rPr>
              <w:t xml:space="preserve">마음을 정리해라</w:t>
            </w:r>
          </w:p>
        </w:tc>
        <w:tc>
          <w:tcPr>
            <w:tcW w:type="dxa" w:w="2826"/>
            <w:tcBorders>
              <w:top w:val="single" w:color="D9CFC8" w:sz="4"/>
              <w:left w:val="single" w:color="D9CFC8" w:sz="4"/>
              <w:bottom w:val="single" w:color="D9CFC8" w:sz="4"/>
              <w:right w:val="single" w:color="D9CFC8" w:sz="4"/>
            </w:tcBorders>
            <w:tcMar>
              <w:top w:type="dxa" w:w="70"/>
              <w:left w:type="dxa" w:w="100"/>
              <w:bottom w:type="dxa" w:w="70"/>
              <w:right w:type="dxa" w:w="100"/>
            </w:tcMar>
          </w:tcPr>
          <w:p>
            <w:pPr>
              <w:spacing w:after="0" w:line="280"/>
            </w:pPr>
            <w:r>
              <w:rPr>
                <w:rFonts w:ascii="Pretendard" w:cs="Pretendard" w:eastAsia="Pretendard" w:hAnsi="Pretendard"/>
                <w:b w:val="false"/>
                <w:bCs w:val="false"/>
                <w:sz w:val="18"/>
                <w:szCs w:val="18"/>
              </w:rPr>
              <w:t xml:space="preserve">분노와 그리움이 함께 있는 건 정상이다. 하나로 정리하지 않아도 된다.</w:t>
            </w:r>
          </w:p>
        </w:tc>
        <w:tc>
          <w:tcPr>
            <w:tcW w:type="dxa" w:w="2400"/>
            <w:tcBorders>
              <w:top w:val="single" w:color="D9CFC8" w:sz="4"/>
              <w:left w:val="single" w:color="D9CFC8" w:sz="4"/>
              <w:bottom w:val="single" w:color="D9CFC8" w:sz="4"/>
              <w:right w:val="single" w:color="D9CFC8" w:sz="4"/>
            </w:tcBorders>
            <w:tcMar>
              <w:top w:type="dxa" w:w="70"/>
              <w:left w:type="dxa" w:w="100"/>
              <w:bottom w:type="dxa" w:w="70"/>
              <w:right w:type="dxa" w:w="100"/>
            </w:tcMar>
          </w:tcPr>
          <w:p>
            <w:pPr>
              <w:spacing w:after="0" w:line="280"/>
            </w:pPr>
            <w:r>
              <w:rPr>
                <w:rFonts w:ascii="Pretendard" w:cs="Pretendard" w:eastAsia="Pretendard" w:hAnsi="Pretendard"/>
                <w:b/>
                <w:bCs/>
                <w:sz w:val="18"/>
                <w:szCs w:val="18"/>
              </w:rPr>
              <w:t xml:space="preserve">미운데 보고 싶어질 때</w:t>
            </w:r>
          </w:p>
        </w:tc>
      </w:tr>
      <w:tr>
        <w:tc>
          <w:tcPr>
            <w:tcW w:type="dxa" w:w="2200"/>
            <w:tcBorders>
              <w:top w:val="single" w:color="D9CFC8" w:sz="4"/>
              <w:left w:val="single" w:color="D9CFC8" w:sz="4"/>
              <w:bottom w:val="single" w:color="D9CFC8" w:sz="4"/>
              <w:right w:val="single" w:color="D9CFC8" w:sz="4"/>
            </w:tcBorders>
            <w:tcMar>
              <w:top w:type="dxa" w:w="70"/>
              <w:left w:type="dxa" w:w="100"/>
              <w:bottom w:type="dxa" w:w="70"/>
              <w:right w:type="dxa" w:w="100"/>
            </w:tcMar>
          </w:tcPr>
          <w:p>
            <w:pPr>
              <w:spacing w:after="0" w:line="280"/>
            </w:pPr>
            <w:r>
              <w:rPr>
                <w:rFonts w:ascii="Pretendard" w:cs="Pretendard" w:eastAsia="Pretendard" w:hAnsi="Pretendard"/>
                <w:b w:val="false"/>
                <w:bCs w:val="false"/>
                <w:sz w:val="18"/>
                <w:szCs w:val="18"/>
              </w:rPr>
              <w:t xml:space="preserve">부양을 떠안다가 배우자와 싸운다</w:t>
            </w:r>
          </w:p>
        </w:tc>
        <w:tc>
          <w:tcPr>
            <w:tcW w:type="dxa" w:w="1600"/>
            <w:tcBorders>
              <w:top w:val="single" w:color="D9CFC8" w:sz="4"/>
              <w:left w:val="single" w:color="D9CFC8" w:sz="4"/>
              <w:bottom w:val="single" w:color="D9CFC8" w:sz="4"/>
              <w:right w:val="single" w:color="D9CFC8" w:sz="4"/>
            </w:tcBorders>
            <w:tcMar>
              <w:top w:type="dxa" w:w="70"/>
              <w:left w:type="dxa" w:w="100"/>
              <w:bottom w:type="dxa" w:w="70"/>
              <w:right w:type="dxa" w:w="100"/>
            </w:tcMar>
          </w:tcPr>
          <w:p>
            <w:pPr>
              <w:spacing w:after="0" w:line="280"/>
            </w:pPr>
            <w:r>
              <w:rPr>
                <w:rFonts w:ascii="Pretendard" w:cs="Pretendard" w:eastAsia="Pretendard" w:hAnsi="Pretendard"/>
                <w:b w:val="false"/>
                <w:bCs w:val="false"/>
                <w:color w:val="6F625B"/>
                <w:sz w:val="18"/>
                <w:szCs w:val="18"/>
              </w:rPr>
              <w:t xml:space="preserve">효자·효녀 노릇 그만해라 / 배우자가 이해해야지</w:t>
            </w:r>
          </w:p>
        </w:tc>
        <w:tc>
          <w:tcPr>
            <w:tcW w:type="dxa" w:w="2826"/>
            <w:tcBorders>
              <w:top w:val="single" w:color="D9CFC8" w:sz="4"/>
              <w:left w:val="single" w:color="D9CFC8" w:sz="4"/>
              <w:bottom w:val="single" w:color="D9CFC8" w:sz="4"/>
              <w:right w:val="single" w:color="D9CFC8" w:sz="4"/>
            </w:tcBorders>
            <w:tcMar>
              <w:top w:type="dxa" w:w="70"/>
              <w:left w:type="dxa" w:w="100"/>
              <w:bottom w:type="dxa" w:w="70"/>
              <w:right w:type="dxa" w:w="100"/>
            </w:tcMar>
          </w:tcPr>
          <w:p>
            <w:pPr>
              <w:spacing w:after="0" w:line="280"/>
            </w:pPr>
            <w:r>
              <w:rPr>
                <w:rFonts w:ascii="Pretendard" w:cs="Pretendard" w:eastAsia="Pretendard" w:hAnsi="Pretendard"/>
                <w:b w:val="false"/>
                <w:bCs w:val="false"/>
                <w:sz w:val="18"/>
                <w:szCs w:val="18"/>
              </w:rPr>
              <w:t xml:space="preserve">부모 부양은 부부 문제로 터진다. 부부가 먼저 금액·빈도·역할을 문서로 맞춘다.</w:t>
            </w:r>
          </w:p>
        </w:tc>
        <w:tc>
          <w:tcPr>
            <w:tcW w:type="dxa" w:w="2400"/>
            <w:tcBorders>
              <w:top w:val="single" w:color="D9CFC8" w:sz="4"/>
              <w:left w:val="single" w:color="D9CFC8" w:sz="4"/>
              <w:bottom w:val="single" w:color="D9CFC8" w:sz="4"/>
              <w:right w:val="single" w:color="D9CFC8" w:sz="4"/>
            </w:tcBorders>
            <w:tcMar>
              <w:top w:type="dxa" w:w="70"/>
              <w:left w:type="dxa" w:w="100"/>
              <w:bottom w:type="dxa" w:w="70"/>
              <w:right w:type="dxa" w:w="100"/>
            </w:tcMar>
          </w:tcPr>
          <w:p>
            <w:pPr>
              <w:spacing w:after="0" w:line="280"/>
            </w:pPr>
            <w:r>
              <w:rPr>
                <w:rFonts w:ascii="Pretendard" w:cs="Pretendard" w:eastAsia="Pretendard" w:hAnsi="Pretendard"/>
                <w:b/>
                <w:bCs/>
                <w:sz w:val="18"/>
                <w:szCs w:val="18"/>
              </w:rPr>
              <w:t xml:space="preserve">배우자가 끼었을 때 — 부부가 먼저 맞추는 '부양 협정'</w:t>
            </w:r>
          </w:p>
        </w:tc>
      </w:tr>
    </w:tbl>
    <w:p>
      <w:pPr>
        <w:pStyle w:val="Heading1"/>
        <w:spacing w:after="160" w:before="360"/>
      </w:pPr>
      <w:r>
        <w:rPr>
          <w:rFonts w:ascii="Pretendard" w:cs="Pretendard" w:eastAsia="Pretendard" w:hAnsi="Pretendard"/>
          <w:b/>
          <w:bCs/>
          <w:color w:val="9E1B22"/>
          <w:sz w:val="24"/>
          <w:szCs w:val="24"/>
        </w:rPr>
        <w:t xml:space="preserve">A-09  </w:t>
      </w:r>
      <w:r>
        <w:rPr>
          <w:rFonts w:ascii="Pretendard" w:cs="Pretendard" w:eastAsia="Pretendard" w:hAnsi="Pretendard"/>
          <w:b/>
          <w:bCs/>
          <w:sz w:val="30"/>
          <w:szCs w:val="30"/>
        </w:rPr>
        <w:t xml:space="preserve">경쟁도서 9권 제목·목차 분석</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1900"/>
        <w:gridCol w:w="1700"/>
        <w:gridCol w:w="2826"/>
      </w:tblGrid>
      <w:tr>
        <w:trPr>
          <w:tblHeader/>
        </w:trPr>
        <w:tc>
          <w:tcPr>
            <w:tcW w:type="dxa" w:w="2600"/>
            <w:tcBorders>
              <w:top w:val="single" w:color="D9CFC8" w:sz="4"/>
              <w:left w:val="single" w:color="D9CFC8" w:sz="4"/>
              <w:bottom w:val="single" w:color="D9CFC8" w:sz="4"/>
              <w:right w:val="single" w:color="D9CFC8" w:sz="4"/>
            </w:tcBorders>
            <w:shd w:fill="F4ECDC" w:color="auto" w:val="clear"/>
            <w:tcMar>
              <w:top w:type="dxa" w:w="70"/>
              <w:left w:type="dxa" w:w="100"/>
              <w:bottom w:type="dxa" w:w="70"/>
              <w:right w:type="dxa" w:w="100"/>
            </w:tcMar>
          </w:tcPr>
          <w:p>
            <w:pPr>
              <w:spacing w:after="0" w:line="280"/>
            </w:pPr>
            <w:r>
              <w:rPr>
                <w:rFonts w:ascii="Pretendard" w:cs="Pretendard" w:eastAsia="Pretendard" w:hAnsi="Pretendard"/>
                <w:b/>
                <w:bCs/>
                <w:sz w:val="18"/>
                <w:szCs w:val="18"/>
              </w:rPr>
              <w:t xml:space="preserve">제목 · 부제</w:t>
            </w:r>
          </w:p>
        </w:tc>
        <w:tc>
          <w:tcPr>
            <w:tcW w:type="dxa" w:w="1900"/>
            <w:tcBorders>
              <w:top w:val="single" w:color="D9CFC8" w:sz="4"/>
              <w:left w:val="single" w:color="D9CFC8" w:sz="4"/>
              <w:bottom w:val="single" w:color="D9CFC8" w:sz="4"/>
              <w:right w:val="single" w:color="D9CFC8" w:sz="4"/>
            </w:tcBorders>
            <w:shd w:fill="F4ECDC" w:color="auto" w:val="clear"/>
            <w:tcMar>
              <w:top w:type="dxa" w:w="70"/>
              <w:left w:type="dxa" w:w="100"/>
              <w:bottom w:type="dxa" w:w="70"/>
              <w:right w:type="dxa" w:w="100"/>
            </w:tcMar>
          </w:tcPr>
          <w:p>
            <w:pPr>
              <w:spacing w:after="0" w:line="280"/>
            </w:pPr>
            <w:r>
              <w:rPr>
                <w:rFonts w:ascii="Pretendard" w:cs="Pretendard" w:eastAsia="Pretendard" w:hAnsi="Pretendard"/>
                <w:b/>
                <w:bCs/>
                <w:sz w:val="18"/>
                <w:szCs w:val="18"/>
              </w:rPr>
              <w:t xml:space="preserve">저자 · 출판</w:t>
            </w:r>
          </w:p>
        </w:tc>
        <w:tc>
          <w:tcPr>
            <w:tcW w:type="dxa" w:w="1700"/>
            <w:tcBorders>
              <w:top w:val="single" w:color="D9CFC8" w:sz="4"/>
              <w:left w:val="single" w:color="D9CFC8" w:sz="4"/>
              <w:bottom w:val="single" w:color="D9CFC8" w:sz="4"/>
              <w:right w:val="single" w:color="D9CFC8" w:sz="4"/>
            </w:tcBorders>
            <w:shd w:fill="F4ECDC" w:color="auto" w:val="clear"/>
            <w:tcMar>
              <w:top w:type="dxa" w:w="70"/>
              <w:left w:type="dxa" w:w="100"/>
              <w:bottom w:type="dxa" w:w="70"/>
              <w:right w:type="dxa" w:w="100"/>
            </w:tcMar>
          </w:tcPr>
          <w:p>
            <w:pPr>
              <w:spacing w:after="0" w:line="280"/>
            </w:pPr>
            <w:r>
              <w:rPr>
                <w:rFonts w:ascii="Pretendard" w:cs="Pretendard" w:eastAsia="Pretendard" w:hAnsi="Pretendard"/>
                <w:b/>
                <w:bCs/>
                <w:sz w:val="18"/>
                <w:szCs w:val="18"/>
              </w:rPr>
              <w:t xml:space="preserve">판매 지표</w:t>
            </w:r>
          </w:p>
        </w:tc>
        <w:tc>
          <w:tcPr>
            <w:tcW w:type="dxa" w:w="2826"/>
            <w:tcBorders>
              <w:top w:val="single" w:color="D9CFC8" w:sz="4"/>
              <w:left w:val="single" w:color="D9CFC8" w:sz="4"/>
              <w:bottom w:val="single" w:color="D9CFC8" w:sz="4"/>
              <w:right w:val="single" w:color="D9CFC8" w:sz="4"/>
            </w:tcBorders>
            <w:shd w:fill="F4ECDC" w:color="auto" w:val="clear"/>
            <w:tcMar>
              <w:top w:type="dxa" w:w="70"/>
              <w:left w:type="dxa" w:w="100"/>
              <w:bottom w:type="dxa" w:w="70"/>
              <w:right w:type="dxa" w:w="100"/>
            </w:tcMar>
          </w:tcPr>
          <w:p>
            <w:pPr>
              <w:spacing w:after="0" w:line="280"/>
            </w:pPr>
            <w:r>
              <w:rPr>
                <w:rFonts w:ascii="Pretendard" w:cs="Pretendard" w:eastAsia="Pretendard" w:hAnsi="Pretendard"/>
                <w:b/>
                <w:bCs/>
                <w:sz w:val="18"/>
                <w:szCs w:val="18"/>
              </w:rPr>
              <w:t xml:space="preserve">목차 구조</w:t>
            </w:r>
          </w:p>
        </w:tc>
      </w:tr>
      <w:tr>
        <w:tc>
          <w:tcPr>
            <w:tcW w:type="dxa" w:w="2600"/>
            <w:tcBorders>
              <w:top w:val="single" w:color="D9CFC8" w:sz="4"/>
              <w:left w:val="single" w:color="D9CFC8" w:sz="4"/>
              <w:bottom w:val="single" w:color="D9CFC8" w:sz="4"/>
              <w:right w:val="single" w:color="D9CFC8" w:sz="4"/>
            </w:tcBorders>
            <w:tcMar>
              <w:top w:type="dxa" w:w="70"/>
              <w:left w:type="dxa" w:w="100"/>
              <w:bottom w:type="dxa" w:w="70"/>
              <w:right w:type="dxa" w:w="100"/>
            </w:tcMar>
          </w:tcPr>
          <w:p>
            <w:pPr>
              <w:spacing w:after="0" w:line="280"/>
            </w:pPr>
            <w:r>
              <w:rPr>
                <w:rFonts w:ascii="Pretendard" w:cs="Pretendard" w:eastAsia="Pretendard" w:hAnsi="Pretendard"/>
                <w:b/>
                <w:bCs/>
                <w:sz w:val="18"/>
                <w:szCs w:val="18"/>
              </w:rPr>
              <w:t xml:space="preserve">가족의 두 얼굴 — 사랑하지만 상처도 주고받는 나와 가족의 심리테라피</w:t>
            </w:r>
          </w:p>
        </w:tc>
        <w:tc>
          <w:tcPr>
            <w:tcW w:type="dxa" w:w="1900"/>
            <w:tcBorders>
              <w:top w:val="single" w:color="D9CFC8" w:sz="4"/>
              <w:left w:val="single" w:color="D9CFC8" w:sz="4"/>
              <w:bottom w:val="single" w:color="D9CFC8" w:sz="4"/>
              <w:right w:val="single" w:color="D9CFC8" w:sz="4"/>
            </w:tcBorders>
            <w:tcMar>
              <w:top w:type="dxa" w:w="70"/>
              <w:left w:type="dxa" w:w="100"/>
              <w:bottom w:type="dxa" w:w="70"/>
              <w:right w:type="dxa" w:w="100"/>
            </w:tcMar>
          </w:tcPr>
          <w:p>
            <w:pPr>
              <w:spacing w:after="0" w:line="280"/>
            </w:pPr>
            <w:r>
              <w:rPr>
                <w:rFonts w:ascii="Pretendard" w:cs="Pretendard" w:eastAsia="Pretendard" w:hAnsi="Pretendard"/>
                <w:sz w:val="18"/>
                <w:szCs w:val="18"/>
              </w:rPr>
              <w:t xml:space="preserve">최광현 · 부키 2012/2021</w:t>
            </w:r>
          </w:p>
        </w:tc>
        <w:tc>
          <w:tcPr>
            <w:tcW w:type="dxa" w:w="1700"/>
            <w:tcBorders>
              <w:top w:val="single" w:color="D9CFC8" w:sz="4"/>
              <w:left w:val="single" w:color="D9CFC8" w:sz="4"/>
              <w:bottom w:val="single" w:color="D9CFC8" w:sz="4"/>
              <w:right w:val="single" w:color="D9CFC8" w:sz="4"/>
            </w:tcBorders>
            <w:tcMar>
              <w:top w:type="dxa" w:w="70"/>
              <w:left w:type="dxa" w:w="100"/>
              <w:bottom w:type="dxa" w:w="70"/>
              <w:right w:type="dxa" w:w="100"/>
            </w:tcMar>
          </w:tcPr>
          <w:p>
            <w:pPr>
              <w:spacing w:after="0" w:line="280"/>
            </w:pPr>
            <w:r>
              <w:rPr>
                <w:rFonts w:ascii="Pretendard" w:cs="Pretendard" w:eastAsia="Pretendard" w:hAnsi="Pretendard"/>
                <w:sz w:val="18"/>
                <w:szCs w:val="18"/>
              </w:rPr>
              <w:t xml:space="preserve">예스24 판매지수 3,675 · 별점 343</w:t>
            </w:r>
          </w:p>
        </w:tc>
        <w:tc>
          <w:tcPr>
            <w:tcW w:type="dxa" w:w="2826"/>
            <w:tcBorders>
              <w:top w:val="single" w:color="D9CFC8" w:sz="4"/>
              <w:left w:val="single" w:color="D9CFC8" w:sz="4"/>
              <w:bottom w:val="single" w:color="D9CFC8" w:sz="4"/>
              <w:right w:val="single" w:color="D9CFC8" w:sz="4"/>
            </w:tcBorders>
            <w:tcMar>
              <w:top w:type="dxa" w:w="70"/>
              <w:left w:type="dxa" w:w="100"/>
              <w:bottom w:type="dxa" w:w="70"/>
              <w:right w:type="dxa" w:w="100"/>
            </w:tcMar>
          </w:tcPr>
          <w:p>
            <w:pPr>
              <w:spacing w:after="0" w:line="280"/>
            </w:pPr>
            <w:r>
              <w:rPr>
                <w:rFonts w:ascii="Pretendard" w:cs="Pretendard" w:eastAsia="Pretendard" w:hAnsi="Pretendard"/>
                <w:sz w:val="18"/>
                <w:szCs w:val="18"/>
              </w:rPr>
              <w:t xml:space="preserve">4부 26장: 어린 시절 → 배우자 선택 → 가족 시스템 → 행복한 가족의 비밀</w:t>
            </w:r>
          </w:p>
        </w:tc>
      </w:tr>
      <w:tr>
        <w:tc>
          <w:tcPr>
            <w:tcW w:type="dxa" w:w="2600"/>
            <w:tcBorders>
              <w:top w:val="single" w:color="D9CFC8" w:sz="4"/>
              <w:left w:val="single" w:color="D9CFC8" w:sz="4"/>
              <w:bottom w:val="single" w:color="D9CFC8" w:sz="4"/>
              <w:right w:val="single" w:color="D9CFC8" w:sz="4"/>
            </w:tcBorders>
            <w:tcMar>
              <w:top w:type="dxa" w:w="70"/>
              <w:left w:type="dxa" w:w="100"/>
              <w:bottom w:type="dxa" w:w="70"/>
              <w:right w:type="dxa" w:w="100"/>
            </w:tcMar>
          </w:tcPr>
          <w:p>
            <w:pPr>
              <w:spacing w:after="0" w:line="280"/>
            </w:pPr>
            <w:r>
              <w:rPr>
                <w:rFonts w:ascii="Pretendard" w:cs="Pretendard" w:eastAsia="Pretendard" w:hAnsi="Pretendard"/>
                <w:b/>
                <w:bCs/>
                <w:sz w:val="18"/>
                <w:szCs w:val="18"/>
              </w:rPr>
              <w:t xml:space="preserve">모녀의 세계 — 사랑한 만큼 상처 주고, 가까운 만큼 원망스러운</w:t>
            </w:r>
          </w:p>
        </w:tc>
        <w:tc>
          <w:tcPr>
            <w:tcW w:type="dxa" w:w="1900"/>
            <w:tcBorders>
              <w:top w:val="single" w:color="D9CFC8" w:sz="4"/>
              <w:left w:val="single" w:color="D9CFC8" w:sz="4"/>
              <w:bottom w:val="single" w:color="D9CFC8" w:sz="4"/>
              <w:right w:val="single" w:color="D9CFC8" w:sz="4"/>
            </w:tcBorders>
            <w:tcMar>
              <w:top w:type="dxa" w:w="70"/>
              <w:left w:type="dxa" w:w="100"/>
              <w:bottom w:type="dxa" w:w="70"/>
              <w:right w:type="dxa" w:w="100"/>
            </w:tcMar>
          </w:tcPr>
          <w:p>
            <w:pPr>
              <w:spacing w:after="0" w:line="280"/>
            </w:pPr>
            <w:r>
              <w:rPr>
                <w:rFonts w:ascii="Pretendard" w:cs="Pretendard" w:eastAsia="Pretendard" w:hAnsi="Pretendard"/>
                <w:sz w:val="18"/>
                <w:szCs w:val="18"/>
              </w:rPr>
              <w:t xml:space="preserve">김지윤 · 은행나무 2021</w:t>
            </w:r>
          </w:p>
        </w:tc>
        <w:tc>
          <w:tcPr>
            <w:tcW w:type="dxa" w:w="1700"/>
            <w:tcBorders>
              <w:top w:val="single" w:color="D9CFC8" w:sz="4"/>
              <w:left w:val="single" w:color="D9CFC8" w:sz="4"/>
              <w:bottom w:val="single" w:color="D9CFC8" w:sz="4"/>
              <w:right w:val="single" w:color="D9CFC8" w:sz="4"/>
            </w:tcBorders>
            <w:tcMar>
              <w:top w:type="dxa" w:w="70"/>
              <w:left w:type="dxa" w:w="100"/>
              <w:bottom w:type="dxa" w:w="70"/>
              <w:right w:type="dxa" w:w="100"/>
            </w:tcMar>
          </w:tcPr>
          <w:p>
            <w:pPr>
              <w:spacing w:after="0" w:line="280"/>
            </w:pPr>
            <w:r>
              <w:rPr>
                <w:rFonts w:ascii="Pretendard" w:cs="Pretendard" w:eastAsia="Pretendard" w:hAnsi="Pretendard"/>
                <w:sz w:val="18"/>
                <w:szCs w:val="18"/>
              </w:rPr>
              <w:t xml:space="preserve">알라딘 Sales Point 2,111 · 예스24 리뷰 39</w:t>
            </w:r>
          </w:p>
        </w:tc>
        <w:tc>
          <w:tcPr>
            <w:tcW w:type="dxa" w:w="2826"/>
            <w:tcBorders>
              <w:top w:val="single" w:color="D9CFC8" w:sz="4"/>
              <w:left w:val="single" w:color="D9CFC8" w:sz="4"/>
              <w:bottom w:val="single" w:color="D9CFC8" w:sz="4"/>
              <w:right w:val="single" w:color="D9CFC8" w:sz="4"/>
            </w:tcBorders>
            <w:tcMar>
              <w:top w:type="dxa" w:w="70"/>
              <w:left w:type="dxa" w:w="100"/>
              <w:bottom w:type="dxa" w:w="70"/>
              <w:right w:type="dxa" w:w="100"/>
            </w:tcMar>
          </w:tcPr>
          <w:p>
            <w:pPr>
              <w:spacing w:after="0" w:line="280"/>
            </w:pPr>
            <w:r>
              <w:rPr>
                <w:rFonts w:ascii="Pretendard" w:cs="Pretendard" w:eastAsia="Pretendard" w:hAnsi="Pretendard"/>
                <w:sz w:val="18"/>
                <w:szCs w:val="18"/>
              </w:rPr>
              <w:t xml:space="preserve">3장 '키워드: 부제' — 애증 / 조율 / 독립, 꼭지는 대사·짧은 선언</w:t>
            </w:r>
          </w:p>
        </w:tc>
      </w:tr>
      <w:tr>
        <w:tc>
          <w:tcPr>
            <w:tcW w:type="dxa" w:w="2600"/>
            <w:tcBorders>
              <w:top w:val="single" w:color="D9CFC8" w:sz="4"/>
              <w:left w:val="single" w:color="D9CFC8" w:sz="4"/>
              <w:bottom w:val="single" w:color="D9CFC8" w:sz="4"/>
              <w:right w:val="single" w:color="D9CFC8" w:sz="4"/>
            </w:tcBorders>
            <w:tcMar>
              <w:top w:type="dxa" w:w="70"/>
              <w:left w:type="dxa" w:w="100"/>
              <w:bottom w:type="dxa" w:w="70"/>
              <w:right w:type="dxa" w:w="100"/>
            </w:tcMar>
          </w:tcPr>
          <w:p>
            <w:pPr>
              <w:spacing w:after="0" w:line="280"/>
            </w:pPr>
            <w:r>
              <w:rPr>
                <w:rFonts w:ascii="Pretendard" w:cs="Pretendard" w:eastAsia="Pretendard" w:hAnsi="Pretendard"/>
                <w:b/>
                <w:bCs/>
                <w:sz w:val="18"/>
                <w:szCs w:val="18"/>
              </w:rPr>
              <w:t xml:space="preserve">감정이 서툰 어른들 때문에 아팠던 당신을 위한 책 — (원서: Adult Children of Emotionally Immature Parents)</w:t>
            </w:r>
          </w:p>
        </w:tc>
        <w:tc>
          <w:tcPr>
            <w:tcW w:type="dxa" w:w="1900"/>
            <w:tcBorders>
              <w:top w:val="single" w:color="D9CFC8" w:sz="4"/>
              <w:left w:val="single" w:color="D9CFC8" w:sz="4"/>
              <w:bottom w:val="single" w:color="D9CFC8" w:sz="4"/>
              <w:right w:val="single" w:color="D9CFC8" w:sz="4"/>
            </w:tcBorders>
            <w:tcMar>
              <w:top w:type="dxa" w:w="70"/>
              <w:left w:type="dxa" w:w="100"/>
              <w:bottom w:type="dxa" w:w="70"/>
              <w:right w:type="dxa" w:w="100"/>
            </w:tcMar>
          </w:tcPr>
          <w:p>
            <w:pPr>
              <w:spacing w:after="0" w:line="280"/>
            </w:pPr>
            <w:r>
              <w:rPr>
                <w:rFonts w:ascii="Pretendard" w:cs="Pretendard" w:eastAsia="Pretendard" w:hAnsi="Pretendard"/>
                <w:sz w:val="18"/>
                <w:szCs w:val="18"/>
              </w:rPr>
              <w:t xml:space="preserve">린지 C. 깁슨 · 지식너머 2019</w:t>
            </w:r>
          </w:p>
        </w:tc>
        <w:tc>
          <w:tcPr>
            <w:tcW w:type="dxa" w:w="1700"/>
            <w:tcBorders>
              <w:top w:val="single" w:color="D9CFC8" w:sz="4"/>
              <w:left w:val="single" w:color="D9CFC8" w:sz="4"/>
              <w:bottom w:val="single" w:color="D9CFC8" w:sz="4"/>
              <w:right w:val="single" w:color="D9CFC8" w:sz="4"/>
            </w:tcBorders>
            <w:tcMar>
              <w:top w:type="dxa" w:w="70"/>
              <w:left w:type="dxa" w:w="100"/>
              <w:bottom w:type="dxa" w:w="70"/>
              <w:right w:type="dxa" w:w="100"/>
            </w:tcMar>
          </w:tcPr>
          <w:p>
            <w:pPr>
              <w:spacing w:after="0" w:line="280"/>
            </w:pPr>
            <w:r>
              <w:rPr>
                <w:rFonts w:ascii="Pretendard" w:cs="Pretendard" w:eastAsia="Pretendard" w:hAnsi="Pretendard"/>
                <w:sz w:val="18"/>
                <w:szCs w:val="18"/>
              </w:rPr>
              <w:t xml:space="preserve">예스24 판매지수 1,413 · 리뷰 49</w:t>
            </w:r>
          </w:p>
        </w:tc>
        <w:tc>
          <w:tcPr>
            <w:tcW w:type="dxa" w:w="2826"/>
            <w:tcBorders>
              <w:top w:val="single" w:color="D9CFC8" w:sz="4"/>
              <w:left w:val="single" w:color="D9CFC8" w:sz="4"/>
              <w:bottom w:val="single" w:color="D9CFC8" w:sz="4"/>
              <w:right w:val="single" w:color="D9CFC8" w:sz="4"/>
            </w:tcBorders>
            <w:tcMar>
              <w:top w:type="dxa" w:w="70"/>
              <w:left w:type="dxa" w:w="100"/>
              <w:bottom w:type="dxa" w:w="70"/>
              <w:right w:type="dxa" w:w="100"/>
            </w:tcMar>
          </w:tcPr>
          <w:p>
            <w:pPr>
              <w:spacing w:after="0" w:line="280"/>
            </w:pPr>
            <w:r>
              <w:rPr>
                <w:rFonts w:ascii="Pretendard" w:cs="Pretendard" w:eastAsia="Pretendard" w:hAnsi="Pretendard"/>
                <w:sz w:val="18"/>
                <w:szCs w:val="18"/>
              </w:rPr>
              <w:t xml:space="preserve">10장: 영향 → 정의 → 기분 → 4유형 → 대처 → 괴롭힘 당하지 않는 법 → 성숙한 사람 식별</w:t>
            </w:r>
          </w:p>
        </w:tc>
      </w:tr>
      <w:tr>
        <w:tc>
          <w:tcPr>
            <w:tcW w:type="dxa" w:w="2600"/>
            <w:tcBorders>
              <w:top w:val="single" w:color="D9CFC8" w:sz="4"/>
              <w:left w:val="single" w:color="D9CFC8" w:sz="4"/>
              <w:bottom w:val="single" w:color="D9CFC8" w:sz="4"/>
              <w:right w:val="single" w:color="D9CFC8" w:sz="4"/>
            </w:tcBorders>
            <w:tcMar>
              <w:top w:type="dxa" w:w="70"/>
              <w:left w:type="dxa" w:w="100"/>
              <w:bottom w:type="dxa" w:w="70"/>
              <w:right w:type="dxa" w:w="100"/>
            </w:tcMar>
          </w:tcPr>
          <w:p>
            <w:pPr>
              <w:spacing w:after="0" w:line="280"/>
            </w:pPr>
            <w:r>
              <w:rPr>
                <w:rFonts w:ascii="Pretendard" w:cs="Pretendard" w:eastAsia="Pretendard" w:hAnsi="Pretendard"/>
                <w:b/>
                <w:bCs/>
                <w:sz w:val="18"/>
                <w:szCs w:val="18"/>
              </w:rPr>
              <w:t xml:space="preserve">딸은 엄마의 감정 쓰레기통이 아니다 — 가까울수록 상처를 주는 모녀관계 심리학</w:t>
            </w:r>
          </w:p>
        </w:tc>
        <w:tc>
          <w:tcPr>
            <w:tcW w:type="dxa" w:w="1900"/>
            <w:tcBorders>
              <w:top w:val="single" w:color="D9CFC8" w:sz="4"/>
              <w:left w:val="single" w:color="D9CFC8" w:sz="4"/>
              <w:bottom w:val="single" w:color="D9CFC8" w:sz="4"/>
              <w:right w:val="single" w:color="D9CFC8" w:sz="4"/>
            </w:tcBorders>
            <w:tcMar>
              <w:top w:type="dxa" w:w="70"/>
              <w:left w:type="dxa" w:w="100"/>
              <w:bottom w:type="dxa" w:w="70"/>
              <w:right w:type="dxa" w:w="100"/>
            </w:tcMar>
          </w:tcPr>
          <w:p>
            <w:pPr>
              <w:spacing w:after="0" w:line="280"/>
            </w:pPr>
            <w:r>
              <w:rPr>
                <w:rFonts w:ascii="Pretendard" w:cs="Pretendard" w:eastAsia="Pretendard" w:hAnsi="Pretendard"/>
                <w:sz w:val="18"/>
                <w:szCs w:val="18"/>
              </w:rPr>
              <w:t xml:space="preserve">가야마 리카 · 걷는나무 2018</w:t>
            </w:r>
          </w:p>
        </w:tc>
        <w:tc>
          <w:tcPr>
            <w:tcW w:type="dxa" w:w="1700"/>
            <w:tcBorders>
              <w:top w:val="single" w:color="D9CFC8" w:sz="4"/>
              <w:left w:val="single" w:color="D9CFC8" w:sz="4"/>
              <w:bottom w:val="single" w:color="D9CFC8" w:sz="4"/>
              <w:right w:val="single" w:color="D9CFC8" w:sz="4"/>
            </w:tcBorders>
            <w:tcMar>
              <w:top w:type="dxa" w:w="70"/>
              <w:left w:type="dxa" w:w="100"/>
              <w:bottom w:type="dxa" w:w="70"/>
              <w:right w:type="dxa" w:w="100"/>
            </w:tcMar>
          </w:tcPr>
          <w:p>
            <w:pPr>
              <w:spacing w:after="0" w:line="280"/>
            </w:pPr>
            <w:r>
              <w:rPr>
                <w:rFonts w:ascii="Pretendard" w:cs="Pretendard" w:eastAsia="Pretendard" w:hAnsi="Pretendard"/>
                <w:sz w:val="18"/>
                <w:szCs w:val="18"/>
              </w:rPr>
              <w:t xml:space="preserve">알라딘 Sales Point 1,392</w:t>
            </w:r>
          </w:p>
        </w:tc>
        <w:tc>
          <w:tcPr>
            <w:tcW w:type="dxa" w:w="2826"/>
            <w:tcBorders>
              <w:top w:val="single" w:color="D9CFC8" w:sz="4"/>
              <w:left w:val="single" w:color="D9CFC8" w:sz="4"/>
              <w:bottom w:val="single" w:color="D9CFC8" w:sz="4"/>
              <w:right w:val="single" w:color="D9CFC8" w:sz="4"/>
            </w:tcBorders>
            <w:tcMar>
              <w:top w:type="dxa" w:w="70"/>
              <w:left w:type="dxa" w:w="100"/>
              <w:bottom w:type="dxa" w:w="70"/>
              <w:right w:type="dxa" w:w="100"/>
            </w:tcMar>
          </w:tcPr>
          <w:p>
            <w:pPr>
              <w:spacing w:after="0" w:line="280"/>
            </w:pPr>
            <w:r>
              <w:rPr>
                <w:rFonts w:ascii="Pretendard" w:cs="Pretendard" w:eastAsia="Pretendard" w:hAnsi="Pretendard"/>
                <w:sz w:val="18"/>
                <w:szCs w:val="18"/>
              </w:rPr>
              <w:t xml:space="preserve">2부 6장 '감정명 _ 속마음 대사'(분노/죄책감/불안/애착/나이듦/홀로서기) + 장마다 [감정 코칭]</w:t>
            </w:r>
          </w:p>
        </w:tc>
      </w:tr>
      <w:tr>
        <w:tc>
          <w:tcPr>
            <w:tcW w:type="dxa" w:w="2600"/>
            <w:tcBorders>
              <w:top w:val="single" w:color="D9CFC8" w:sz="4"/>
              <w:left w:val="single" w:color="D9CFC8" w:sz="4"/>
              <w:bottom w:val="single" w:color="D9CFC8" w:sz="4"/>
              <w:right w:val="single" w:color="D9CFC8" w:sz="4"/>
            </w:tcBorders>
            <w:tcMar>
              <w:top w:type="dxa" w:w="70"/>
              <w:left w:type="dxa" w:w="100"/>
              <w:bottom w:type="dxa" w:w="70"/>
              <w:right w:type="dxa" w:w="100"/>
            </w:tcMar>
          </w:tcPr>
          <w:p>
            <w:pPr>
              <w:spacing w:after="0" w:line="280"/>
            </w:pPr>
            <w:r>
              <w:rPr>
                <w:rFonts w:ascii="Pretendard" w:cs="Pretendard" w:eastAsia="Pretendard" w:hAnsi="Pretendard"/>
                <w:b/>
                <w:bCs/>
                <w:sz w:val="18"/>
                <w:szCs w:val="18"/>
              </w:rPr>
              <w:t xml:space="preserve">부모로부터 받은 마음의 상처 치유하기 — 경계를 설정하고 정서적 자율성을 되찾기 위한 실용적인 도구</w:t>
            </w:r>
          </w:p>
        </w:tc>
        <w:tc>
          <w:tcPr>
            <w:tcW w:type="dxa" w:w="1900"/>
            <w:tcBorders>
              <w:top w:val="single" w:color="D9CFC8" w:sz="4"/>
              <w:left w:val="single" w:color="D9CFC8" w:sz="4"/>
              <w:bottom w:val="single" w:color="D9CFC8" w:sz="4"/>
              <w:right w:val="single" w:color="D9CFC8" w:sz="4"/>
            </w:tcBorders>
            <w:tcMar>
              <w:top w:type="dxa" w:w="70"/>
              <w:left w:type="dxa" w:w="100"/>
              <w:bottom w:type="dxa" w:w="70"/>
              <w:right w:type="dxa" w:w="100"/>
            </w:tcMar>
          </w:tcPr>
          <w:p>
            <w:pPr>
              <w:spacing w:after="0" w:line="280"/>
            </w:pPr>
            <w:r>
              <w:rPr>
                <w:rFonts w:ascii="Pretendard" w:cs="Pretendard" w:eastAsia="Pretendard" w:hAnsi="Pretendard"/>
                <w:sz w:val="18"/>
                <w:szCs w:val="18"/>
              </w:rPr>
              <w:t xml:space="preserve">린지 C. 깁슨 · 학지사 2023</w:t>
            </w:r>
          </w:p>
        </w:tc>
        <w:tc>
          <w:tcPr>
            <w:tcW w:type="dxa" w:w="1700"/>
            <w:tcBorders>
              <w:top w:val="single" w:color="D9CFC8" w:sz="4"/>
              <w:left w:val="single" w:color="D9CFC8" w:sz="4"/>
              <w:bottom w:val="single" w:color="D9CFC8" w:sz="4"/>
              <w:right w:val="single" w:color="D9CFC8" w:sz="4"/>
            </w:tcBorders>
            <w:tcMar>
              <w:top w:type="dxa" w:w="70"/>
              <w:left w:type="dxa" w:w="100"/>
              <w:bottom w:type="dxa" w:w="70"/>
              <w:right w:type="dxa" w:w="100"/>
            </w:tcMar>
          </w:tcPr>
          <w:p>
            <w:pPr>
              <w:spacing w:after="0" w:line="280"/>
            </w:pPr>
            <w:r>
              <w:rPr>
                <w:rFonts w:ascii="Pretendard" w:cs="Pretendard" w:eastAsia="Pretendard" w:hAnsi="Pretendard"/>
                <w:sz w:val="18"/>
                <w:szCs w:val="18"/>
              </w:rPr>
              <w:t xml:space="preserve">예스24 판매지수 1,080</w:t>
            </w:r>
          </w:p>
        </w:tc>
        <w:tc>
          <w:tcPr>
            <w:tcW w:type="dxa" w:w="2826"/>
            <w:tcBorders>
              <w:top w:val="single" w:color="D9CFC8" w:sz="4"/>
              <w:left w:val="single" w:color="D9CFC8" w:sz="4"/>
              <w:bottom w:val="single" w:color="D9CFC8" w:sz="4"/>
              <w:right w:val="single" w:color="D9CFC8" w:sz="4"/>
            </w:tcBorders>
            <w:tcMar>
              <w:top w:type="dxa" w:w="70"/>
              <w:left w:type="dxa" w:w="100"/>
              <w:bottom w:type="dxa" w:w="70"/>
              <w:right w:type="dxa" w:w="100"/>
            </w:tcMar>
          </w:tcPr>
          <w:p>
            <w:pPr>
              <w:spacing w:after="0" w:line="280"/>
            </w:pPr>
            <w:r>
              <w:rPr>
                <w:rFonts w:ascii="Pretendard" w:cs="Pretendard" w:eastAsia="Pretendard" w:hAnsi="Pretendard"/>
                <w:sz w:val="18"/>
                <w:szCs w:val="18"/>
              </w:rPr>
              <w:t xml:space="preserve">2부 10장 + 장마다 '꼭 기억해야 할 사항' + 에필로그 '권리장전'</w:t>
            </w:r>
          </w:p>
        </w:tc>
      </w:tr>
      <w:tr>
        <w:tc>
          <w:tcPr>
            <w:tcW w:type="dxa" w:w="2600"/>
            <w:tcBorders>
              <w:top w:val="single" w:color="D9CFC8" w:sz="4"/>
              <w:left w:val="single" w:color="D9CFC8" w:sz="4"/>
              <w:bottom w:val="single" w:color="D9CFC8" w:sz="4"/>
              <w:right w:val="single" w:color="D9CFC8" w:sz="4"/>
            </w:tcBorders>
            <w:tcMar>
              <w:top w:type="dxa" w:w="70"/>
              <w:left w:type="dxa" w:w="100"/>
              <w:bottom w:type="dxa" w:w="70"/>
              <w:right w:type="dxa" w:w="100"/>
            </w:tcMar>
          </w:tcPr>
          <w:p>
            <w:pPr>
              <w:spacing w:after="0" w:line="280"/>
            </w:pPr>
            <w:r>
              <w:rPr>
                <w:rFonts w:ascii="Pretendard" w:cs="Pretendard" w:eastAsia="Pretendard" w:hAnsi="Pretendard"/>
                <w:b/>
                <w:bCs/>
                <w:sz w:val="18"/>
                <w:szCs w:val="18"/>
              </w:rPr>
              <w:t xml:space="preserve">착한 딸 증후군 — 딸은 왜 엄마의 행복을 책임지려 하는가?</w:t>
            </w:r>
          </w:p>
        </w:tc>
        <w:tc>
          <w:tcPr>
            <w:tcW w:type="dxa" w:w="1900"/>
            <w:tcBorders>
              <w:top w:val="single" w:color="D9CFC8" w:sz="4"/>
              <w:left w:val="single" w:color="D9CFC8" w:sz="4"/>
              <w:bottom w:val="single" w:color="D9CFC8" w:sz="4"/>
              <w:right w:val="single" w:color="D9CFC8" w:sz="4"/>
            </w:tcBorders>
            <w:tcMar>
              <w:top w:type="dxa" w:w="70"/>
              <w:left w:type="dxa" w:w="100"/>
              <w:bottom w:type="dxa" w:w="70"/>
              <w:right w:type="dxa" w:w="100"/>
            </w:tcMar>
          </w:tcPr>
          <w:p>
            <w:pPr>
              <w:spacing w:after="0" w:line="280"/>
            </w:pPr>
            <w:r>
              <w:rPr>
                <w:rFonts w:ascii="Pretendard" w:cs="Pretendard" w:eastAsia="Pretendard" w:hAnsi="Pretendard"/>
                <w:sz w:val="18"/>
                <w:szCs w:val="18"/>
              </w:rPr>
              <w:t xml:space="preserve">캐서린 파브리지오 · 황소걸음 2025</w:t>
            </w:r>
          </w:p>
        </w:tc>
        <w:tc>
          <w:tcPr>
            <w:tcW w:type="dxa" w:w="1700"/>
            <w:tcBorders>
              <w:top w:val="single" w:color="D9CFC8" w:sz="4"/>
              <w:left w:val="single" w:color="D9CFC8" w:sz="4"/>
              <w:bottom w:val="single" w:color="D9CFC8" w:sz="4"/>
              <w:right w:val="single" w:color="D9CFC8" w:sz="4"/>
            </w:tcBorders>
            <w:tcMar>
              <w:top w:type="dxa" w:w="70"/>
              <w:left w:type="dxa" w:w="100"/>
              <w:bottom w:type="dxa" w:w="70"/>
              <w:right w:type="dxa" w:w="100"/>
            </w:tcMar>
          </w:tcPr>
          <w:p>
            <w:pPr>
              <w:spacing w:after="0" w:line="280"/>
            </w:pPr>
            <w:r>
              <w:rPr>
                <w:rFonts w:ascii="Pretendard" w:cs="Pretendard" w:eastAsia="Pretendard" w:hAnsi="Pretendard"/>
                <w:sz w:val="18"/>
                <w:szCs w:val="18"/>
              </w:rPr>
              <w:t xml:space="preserve">알라딘 Sales Point 556</w:t>
            </w:r>
          </w:p>
        </w:tc>
        <w:tc>
          <w:tcPr>
            <w:tcW w:type="dxa" w:w="2826"/>
            <w:tcBorders>
              <w:top w:val="single" w:color="D9CFC8" w:sz="4"/>
              <w:left w:val="single" w:color="D9CFC8" w:sz="4"/>
              <w:bottom w:val="single" w:color="D9CFC8" w:sz="4"/>
              <w:right w:val="single" w:color="D9CFC8" w:sz="4"/>
            </w:tcBorders>
            <w:tcMar>
              <w:top w:type="dxa" w:w="70"/>
              <w:left w:type="dxa" w:w="100"/>
              <w:bottom w:type="dxa" w:w="70"/>
              <w:right w:type="dxa" w:w="100"/>
            </w:tcMar>
          </w:tcPr>
          <w:p>
            <w:pPr>
              <w:spacing w:after="0" w:line="280"/>
            </w:pPr>
            <w:r>
              <w:rPr>
                <w:rFonts w:ascii="Pretendard" w:cs="Pretendard" w:eastAsia="Pretendard" w:hAnsi="Pretendard"/>
                <w:sz w:val="18"/>
                <w:szCs w:val="18"/>
              </w:rPr>
              <w:t xml:space="preserve">16장 거울 구조: 함정 4개(불충분·죄책감·자기 의심·이중 메시지) → 같은 4개에서 벗어나기</w:t>
            </w:r>
          </w:p>
        </w:tc>
      </w:tr>
      <w:tr>
        <w:tc>
          <w:tcPr>
            <w:tcW w:type="dxa" w:w="2600"/>
            <w:tcBorders>
              <w:top w:val="single" w:color="D9CFC8" w:sz="4"/>
              <w:left w:val="single" w:color="D9CFC8" w:sz="4"/>
              <w:bottom w:val="single" w:color="D9CFC8" w:sz="4"/>
              <w:right w:val="single" w:color="D9CFC8" w:sz="4"/>
            </w:tcBorders>
            <w:tcMar>
              <w:top w:type="dxa" w:w="70"/>
              <w:left w:type="dxa" w:w="100"/>
              <w:bottom w:type="dxa" w:w="70"/>
              <w:right w:type="dxa" w:w="100"/>
            </w:tcMar>
          </w:tcPr>
          <w:p>
            <w:pPr>
              <w:spacing w:after="0" w:line="280"/>
            </w:pPr>
            <w:r>
              <w:rPr>
                <w:rFonts w:ascii="Pretendard" w:cs="Pretendard" w:eastAsia="Pretendard" w:hAnsi="Pretendard"/>
                <w:b/>
                <w:bCs/>
                <w:sz w:val="18"/>
                <w:szCs w:val="18"/>
              </w:rPr>
              <w:t xml:space="preserve">부모를 미워해도 괜찮습니다 — 살면서 한 번은 읽어야 할 부모와의 관계 정리 수업</w:t>
            </w:r>
          </w:p>
        </w:tc>
        <w:tc>
          <w:tcPr>
            <w:tcW w:type="dxa" w:w="1900"/>
            <w:tcBorders>
              <w:top w:val="single" w:color="D9CFC8" w:sz="4"/>
              <w:left w:val="single" w:color="D9CFC8" w:sz="4"/>
              <w:bottom w:val="single" w:color="D9CFC8" w:sz="4"/>
              <w:right w:val="single" w:color="D9CFC8" w:sz="4"/>
            </w:tcBorders>
            <w:tcMar>
              <w:top w:type="dxa" w:w="70"/>
              <w:left w:type="dxa" w:w="100"/>
              <w:bottom w:type="dxa" w:w="70"/>
              <w:right w:type="dxa" w:w="100"/>
            </w:tcMar>
          </w:tcPr>
          <w:p>
            <w:pPr>
              <w:spacing w:after="0" w:line="280"/>
            </w:pPr>
            <w:r>
              <w:rPr>
                <w:rFonts w:ascii="Pretendard" w:cs="Pretendard" w:eastAsia="Pretendard" w:hAnsi="Pretendard"/>
                <w:sz w:val="18"/>
                <w:szCs w:val="18"/>
              </w:rPr>
              <w:t xml:space="preserve">가와시마 다카아키 · 포레스트북스 2024</w:t>
            </w:r>
          </w:p>
        </w:tc>
        <w:tc>
          <w:tcPr>
            <w:tcW w:type="dxa" w:w="1700"/>
            <w:tcBorders>
              <w:top w:val="single" w:color="D9CFC8" w:sz="4"/>
              <w:left w:val="single" w:color="D9CFC8" w:sz="4"/>
              <w:bottom w:val="single" w:color="D9CFC8" w:sz="4"/>
              <w:right w:val="single" w:color="D9CFC8" w:sz="4"/>
            </w:tcBorders>
            <w:tcMar>
              <w:top w:type="dxa" w:w="70"/>
              <w:left w:type="dxa" w:w="100"/>
              <w:bottom w:type="dxa" w:w="70"/>
              <w:right w:type="dxa" w:w="100"/>
            </w:tcMar>
          </w:tcPr>
          <w:p>
            <w:pPr>
              <w:spacing w:after="0" w:line="280"/>
            </w:pPr>
            <w:r>
              <w:rPr>
                <w:rFonts w:ascii="Pretendard" w:cs="Pretendard" w:eastAsia="Pretendard" w:hAnsi="Pretendard"/>
                <w:sz w:val="18"/>
                <w:szCs w:val="18"/>
              </w:rPr>
              <w:t xml:space="preserve">알라딘 Sales Point 378 · 예스24 리뷰 27</w:t>
            </w:r>
          </w:p>
        </w:tc>
        <w:tc>
          <w:tcPr>
            <w:tcW w:type="dxa" w:w="2826"/>
            <w:tcBorders>
              <w:top w:val="single" w:color="D9CFC8" w:sz="4"/>
              <w:left w:val="single" w:color="D9CFC8" w:sz="4"/>
              <w:bottom w:val="single" w:color="D9CFC8" w:sz="4"/>
              <w:right w:val="single" w:color="D9CFC8" w:sz="4"/>
            </w:tcBorders>
            <w:tcMar>
              <w:top w:type="dxa" w:w="70"/>
              <w:left w:type="dxa" w:w="100"/>
              <w:bottom w:type="dxa" w:w="70"/>
              <w:right w:type="dxa" w:w="100"/>
            </w:tcMar>
          </w:tcPr>
          <w:p>
            <w:pPr>
              <w:spacing w:after="0" w:line="280"/>
            </w:pPr>
            <w:r>
              <w:rPr>
                <w:rFonts w:ascii="Pretendard" w:cs="Pretendard" w:eastAsia="Pretendard" w:hAnsi="Pretendard"/>
                <w:sz w:val="18"/>
                <w:szCs w:val="18"/>
              </w:rPr>
              <w:t xml:space="preserve">편지 + 체크리스트 → 6장(숙제 → 부모는 왜 → 경계선 4영역 → 거리 두기 → 주도권 → 사례 5)</w:t>
            </w:r>
          </w:p>
        </w:tc>
      </w:tr>
      <w:tr>
        <w:tc>
          <w:tcPr>
            <w:tcW w:type="dxa" w:w="2600"/>
            <w:tcBorders>
              <w:top w:val="single" w:color="D9CFC8" w:sz="4"/>
              <w:left w:val="single" w:color="D9CFC8" w:sz="4"/>
              <w:bottom w:val="single" w:color="D9CFC8" w:sz="4"/>
              <w:right w:val="single" w:color="D9CFC8" w:sz="4"/>
            </w:tcBorders>
            <w:tcMar>
              <w:top w:type="dxa" w:w="70"/>
              <w:left w:type="dxa" w:w="100"/>
              <w:bottom w:type="dxa" w:w="70"/>
              <w:right w:type="dxa" w:w="100"/>
            </w:tcMar>
          </w:tcPr>
          <w:p>
            <w:pPr>
              <w:spacing w:after="0" w:line="280"/>
            </w:pPr>
            <w:r>
              <w:rPr>
                <w:rFonts w:ascii="Pretendard" w:cs="Pretendard" w:eastAsia="Pretendard" w:hAnsi="Pretendard"/>
                <w:b/>
                <w:bCs/>
                <w:sz w:val="18"/>
                <w:szCs w:val="18"/>
              </w:rPr>
              <w:t xml:space="preserve">나는 나, 엄마는 엄마 — 엄마와 딸의 관계를 바꾸는 사회심리학</w:t>
            </w:r>
          </w:p>
        </w:tc>
        <w:tc>
          <w:tcPr>
            <w:tcW w:type="dxa" w:w="1900"/>
            <w:tcBorders>
              <w:top w:val="single" w:color="D9CFC8" w:sz="4"/>
              <w:left w:val="single" w:color="D9CFC8" w:sz="4"/>
              <w:bottom w:val="single" w:color="D9CFC8" w:sz="4"/>
              <w:right w:val="single" w:color="D9CFC8" w:sz="4"/>
            </w:tcBorders>
            <w:tcMar>
              <w:top w:type="dxa" w:w="70"/>
              <w:left w:type="dxa" w:w="100"/>
              <w:bottom w:type="dxa" w:w="70"/>
              <w:right w:type="dxa" w:w="100"/>
            </w:tcMar>
          </w:tcPr>
          <w:p>
            <w:pPr>
              <w:spacing w:after="0" w:line="280"/>
            </w:pPr>
            <w:r>
              <w:rPr>
                <w:rFonts w:ascii="Pretendard" w:cs="Pretendard" w:eastAsia="Pretendard" w:hAnsi="Pretendard"/>
                <w:sz w:val="18"/>
                <w:szCs w:val="18"/>
              </w:rPr>
              <w:t xml:space="preserve">가토 이쓰코 · 한국경제신문 2019 (절판)</w:t>
            </w:r>
          </w:p>
        </w:tc>
        <w:tc>
          <w:tcPr>
            <w:tcW w:type="dxa" w:w="1700"/>
            <w:tcBorders>
              <w:top w:val="single" w:color="D9CFC8" w:sz="4"/>
              <w:left w:val="single" w:color="D9CFC8" w:sz="4"/>
              <w:bottom w:val="single" w:color="D9CFC8" w:sz="4"/>
              <w:right w:val="single" w:color="D9CFC8" w:sz="4"/>
            </w:tcBorders>
            <w:tcMar>
              <w:top w:type="dxa" w:w="70"/>
              <w:left w:type="dxa" w:w="100"/>
              <w:bottom w:type="dxa" w:w="70"/>
              <w:right w:type="dxa" w:w="100"/>
            </w:tcMar>
          </w:tcPr>
          <w:p>
            <w:pPr>
              <w:spacing w:after="0" w:line="280"/>
            </w:pPr>
            <w:r>
              <w:rPr>
                <w:rFonts w:ascii="Pretendard" w:cs="Pretendard" w:eastAsia="Pretendard" w:hAnsi="Pretendard"/>
                <w:sz w:val="18"/>
                <w:szCs w:val="18"/>
              </w:rPr>
              <w:t xml:space="preserve">알라딘 Sales Point 331</w:t>
            </w:r>
          </w:p>
        </w:tc>
        <w:tc>
          <w:tcPr>
            <w:tcW w:type="dxa" w:w="2826"/>
            <w:tcBorders>
              <w:top w:val="single" w:color="D9CFC8" w:sz="4"/>
              <w:left w:val="single" w:color="D9CFC8" w:sz="4"/>
              <w:bottom w:val="single" w:color="D9CFC8" w:sz="4"/>
              <w:right w:val="single" w:color="D9CFC8" w:sz="4"/>
            </w:tcBorders>
            <w:tcMar>
              <w:top w:type="dxa" w:w="70"/>
              <w:left w:type="dxa" w:w="100"/>
              <w:bottom w:type="dxa" w:w="70"/>
              <w:right w:type="dxa" w:w="100"/>
            </w:tcMar>
          </w:tcPr>
          <w:p>
            <w:pPr>
              <w:spacing w:after="0" w:line="280"/>
            </w:pPr>
            <w:r>
              <w:rPr>
                <w:rFonts w:ascii="Pretendard" w:cs="Pretendard" w:eastAsia="Pretendard" w:hAnsi="Pretendard"/>
                <w:sz w:val="18"/>
                <w:szCs w:val="18"/>
              </w:rPr>
              <w:t xml:space="preserve">5장 14꼭지: 관계는 딸이 결정 → 싫다는 감정 → 상처 주는 이유 → 7유형 → 엄마가 된 딸</w:t>
            </w:r>
          </w:p>
        </w:tc>
      </w:tr>
      <w:tr>
        <w:tc>
          <w:tcPr>
            <w:tcW w:type="dxa" w:w="2600"/>
            <w:tcBorders>
              <w:top w:val="single" w:color="D9CFC8" w:sz="4"/>
              <w:left w:val="single" w:color="D9CFC8" w:sz="4"/>
              <w:bottom w:val="single" w:color="D9CFC8" w:sz="4"/>
              <w:right w:val="single" w:color="D9CFC8" w:sz="4"/>
            </w:tcBorders>
            <w:tcMar>
              <w:top w:type="dxa" w:w="70"/>
              <w:left w:type="dxa" w:w="100"/>
              <w:bottom w:type="dxa" w:w="70"/>
              <w:right w:type="dxa" w:w="100"/>
            </w:tcMar>
          </w:tcPr>
          <w:p>
            <w:pPr>
              <w:spacing w:after="0" w:line="280"/>
            </w:pPr>
            <w:r>
              <w:rPr>
                <w:rFonts w:ascii="Pretendard" w:cs="Pretendard" w:eastAsia="Pretendard" w:hAnsi="Pretendard"/>
                <w:b/>
                <w:bCs/>
                <w:sz w:val="18"/>
                <w:szCs w:val="18"/>
              </w:rPr>
              <w:t xml:space="preserve">독이 되는 부모 — —</w:t>
            </w:r>
          </w:p>
        </w:tc>
        <w:tc>
          <w:tcPr>
            <w:tcW w:type="dxa" w:w="1900"/>
            <w:tcBorders>
              <w:top w:val="single" w:color="D9CFC8" w:sz="4"/>
              <w:left w:val="single" w:color="D9CFC8" w:sz="4"/>
              <w:bottom w:val="single" w:color="D9CFC8" w:sz="4"/>
              <w:right w:val="single" w:color="D9CFC8" w:sz="4"/>
            </w:tcBorders>
            <w:tcMar>
              <w:top w:type="dxa" w:w="70"/>
              <w:left w:type="dxa" w:w="100"/>
              <w:bottom w:type="dxa" w:w="70"/>
              <w:right w:type="dxa" w:w="100"/>
            </w:tcMar>
          </w:tcPr>
          <w:p>
            <w:pPr>
              <w:spacing w:after="0" w:line="280"/>
            </w:pPr>
            <w:r>
              <w:rPr>
                <w:rFonts w:ascii="Pretendard" w:cs="Pretendard" w:eastAsia="Pretendard" w:hAnsi="Pretendard"/>
                <w:sz w:val="18"/>
                <w:szCs w:val="18"/>
              </w:rPr>
              <w:t xml:space="preserve">수잔 포워드 · 초록아이 2023 (2008·2020판 다수)</w:t>
            </w:r>
          </w:p>
        </w:tc>
        <w:tc>
          <w:tcPr>
            <w:tcW w:type="dxa" w:w="1700"/>
            <w:tcBorders>
              <w:top w:val="single" w:color="D9CFC8" w:sz="4"/>
              <w:left w:val="single" w:color="D9CFC8" w:sz="4"/>
              <w:bottom w:val="single" w:color="D9CFC8" w:sz="4"/>
              <w:right w:val="single" w:color="D9CFC8" w:sz="4"/>
            </w:tcBorders>
            <w:tcMar>
              <w:top w:type="dxa" w:w="70"/>
              <w:left w:type="dxa" w:w="100"/>
              <w:bottom w:type="dxa" w:w="70"/>
              <w:right w:type="dxa" w:w="100"/>
            </w:tcMar>
          </w:tcPr>
          <w:p>
            <w:pPr>
              <w:spacing w:after="0" w:line="280"/>
            </w:pPr>
            <w:r>
              <w:rPr>
                <w:rFonts w:ascii="Pretendard" w:cs="Pretendard" w:eastAsia="Pretendard" w:hAnsi="Pretendard"/>
                <w:sz w:val="18"/>
                <w:szCs w:val="18"/>
              </w:rPr>
              <w:t xml:space="preserve">예스24 리뷰 합산 70+ (판본별)</w:t>
            </w:r>
          </w:p>
        </w:tc>
        <w:tc>
          <w:tcPr>
            <w:tcW w:type="dxa" w:w="2826"/>
            <w:tcBorders>
              <w:top w:val="single" w:color="D9CFC8" w:sz="4"/>
              <w:left w:val="single" w:color="D9CFC8" w:sz="4"/>
              <w:bottom w:val="single" w:color="D9CFC8" w:sz="4"/>
              <w:right w:val="single" w:color="D9CFC8" w:sz="4"/>
            </w:tcBorders>
            <w:tcMar>
              <w:top w:type="dxa" w:w="70"/>
              <w:left w:type="dxa" w:w="100"/>
              <w:bottom w:type="dxa" w:w="70"/>
              <w:right w:type="dxa" w:w="100"/>
            </w:tcMar>
          </w:tcPr>
          <w:p>
            <w:pPr>
              <w:spacing w:after="0" w:line="280"/>
            </w:pPr>
            <w:r>
              <w:rPr>
                <w:rFonts w:ascii="Pretendard" w:cs="Pretendard" w:eastAsia="Pretendard" w:hAnsi="Pretendard"/>
                <w:sz w:val="18"/>
                <w:szCs w:val="18"/>
              </w:rPr>
              <w:t xml:space="preserve">2부 12장: 1부 부모 유형 6 + 가족 체계 / 2부 용서하지 마라 → 믿음 → 책임 → 대면 → 악순환 끊기</w:t>
            </w:r>
          </w:p>
        </w:tc>
      </w:tr>
    </w:tbl>
    <w:p>
      <w:pPr>
        <w:pStyle w:val="Heading2"/>
        <w:spacing w:after="100" w:before="240"/>
      </w:pPr>
      <w:r>
        <w:rPr>
          <w:rFonts w:ascii="Pretendard" w:cs="Pretendard" w:eastAsia="Pretendard" w:hAnsi="Pretendard"/>
          <w:b/>
          <w:bCs/>
          <w:color w:val="8A6A26"/>
          <w:sz w:val="24"/>
          <w:szCs w:val="24"/>
        </w:rPr>
        <w:t xml:space="preserve">제목 공식 4가지</w:t>
      </w:r>
    </w:p>
    <w:p>
      <w:pPr>
        <w:spacing w:after="40" w:line="320"/>
      </w:pPr>
      <w:r>
        <w:rPr>
          <w:rFonts w:ascii="Pretendard" w:cs="Pretendard" w:eastAsia="Pretendard" w:hAnsi="Pretendard"/>
          <w:b/>
          <w:bCs/>
          <w:sz w:val="21"/>
          <w:szCs w:val="21"/>
        </w:rPr>
        <w:t xml:space="preserve">허락·선언형</w:t>
      </w:r>
    </w:p>
    <w:p>
      <w:pPr>
        <w:spacing w:after="40" w:line="320"/>
      </w:pPr>
      <w:r>
        <w:rPr>
          <w:rFonts w:ascii="Pretendard" w:cs="Pretendard" w:eastAsia="Pretendard" w:hAnsi="Pretendard"/>
          <w:sz w:val="21"/>
          <w:szCs w:val="21"/>
        </w:rPr>
        <w:t xml:space="preserve">독자가 속으로만 하던 말을 대신 선언해 준다. 이 분야 제목의 주류.</w:t>
      </w:r>
    </w:p>
    <w:p>
      <w:pPr>
        <w:spacing w:after="120" w:line="320"/>
      </w:pPr>
      <w:r>
        <w:rPr>
          <w:rFonts w:ascii="Pretendard" w:cs="Pretendard" w:eastAsia="Pretendard" w:hAnsi="Pretendard"/>
          <w:color w:val="6F625B"/>
          <w:sz w:val="18"/>
          <w:szCs w:val="18"/>
        </w:rPr>
        <w:t xml:space="preserve">부모를 미워해도 괜찮습니다 / 딸은 엄마의 감정 쓰레기통이 아니다 / 나는 나, 엄마는 엄마</w:t>
      </w:r>
    </w:p>
    <w:p>
      <w:pPr>
        <w:spacing w:after="40" w:line="320"/>
      </w:pPr>
      <w:r>
        <w:rPr>
          <w:rFonts w:ascii="Pretendard" w:cs="Pretendard" w:eastAsia="Pretendard" w:hAnsi="Pretendard"/>
          <w:b/>
          <w:bCs/>
          <w:sz w:val="21"/>
          <w:szCs w:val="21"/>
        </w:rPr>
        <w:t xml:space="preserve">개념 라벨형</w:t>
      </w:r>
    </w:p>
    <w:p>
      <w:pPr>
        <w:spacing w:after="40" w:line="320"/>
      </w:pPr>
      <w:r>
        <w:rPr>
          <w:rFonts w:ascii="Pretendard" w:cs="Pretendard" w:eastAsia="Pretendard" w:hAnsi="Pretendard"/>
          <w:sz w:val="21"/>
          <w:szCs w:val="21"/>
        </w:rPr>
        <w:t xml:space="preserve">짧은 이름 하나로 '내 문제에 이름이 있었구나'를 준다.</w:t>
      </w:r>
    </w:p>
    <w:p>
      <w:pPr>
        <w:spacing w:after="120" w:line="320"/>
      </w:pPr>
      <w:r>
        <w:rPr>
          <w:rFonts w:ascii="Pretendard" w:cs="Pretendard" w:eastAsia="Pretendard" w:hAnsi="Pretendard"/>
          <w:color w:val="6F625B"/>
          <w:sz w:val="18"/>
          <w:szCs w:val="18"/>
        </w:rPr>
        <w:t xml:space="preserve">착한 딸 증후군 / 독이 되는 부모 / 모녀의 세계 / 가족의 두 얼굴</w:t>
      </w:r>
    </w:p>
    <w:p>
      <w:pPr>
        <w:spacing w:after="40" w:line="320"/>
      </w:pPr>
      <w:r>
        <w:rPr>
          <w:rFonts w:ascii="Pretendard" w:cs="Pretendard" w:eastAsia="Pretendard" w:hAnsi="Pretendard"/>
          <w:b/>
          <w:bCs/>
          <w:sz w:val="21"/>
          <w:szCs w:val="21"/>
        </w:rPr>
        <w:t xml:space="preserve">대상 지정형</w:t>
      </w:r>
    </w:p>
    <w:p>
      <w:pPr>
        <w:spacing w:after="40" w:line="320"/>
      </w:pPr>
      <w:r>
        <w:rPr>
          <w:rFonts w:ascii="Pretendard" w:cs="Pretendard" w:eastAsia="Pretendard" w:hAnsi="Pretendard"/>
          <w:sz w:val="21"/>
          <w:szCs w:val="21"/>
        </w:rPr>
        <w:t xml:space="preserve">길지만 '당신'을 정확히 짚는다. 리뷰가 많은 편.</w:t>
      </w:r>
    </w:p>
    <w:p>
      <w:pPr>
        <w:spacing w:after="120" w:line="320"/>
      </w:pPr>
      <w:r>
        <w:rPr>
          <w:rFonts w:ascii="Pretendard" w:cs="Pretendard" w:eastAsia="Pretendard" w:hAnsi="Pretendard"/>
          <w:color w:val="6F625B"/>
          <w:sz w:val="18"/>
          <w:szCs w:val="18"/>
        </w:rPr>
        <w:t xml:space="preserve">감정이 서툰 어른들 때문에 아팠던 당신을 위한 책</w:t>
      </w:r>
    </w:p>
    <w:p>
      <w:pPr>
        <w:spacing w:after="40" w:line="320"/>
      </w:pPr>
      <w:r>
        <w:rPr>
          <w:rFonts w:ascii="Pretendard" w:cs="Pretendard" w:eastAsia="Pretendard" w:hAnsi="Pretendard"/>
          <w:b/>
          <w:bCs/>
          <w:sz w:val="21"/>
          <w:szCs w:val="21"/>
        </w:rPr>
        <w:t xml:space="preserve">부제 공식</w:t>
      </w:r>
    </w:p>
    <w:p>
      <w:pPr>
        <w:spacing w:after="40" w:line="320"/>
      </w:pPr>
      <w:r>
        <w:rPr>
          <w:rFonts w:ascii="Pretendard" w:cs="Pretendard" w:eastAsia="Pretendard" w:hAnsi="Pretendard"/>
          <w:sz w:val="21"/>
          <w:szCs w:val="21"/>
        </w:rPr>
        <w:t xml:space="preserve">주제목은 감정, 부제는 '수업·심리학'으로 신뢰를 준다. 또는 양가감정을 대구로 쓴다.</w:t>
      </w:r>
    </w:p>
    <w:p>
      <w:pPr>
        <w:spacing w:after="120" w:line="320"/>
      </w:pPr>
      <w:r>
        <w:rPr>
          <w:rFonts w:ascii="Pretendard" w:cs="Pretendard" w:eastAsia="Pretendard" w:hAnsi="Pretendard"/>
          <w:color w:val="6F625B"/>
          <w:sz w:val="18"/>
          <w:szCs w:val="18"/>
        </w:rPr>
        <w:t xml:space="preserve">~관계 정리 수업 / ~모녀관계 심리학 / ~사회심리학 / ~심리테라피 / 사랑한 만큼 상처 주고, 가까운 만큼 원망스러운</w:t>
      </w:r>
    </w:p>
    <w:p>
      <w:pPr>
        <w:pStyle w:val="Heading2"/>
        <w:spacing w:after="100" w:before="240"/>
      </w:pPr>
      <w:r>
        <w:rPr>
          <w:rFonts w:ascii="Pretendard" w:cs="Pretendard" w:eastAsia="Pretendard" w:hAnsi="Pretendard"/>
          <w:b/>
          <w:bCs/>
          <w:color w:val="8A6A26"/>
          <w:sz w:val="24"/>
          <w:szCs w:val="24"/>
        </w:rPr>
        <w:t xml:space="preserve">목차 공통 구조</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D9CFC8" w:sz="4"/>
              <w:left w:val="single" w:color="D9CFC8" w:sz="4"/>
              <w:bottom w:val="single" w:color="D9CFC8" w:sz="4"/>
              <w:right w:val="single" w:color="D9CFC8" w:sz="4"/>
            </w:tcBorders>
            <w:shd w:fill="F4ECDC" w:color="auto" w:val="clear"/>
            <w:tcMar>
              <w:top w:type="dxa" w:w="70"/>
              <w:left w:type="dxa" w:w="100"/>
              <w:bottom w:type="dxa" w:w="70"/>
              <w:right w:type="dxa" w:w="100"/>
            </w:tcMar>
          </w:tcPr>
          <w:p>
            <w:pPr>
              <w:spacing w:after="0" w:line="280"/>
            </w:pPr>
            <w:r>
              <w:rPr>
                <w:rFonts w:ascii="Pretendard" w:cs="Pretendard" w:eastAsia="Pretendard" w:hAnsi="Pretendard"/>
                <w:b/>
                <w:bCs/>
                <w:sz w:val="18"/>
                <w:szCs w:val="18"/>
              </w:rPr>
              <w:t xml:space="preserve">장치</w:t>
            </w:r>
          </w:p>
        </w:tc>
        <w:tc>
          <w:tcPr>
            <w:tcW w:type="dxa" w:w="6626"/>
            <w:tcBorders>
              <w:top w:val="single" w:color="D9CFC8" w:sz="4"/>
              <w:left w:val="single" w:color="D9CFC8" w:sz="4"/>
              <w:bottom w:val="single" w:color="D9CFC8" w:sz="4"/>
              <w:right w:val="single" w:color="D9CFC8" w:sz="4"/>
            </w:tcBorders>
            <w:shd w:fill="F4ECDC" w:color="auto" w:val="clear"/>
            <w:tcMar>
              <w:top w:type="dxa" w:w="70"/>
              <w:left w:type="dxa" w:w="100"/>
              <w:bottom w:type="dxa" w:w="70"/>
              <w:right w:type="dxa" w:w="100"/>
            </w:tcMar>
          </w:tcPr>
          <w:p>
            <w:pPr>
              <w:spacing w:after="0" w:line="280"/>
            </w:pPr>
            <w:r>
              <w:rPr>
                <w:rFonts w:ascii="Pretendard" w:cs="Pretendard" w:eastAsia="Pretendard" w:hAnsi="Pretendard"/>
                <w:b/>
                <w:bCs/>
                <w:sz w:val="18"/>
                <w:szCs w:val="18"/>
              </w:rPr>
              <w:t xml:space="preserve">내용</w:t>
            </w:r>
          </w:p>
        </w:tc>
      </w:tr>
      <w:tr>
        <w:tc>
          <w:tcPr>
            <w:tcW w:type="dxa" w:w="2400"/>
            <w:tcBorders>
              <w:top w:val="single" w:color="D9CFC8" w:sz="4"/>
              <w:left w:val="single" w:color="D9CFC8" w:sz="4"/>
              <w:bottom w:val="single" w:color="D9CFC8" w:sz="4"/>
              <w:right w:val="single" w:color="D9CFC8" w:sz="4"/>
            </w:tcBorders>
            <w:tcMar>
              <w:top w:type="dxa" w:w="70"/>
              <w:left w:type="dxa" w:w="100"/>
              <w:bottom w:type="dxa" w:w="70"/>
              <w:right w:type="dxa" w:w="100"/>
            </w:tcMar>
          </w:tcPr>
          <w:p>
            <w:pPr>
              <w:spacing w:after="0" w:line="280"/>
            </w:pPr>
            <w:r>
              <w:rPr>
                <w:rFonts w:ascii="Pretendard" w:cs="Pretendard" w:eastAsia="Pretendard" w:hAnsi="Pretendard"/>
                <w:color w:val="8A6A26"/>
                <w:sz w:val="18"/>
                <w:szCs w:val="18"/>
              </w:rPr>
              <w:t xml:space="preserve">진입 장치</w:t>
            </w:r>
          </w:p>
        </w:tc>
        <w:tc>
          <w:tcPr>
            <w:tcW w:type="dxa" w:w="6626"/>
            <w:tcBorders>
              <w:top w:val="single" w:color="D9CFC8" w:sz="4"/>
              <w:left w:val="single" w:color="D9CFC8" w:sz="4"/>
              <w:bottom w:val="single" w:color="D9CFC8" w:sz="4"/>
              <w:right w:val="single" w:color="D9CFC8" w:sz="4"/>
            </w:tcBorders>
            <w:tcMar>
              <w:top w:type="dxa" w:w="70"/>
              <w:left w:type="dxa" w:w="100"/>
              <w:bottom w:type="dxa" w:w="70"/>
              <w:right w:type="dxa" w:w="100"/>
            </w:tcMar>
          </w:tcPr>
          <w:p>
            <w:pPr>
              <w:spacing w:after="0" w:line="280"/>
            </w:pPr>
            <w:r>
              <w:rPr>
                <w:rFonts w:ascii="Pretendard" w:cs="Pretendard" w:eastAsia="Pretendard" w:hAnsi="Pretendard"/>
                <w:sz w:val="18"/>
                <w:szCs w:val="18"/>
              </w:rPr>
              <w:t xml:space="preserve">프롤로그를 '편지'로 쓰고, 바로 '체크리스트'로 내 상태를 재게 한다 (가와시마). 은유 한 줄로 관계를 정의한다 — '정서적 샴쌍둥이' (모녀의 세계).</w:t>
            </w:r>
          </w:p>
        </w:tc>
      </w:tr>
      <w:tr>
        <w:tc>
          <w:tcPr>
            <w:tcW w:type="dxa" w:w="2400"/>
            <w:tcBorders>
              <w:top w:val="single" w:color="D9CFC8" w:sz="4"/>
              <w:left w:val="single" w:color="D9CFC8" w:sz="4"/>
              <w:bottom w:val="single" w:color="D9CFC8" w:sz="4"/>
              <w:right w:val="single" w:color="D9CFC8" w:sz="4"/>
            </w:tcBorders>
            <w:tcMar>
              <w:top w:type="dxa" w:w="70"/>
              <w:left w:type="dxa" w:w="100"/>
              <w:bottom w:type="dxa" w:w="70"/>
              <w:right w:type="dxa" w:w="100"/>
            </w:tcMar>
          </w:tcPr>
          <w:p>
            <w:pPr>
              <w:spacing w:after="0" w:line="280"/>
            </w:pPr>
            <w:r>
              <w:rPr>
                <w:rFonts w:ascii="Pretendard" w:cs="Pretendard" w:eastAsia="Pretendard" w:hAnsi="Pretendard"/>
                <w:color w:val="8A6A26"/>
                <w:sz w:val="18"/>
                <w:szCs w:val="18"/>
              </w:rPr>
              <w:t xml:space="preserve">진단 → 이해 → 감정 → 경계 → 기술 → 회복 → 사례</w:t>
            </w:r>
          </w:p>
        </w:tc>
        <w:tc>
          <w:tcPr>
            <w:tcW w:type="dxa" w:w="6626"/>
            <w:tcBorders>
              <w:top w:val="single" w:color="D9CFC8" w:sz="4"/>
              <w:left w:val="single" w:color="D9CFC8" w:sz="4"/>
              <w:bottom w:val="single" w:color="D9CFC8" w:sz="4"/>
              <w:right w:val="single" w:color="D9CFC8" w:sz="4"/>
            </w:tcBorders>
            <w:tcMar>
              <w:top w:type="dxa" w:w="70"/>
              <w:left w:type="dxa" w:w="100"/>
              <w:bottom w:type="dxa" w:w="70"/>
              <w:right w:type="dxa" w:w="100"/>
            </w:tcMar>
          </w:tcPr>
          <w:p>
            <w:pPr>
              <w:spacing w:after="0" w:line="280"/>
            </w:pPr>
            <w:r>
              <w:rPr>
                <w:rFonts w:ascii="Pretendard" w:cs="Pretendard" w:eastAsia="Pretendard" w:hAnsi="Pretendard"/>
                <w:sz w:val="18"/>
                <w:szCs w:val="18"/>
              </w:rPr>
              <w:t xml:space="preserve">9권 중 7권이 이 순서를 따른다. '부모는 왜 그럴까'(가와시마 2장, 가토 3장, 포워드 7장, 깁슨 2장)가 반드시 앞에 온다.</w:t>
            </w:r>
          </w:p>
        </w:tc>
      </w:tr>
      <w:tr>
        <w:tc>
          <w:tcPr>
            <w:tcW w:type="dxa" w:w="2400"/>
            <w:tcBorders>
              <w:top w:val="single" w:color="D9CFC8" w:sz="4"/>
              <w:left w:val="single" w:color="D9CFC8" w:sz="4"/>
              <w:bottom w:val="single" w:color="D9CFC8" w:sz="4"/>
              <w:right w:val="single" w:color="D9CFC8" w:sz="4"/>
            </w:tcBorders>
            <w:tcMar>
              <w:top w:type="dxa" w:w="70"/>
              <w:left w:type="dxa" w:w="100"/>
              <w:bottom w:type="dxa" w:w="70"/>
              <w:right w:type="dxa" w:w="100"/>
            </w:tcMar>
          </w:tcPr>
          <w:p>
            <w:pPr>
              <w:spacing w:after="0" w:line="280"/>
            </w:pPr>
            <w:r>
              <w:rPr>
                <w:rFonts w:ascii="Pretendard" w:cs="Pretendard" w:eastAsia="Pretendard" w:hAnsi="Pretendard"/>
                <w:color w:val="8A6A26"/>
                <w:sz w:val="18"/>
                <w:szCs w:val="18"/>
              </w:rPr>
              <w:t xml:space="preserve">감정명 장 제목</w:t>
            </w:r>
          </w:p>
        </w:tc>
        <w:tc>
          <w:tcPr>
            <w:tcW w:type="dxa" w:w="6626"/>
            <w:tcBorders>
              <w:top w:val="single" w:color="D9CFC8" w:sz="4"/>
              <w:left w:val="single" w:color="D9CFC8" w:sz="4"/>
              <w:bottom w:val="single" w:color="D9CFC8" w:sz="4"/>
              <w:right w:val="single" w:color="D9CFC8" w:sz="4"/>
            </w:tcBorders>
            <w:tcMar>
              <w:top w:type="dxa" w:w="70"/>
              <w:left w:type="dxa" w:w="100"/>
              <w:bottom w:type="dxa" w:w="70"/>
              <w:right w:type="dxa" w:w="100"/>
            </w:tcMar>
          </w:tcPr>
          <w:p>
            <w:pPr>
              <w:spacing w:after="0" w:line="280"/>
            </w:pPr>
            <w:r>
              <w:rPr>
                <w:rFonts w:ascii="Pretendard" w:cs="Pretendard" w:eastAsia="Pretendard" w:hAnsi="Pretendard"/>
                <w:sz w:val="18"/>
                <w:szCs w:val="18"/>
              </w:rPr>
              <w:t xml:space="preserve">'분노 _ 내가 그때 어땠는지 알아?' (가야마). 감정 하나 = 장 하나, 꼭지는 독자 속마음 대사.</w:t>
            </w:r>
          </w:p>
        </w:tc>
      </w:tr>
      <w:tr>
        <w:tc>
          <w:tcPr>
            <w:tcW w:type="dxa" w:w="2400"/>
            <w:tcBorders>
              <w:top w:val="single" w:color="D9CFC8" w:sz="4"/>
              <w:left w:val="single" w:color="D9CFC8" w:sz="4"/>
              <w:bottom w:val="single" w:color="D9CFC8" w:sz="4"/>
              <w:right w:val="single" w:color="D9CFC8" w:sz="4"/>
            </w:tcBorders>
            <w:tcMar>
              <w:top w:type="dxa" w:w="70"/>
              <w:left w:type="dxa" w:w="100"/>
              <w:bottom w:type="dxa" w:w="70"/>
              <w:right w:type="dxa" w:w="100"/>
            </w:tcMar>
          </w:tcPr>
          <w:p>
            <w:pPr>
              <w:spacing w:after="0" w:line="280"/>
            </w:pPr>
            <w:r>
              <w:rPr>
                <w:rFonts w:ascii="Pretendard" w:cs="Pretendard" w:eastAsia="Pretendard" w:hAnsi="Pretendard"/>
                <w:color w:val="8A6A26"/>
                <w:sz w:val="18"/>
                <w:szCs w:val="18"/>
              </w:rPr>
              <w:t xml:space="preserve">영역별 경계선</w:t>
            </w:r>
          </w:p>
        </w:tc>
        <w:tc>
          <w:tcPr>
            <w:tcW w:type="dxa" w:w="6626"/>
            <w:tcBorders>
              <w:top w:val="single" w:color="D9CFC8" w:sz="4"/>
              <w:left w:val="single" w:color="D9CFC8" w:sz="4"/>
              <w:bottom w:val="single" w:color="D9CFC8" w:sz="4"/>
              <w:right w:val="single" w:color="D9CFC8" w:sz="4"/>
            </w:tcBorders>
            <w:tcMar>
              <w:top w:type="dxa" w:w="70"/>
              <w:left w:type="dxa" w:w="100"/>
              <w:bottom w:type="dxa" w:w="70"/>
              <w:right w:type="dxa" w:w="100"/>
            </w:tcMar>
          </w:tcPr>
          <w:p>
            <w:pPr>
              <w:spacing w:after="0" w:line="280"/>
            </w:pPr>
            <w:r>
              <w:rPr>
                <w:rFonts w:ascii="Pretendard" w:cs="Pretendard" w:eastAsia="Pretendard" w:hAnsi="Pretendard"/>
                <w:sz w:val="18"/>
                <w:szCs w:val="18"/>
              </w:rPr>
              <w:t xml:space="preserve">'가치관에 / 감정에 / 책임에 / 과거의 나에게 경계선을 긋는 법' (가와시마 3장). 같은 문형 반복으로 '도구 세트'처럼 보인다.</w:t>
            </w:r>
          </w:p>
        </w:tc>
      </w:tr>
      <w:tr>
        <w:tc>
          <w:tcPr>
            <w:tcW w:type="dxa" w:w="2400"/>
            <w:tcBorders>
              <w:top w:val="single" w:color="D9CFC8" w:sz="4"/>
              <w:left w:val="single" w:color="D9CFC8" w:sz="4"/>
              <w:bottom w:val="single" w:color="D9CFC8" w:sz="4"/>
              <w:right w:val="single" w:color="D9CFC8" w:sz="4"/>
            </w:tcBorders>
            <w:tcMar>
              <w:top w:type="dxa" w:w="70"/>
              <w:left w:type="dxa" w:w="100"/>
              <w:bottom w:type="dxa" w:w="70"/>
              <w:right w:type="dxa" w:w="100"/>
            </w:tcMar>
          </w:tcPr>
          <w:p>
            <w:pPr>
              <w:spacing w:after="0" w:line="280"/>
            </w:pPr>
            <w:r>
              <w:rPr>
                <w:rFonts w:ascii="Pretendard" w:cs="Pretendard" w:eastAsia="Pretendard" w:hAnsi="Pretendard"/>
                <w:color w:val="8A6A26"/>
                <w:sz w:val="18"/>
                <w:szCs w:val="18"/>
              </w:rPr>
              <w:t xml:space="preserve">'용서하지 않아도 된다' 장</w:t>
            </w:r>
          </w:p>
        </w:tc>
        <w:tc>
          <w:tcPr>
            <w:tcW w:type="dxa" w:w="6626"/>
            <w:tcBorders>
              <w:top w:val="single" w:color="D9CFC8" w:sz="4"/>
              <w:left w:val="single" w:color="D9CFC8" w:sz="4"/>
              <w:bottom w:val="single" w:color="D9CFC8" w:sz="4"/>
              <w:right w:val="single" w:color="D9CFC8" w:sz="4"/>
            </w:tcBorders>
            <w:tcMar>
              <w:top w:type="dxa" w:w="70"/>
              <w:left w:type="dxa" w:w="100"/>
              <w:bottom w:type="dxa" w:w="70"/>
              <w:right w:type="dxa" w:w="100"/>
            </w:tcMar>
          </w:tcPr>
          <w:p>
            <w:pPr>
              <w:spacing w:after="0" w:line="280"/>
            </w:pPr>
            <w:r>
              <w:rPr>
                <w:rFonts w:ascii="Pretendard" w:cs="Pretendard" w:eastAsia="Pretendard" w:hAnsi="Pretendard"/>
                <w:sz w:val="18"/>
                <w:szCs w:val="18"/>
              </w:rPr>
              <w:t xml:space="preserve">포워드 8장 '그들을 용서하지 마라', 가와시마 '부모를 용서하지 않아도 괜찮다'. 독자가 가장 많이 밑줄 긋는 자리.</w:t>
            </w:r>
          </w:p>
        </w:tc>
      </w:tr>
      <w:tr>
        <w:tc>
          <w:tcPr>
            <w:tcW w:type="dxa" w:w="2400"/>
            <w:tcBorders>
              <w:top w:val="single" w:color="D9CFC8" w:sz="4"/>
              <w:left w:val="single" w:color="D9CFC8" w:sz="4"/>
              <w:bottom w:val="single" w:color="D9CFC8" w:sz="4"/>
              <w:right w:val="single" w:color="D9CFC8" w:sz="4"/>
            </w:tcBorders>
            <w:tcMar>
              <w:top w:type="dxa" w:w="70"/>
              <w:left w:type="dxa" w:w="100"/>
              <w:bottom w:type="dxa" w:w="70"/>
              <w:right w:type="dxa" w:w="100"/>
            </w:tcMar>
          </w:tcPr>
          <w:p>
            <w:pPr>
              <w:spacing w:after="0" w:line="280"/>
            </w:pPr>
            <w:r>
              <w:rPr>
                <w:rFonts w:ascii="Pretendard" w:cs="Pretendard" w:eastAsia="Pretendard" w:hAnsi="Pretendard"/>
                <w:color w:val="8A6A26"/>
                <w:sz w:val="18"/>
                <w:szCs w:val="18"/>
              </w:rPr>
              <w:t xml:space="preserve">대물림·내 관계 장</w:t>
            </w:r>
          </w:p>
        </w:tc>
        <w:tc>
          <w:tcPr>
            <w:tcW w:type="dxa" w:w="6626"/>
            <w:tcBorders>
              <w:top w:val="single" w:color="D9CFC8" w:sz="4"/>
              <w:left w:val="single" w:color="D9CFC8" w:sz="4"/>
              <w:bottom w:val="single" w:color="D9CFC8" w:sz="4"/>
              <w:right w:val="single" w:color="D9CFC8" w:sz="4"/>
            </w:tcBorders>
            <w:tcMar>
              <w:top w:type="dxa" w:w="70"/>
              <w:left w:type="dxa" w:w="100"/>
              <w:bottom w:type="dxa" w:w="70"/>
              <w:right w:type="dxa" w:w="100"/>
            </w:tcMar>
          </w:tcPr>
          <w:p>
            <w:pPr>
              <w:spacing w:after="0" w:line="280"/>
            </w:pPr>
            <w:r>
              <w:rPr>
                <w:rFonts w:ascii="Pretendard" w:cs="Pretendard" w:eastAsia="Pretendard" w:hAnsi="Pretendard"/>
                <w:sz w:val="18"/>
                <w:szCs w:val="18"/>
              </w:rPr>
              <w:t xml:space="preserve">포워드 12장 '악순환의 고리를 끊어라', 모녀의 세계 '엄마 같은 엄마는 되지 않겠다는 다짐', 가족의 두 얼굴 2부 '배우자 선택의 숨은 이유'.</w:t>
            </w:r>
          </w:p>
        </w:tc>
      </w:tr>
      <w:tr>
        <w:tc>
          <w:tcPr>
            <w:tcW w:type="dxa" w:w="2400"/>
            <w:tcBorders>
              <w:top w:val="single" w:color="D9CFC8" w:sz="4"/>
              <w:left w:val="single" w:color="D9CFC8" w:sz="4"/>
              <w:bottom w:val="single" w:color="D9CFC8" w:sz="4"/>
              <w:right w:val="single" w:color="D9CFC8" w:sz="4"/>
            </w:tcBorders>
            <w:tcMar>
              <w:top w:type="dxa" w:w="70"/>
              <w:left w:type="dxa" w:w="100"/>
              <w:bottom w:type="dxa" w:w="70"/>
              <w:right w:type="dxa" w:w="100"/>
            </w:tcMar>
          </w:tcPr>
          <w:p>
            <w:pPr>
              <w:spacing w:after="0" w:line="280"/>
            </w:pPr>
            <w:r>
              <w:rPr>
                <w:rFonts w:ascii="Pretendard" w:cs="Pretendard" w:eastAsia="Pretendard" w:hAnsi="Pretendard"/>
                <w:color w:val="8A6A26"/>
                <w:sz w:val="18"/>
                <w:szCs w:val="18"/>
              </w:rPr>
              <w:t xml:space="preserve">사례 장 (대사 제목)</w:t>
            </w:r>
          </w:p>
        </w:tc>
        <w:tc>
          <w:tcPr>
            <w:tcW w:type="dxa" w:w="6626"/>
            <w:tcBorders>
              <w:top w:val="single" w:color="D9CFC8" w:sz="4"/>
              <w:left w:val="single" w:color="D9CFC8" w:sz="4"/>
              <w:bottom w:val="single" w:color="D9CFC8" w:sz="4"/>
              <w:right w:val="single" w:color="D9CFC8" w:sz="4"/>
            </w:tcBorders>
            <w:tcMar>
              <w:top w:type="dxa" w:w="70"/>
              <w:left w:type="dxa" w:w="100"/>
              <w:bottom w:type="dxa" w:w="70"/>
              <w:right w:type="dxa" w:w="100"/>
            </w:tcMar>
          </w:tcPr>
          <w:p>
            <w:pPr>
              <w:spacing w:after="0" w:line="280"/>
            </w:pPr>
            <w:r>
              <w:rPr>
                <w:rFonts w:ascii="Pretendard" w:cs="Pretendard" w:eastAsia="Pretendard" w:hAnsi="Pretendard"/>
                <w:sz w:val="18"/>
                <w:szCs w:val="18"/>
              </w:rPr>
              <w:t xml:space="preserve">'사례 5: 어머니가 불쌍해서 멀어질 수가 없어요' (가와시마 6장). 포워드는 장 제목 자체가 내담자 대사.</w:t>
            </w:r>
          </w:p>
        </w:tc>
      </w:tr>
      <w:tr>
        <w:tc>
          <w:tcPr>
            <w:tcW w:type="dxa" w:w="2400"/>
            <w:tcBorders>
              <w:top w:val="single" w:color="D9CFC8" w:sz="4"/>
              <w:left w:val="single" w:color="D9CFC8" w:sz="4"/>
              <w:bottom w:val="single" w:color="D9CFC8" w:sz="4"/>
              <w:right w:val="single" w:color="D9CFC8" w:sz="4"/>
            </w:tcBorders>
            <w:tcMar>
              <w:top w:type="dxa" w:w="70"/>
              <w:left w:type="dxa" w:w="100"/>
              <w:bottom w:type="dxa" w:w="70"/>
              <w:right w:type="dxa" w:w="100"/>
            </w:tcMar>
          </w:tcPr>
          <w:p>
            <w:pPr>
              <w:spacing w:after="0" w:line="280"/>
            </w:pPr>
            <w:r>
              <w:rPr>
                <w:rFonts w:ascii="Pretendard" w:cs="Pretendard" w:eastAsia="Pretendard" w:hAnsi="Pretendard"/>
                <w:color w:val="8A6A26"/>
                <w:sz w:val="18"/>
                <w:szCs w:val="18"/>
              </w:rPr>
              <w:t xml:space="preserve">장마다 실습 박스 + 마지막 권리장전</w:t>
            </w:r>
          </w:p>
        </w:tc>
        <w:tc>
          <w:tcPr>
            <w:tcW w:type="dxa" w:w="6626"/>
            <w:tcBorders>
              <w:top w:val="single" w:color="D9CFC8" w:sz="4"/>
              <w:left w:val="single" w:color="D9CFC8" w:sz="4"/>
              <w:bottom w:val="single" w:color="D9CFC8" w:sz="4"/>
              <w:right w:val="single" w:color="D9CFC8" w:sz="4"/>
            </w:tcBorders>
            <w:tcMar>
              <w:top w:type="dxa" w:w="70"/>
              <w:left w:type="dxa" w:w="100"/>
              <w:bottom w:type="dxa" w:w="70"/>
              <w:right w:type="dxa" w:w="100"/>
            </w:tcMar>
          </w:tcPr>
          <w:p>
            <w:pPr>
              <w:spacing w:after="0" w:line="280"/>
            </w:pPr>
            <w:r>
              <w:rPr>
                <w:rFonts w:ascii="Pretendard" w:cs="Pretendard" w:eastAsia="Pretendard" w:hAnsi="Pretendard"/>
                <w:sz w:val="18"/>
                <w:szCs w:val="18"/>
              </w:rPr>
              <w:t xml:space="preserve">[감정 코칭] (가야마), '꼭 기억해야 할 사항'·'권리장전' (깁슨).</w:t>
            </w:r>
          </w:p>
        </w:tc>
      </w:tr>
    </w:tbl>
    <w:p>
      <w:pPr>
        <w:pStyle w:val="Heading2"/>
        <w:spacing w:after="100" w:before="240"/>
      </w:pPr>
      <w:r>
        <w:rPr>
          <w:rFonts w:ascii="Pretendard" w:cs="Pretendard" w:eastAsia="Pretendard" w:hAnsi="Pretendard"/>
          <w:b/>
          <w:bCs/>
          <w:color w:val="8A6A26"/>
          <w:sz w:val="24"/>
          <w:szCs w:val="24"/>
        </w:rPr>
        <w:t xml:space="preserve">경쟁작이 비워 둔 자리</w:t>
      </w:r>
    </w:p>
    <w:p>
      <w:pPr>
        <w:pStyle w:val="ListParagraph"/>
        <w:numPr>
          <w:ilvl w:val="0"/>
          <w:numId w:val="1"/>
        </w:numPr>
        <w:spacing w:after="60"/>
      </w:pPr>
      <w:r>
        <w:rPr>
          <w:rFonts w:ascii="Pretendard" w:cs="Pretendard" w:eastAsia="Pretendard" w:hAnsi="Pretendard"/>
          <w:sz w:val="21"/>
          <w:szCs w:val="21"/>
        </w:rPr>
        <w:t xml:space="preserve">9권 중 6권이 '딸·엄마'(모녀)만 다룬다. 아들과 아버지를 정면으로 다룬 꼭지는 '아버지를 뛰어넘고 싶은 아들'(가족의 두 얼굴) 정도뿐이다. → 아들·딸을 함께 다루는 것 자체가 차별점이다.</w:t>
      </w:r>
    </w:p>
    <w:p>
      <w:pPr>
        <w:pStyle w:val="ListParagraph"/>
        <w:numPr>
          <w:ilvl w:val="0"/>
          <w:numId w:val="1"/>
        </w:numPr>
        <w:spacing w:after="60"/>
      </w:pPr>
      <w:r>
        <w:rPr>
          <w:rFonts w:ascii="Pretendard" w:cs="Pretendard" w:eastAsia="Pretendard" w:hAnsi="Pretendard"/>
          <w:sz w:val="21"/>
          <w:szCs w:val="21"/>
        </w:rPr>
        <w:t xml:space="preserve">8권이 번역서다. 효, 명절, 부양료, 결혼 후 배우자와의 부양 분담 같은 한국 상황이 없다.</w:t>
      </w:r>
    </w:p>
    <w:p>
      <w:pPr>
        <w:pStyle w:val="ListParagraph"/>
        <w:numPr>
          <w:ilvl w:val="0"/>
          <w:numId w:val="1"/>
        </w:numPr>
        <w:spacing w:after="60"/>
      </w:pPr>
      <w:r>
        <w:rPr>
          <w:rFonts w:ascii="Pretendard" w:cs="Pretendard" w:eastAsia="Pretendard" w:hAnsi="Pretendard"/>
          <w:sz w:val="21"/>
          <w:szCs w:val="21"/>
        </w:rPr>
        <w:t xml:space="preserve">'말'이 약하다. 대응법이 있는 책(가와시마 4장, 깁슨 5기술, 포워드 대면)도 원칙 위주이고, 상황별 대본은 없다.</w:t>
      </w:r>
    </w:p>
    <w:p>
      <w:pPr>
        <w:pStyle w:val="ListParagraph"/>
        <w:numPr>
          <w:ilvl w:val="0"/>
          <w:numId w:val="1"/>
        </w:numPr>
        <w:spacing w:after="60"/>
      </w:pPr>
      <w:r>
        <w:rPr>
          <w:rFonts w:ascii="Pretendard" w:cs="Pretendard" w:eastAsia="Pretendard" w:hAnsi="Pretendard"/>
          <w:sz w:val="21"/>
          <w:szCs w:val="21"/>
        </w:rPr>
        <w:t xml:space="preserve">제목이 모두 '미워해도 / 용서하지 마라 / 독' 같은 대립 프레임이다. 죄책감이 큰 한국 독자는 이런 제목을 장바구니에 넣기 어렵다.</w:t>
      </w:r>
    </w:p>
    <w:p>
      <w:pPr>
        <w:pStyle w:val="Heading1"/>
        <w:spacing w:after="160" w:before="360"/>
      </w:pPr>
      <w:r>
        <w:rPr>
          <w:rFonts w:ascii="Pretendard" w:cs="Pretendard" w:eastAsia="Pretendard" w:hAnsi="Pretendard"/>
          <w:b/>
          <w:bCs/>
          <w:color w:val="9E1B22"/>
          <w:sz w:val="24"/>
          <w:szCs w:val="24"/>
        </w:rPr>
        <w:t xml:space="preserve">A-10  </w:t>
      </w:r>
      <w:r>
        <w:rPr>
          <w:rFonts w:ascii="Pretendard" w:cs="Pretendard" w:eastAsia="Pretendard" w:hAnsi="Pretendard"/>
          <w:b/>
          <w:bCs/>
          <w:sz w:val="30"/>
          <w:szCs w:val="30"/>
        </w:rPr>
        <w:t xml:space="preserve">제목 후보 5개</w:t>
      </w:r>
    </w:p>
    <w:p>
      <w:pPr>
        <w:spacing w:after="40" w:before="160"/>
      </w:pPr>
      <w:r>
        <w:rPr>
          <w:rFonts w:ascii="Pretendard" w:cs="Pretendard" w:eastAsia="Pretendard" w:hAnsi="Pretendard"/>
          <w:b/>
          <w:bCs/>
          <w:color w:val="9E1B22"/>
          <w:sz w:val="21"/>
          <w:szCs w:val="21"/>
        </w:rPr>
        <w:t xml:space="preserve">01  </w:t>
      </w:r>
      <w:r>
        <w:rPr>
          <w:rFonts w:ascii="Pretendard" w:cs="Pretendard" w:eastAsia="Pretendard" w:hAnsi="Pretendard"/>
          <w:b/>
          <w:bCs/>
          <w:sz w:val="24"/>
          <w:szCs w:val="24"/>
        </w:rPr>
        <w:t xml:space="preserve">『거리 두는 효도』</w:t>
      </w:r>
      <w:r>
        <w:rPr>
          <w:rFonts w:ascii="Pretendard" w:cs="Pretendard" w:eastAsia="Pretendard" w:hAnsi="Pretendard"/>
          <w:b/>
          <w:bCs/>
          <w:color w:val="9E1B22"/>
          <w:sz w:val="18"/>
          <w:szCs w:val="18"/>
        </w:rPr>
        <w:t xml:space="preserve">   추천</w:t>
      </w:r>
    </w:p>
    <w:p>
      <w:pPr>
        <w:spacing w:after="40" w:line="320"/>
      </w:pPr>
      <w:r>
        <w:rPr>
          <w:rFonts w:ascii="Pretendard" w:cs="Pretendard" w:eastAsia="Pretendard" w:hAnsi="Pretendard"/>
          <w:color w:val="6F625B"/>
          <w:sz w:val="21"/>
          <w:szCs w:val="21"/>
        </w:rPr>
        <w:t xml:space="preserve">연을 끊지도, 참지도 않고 부모와 잘 멀어지는 아들딸의 관계 수업</w:t>
      </w:r>
    </w:p>
    <w:p>
      <w:pPr>
        <w:spacing w:after="40" w:line="320"/>
      </w:pPr>
      <w:r>
        <w:rPr>
          <w:rFonts w:ascii="Pretendard" w:cs="Pretendard" w:eastAsia="Pretendard" w:hAnsi="Pretendard"/>
          <w:sz w:val="18"/>
          <w:szCs w:val="18"/>
        </w:rPr>
        <w:t xml:space="preserve">문법: 개념 라벨형 (역설) + '~수업' 부제</w:t>
      </w:r>
    </w:p>
    <w:p>
      <w:pPr>
        <w:spacing w:after="120" w:line="320"/>
      </w:pPr>
      <w:r>
        <w:rPr>
          <w:rFonts w:ascii="Pretendard" w:cs="Pretendard" w:eastAsia="Pretendard" w:hAnsi="Pretendard"/>
          <w:sz w:val="19"/>
          <w:szCs w:val="19"/>
        </w:rPr>
        <w:t xml:space="preserve">경쟁작이 모두 대립 프레임일 때 '효도'라는 단어를 지키면서 '거리'를 붙였다. 죄책감 없이 집어 들 수 있고, 리서치의 핵심(해로운 건 권위적 효, 호혜적 효는 나를 지킨다)을 제목 하나에 담는다. 한국 책만 쓸 수 있는 제목.</w:t>
      </w:r>
    </w:p>
    <w:p>
      <w:pPr>
        <w:spacing w:after="40" w:before="160"/>
      </w:pPr>
      <w:r>
        <w:rPr>
          <w:rFonts w:ascii="Pretendard" w:cs="Pretendard" w:eastAsia="Pretendard" w:hAnsi="Pretendard"/>
          <w:b/>
          <w:bCs/>
          <w:color w:val="9E1B22"/>
          <w:sz w:val="21"/>
          <w:szCs w:val="21"/>
        </w:rPr>
        <w:t xml:space="preserve">02  </w:t>
      </w:r>
      <w:r>
        <w:rPr>
          <w:rFonts w:ascii="Pretendard" w:cs="Pretendard" w:eastAsia="Pretendard" w:hAnsi="Pretendard"/>
          <w:b/>
          <w:bCs/>
          <w:sz w:val="24"/>
          <w:szCs w:val="24"/>
        </w:rPr>
        <w:t xml:space="preserve">『착한 자식 증후군』</w:t>
      </w:r>
      <w:r>
        <w:rPr>
          <w:rFonts w:ascii="Pretendard" w:cs="Pretendard" w:eastAsia="Pretendard" w:hAnsi="Pretendard"/>
          <w:b/>
          <w:bCs/>
          <w:color w:val="9E1B22"/>
          <w:sz w:val="18"/>
          <w:szCs w:val="18"/>
        </w:rPr>
        <w:t xml:space="preserve"/>
      </w:r>
    </w:p>
    <w:p>
      <w:pPr>
        <w:spacing w:after="40" w:line="320"/>
      </w:pPr>
      <w:r>
        <w:rPr>
          <w:rFonts w:ascii="Pretendard" w:cs="Pretendard" w:eastAsia="Pretendard" w:hAnsi="Pretendard"/>
          <w:color w:val="6F625B"/>
          <w:sz w:val="21"/>
          <w:szCs w:val="21"/>
        </w:rPr>
        <w:t xml:space="preserve">아들도 딸도, 왜 부모의 감정까지 책임지려 하는가</w:t>
      </w:r>
    </w:p>
    <w:p>
      <w:pPr>
        <w:spacing w:after="40" w:line="320"/>
      </w:pPr>
      <w:r>
        <w:rPr>
          <w:rFonts w:ascii="Pretendard" w:cs="Pretendard" w:eastAsia="Pretendard" w:hAnsi="Pretendard"/>
          <w:sz w:val="18"/>
          <w:szCs w:val="18"/>
        </w:rPr>
        <w:t xml:space="preserve">문법: 개념 라벨형 + 질문형 부제 (착한 딸 증후군 변형)</w:t>
      </w:r>
    </w:p>
    <w:p>
      <w:pPr>
        <w:spacing w:after="120" w:line="320"/>
      </w:pPr>
      <w:r>
        <w:rPr>
          <w:rFonts w:ascii="Pretendard" w:cs="Pretendard" w:eastAsia="Pretendard" w:hAnsi="Pretendard"/>
          <w:sz w:val="19"/>
          <w:szCs w:val="19"/>
        </w:rPr>
        <w:t xml:space="preserve">검증된 라벨을 '자식'으로 넓혀 아들 독자를 들인다. 다만 기존 책과 너무 닮아 보일 수 있다.</w:t>
      </w:r>
    </w:p>
    <w:p>
      <w:pPr>
        <w:spacing w:after="40" w:before="160"/>
      </w:pPr>
      <w:r>
        <w:rPr>
          <w:rFonts w:ascii="Pretendard" w:cs="Pretendard" w:eastAsia="Pretendard" w:hAnsi="Pretendard"/>
          <w:b/>
          <w:bCs/>
          <w:color w:val="9E1B22"/>
          <w:sz w:val="21"/>
          <w:szCs w:val="21"/>
        </w:rPr>
        <w:t xml:space="preserve">03  </w:t>
      </w:r>
      <w:r>
        <w:rPr>
          <w:rFonts w:ascii="Pretendard" w:cs="Pretendard" w:eastAsia="Pretendard" w:hAnsi="Pretendard"/>
          <w:b/>
          <w:bCs/>
          <w:sz w:val="24"/>
          <w:szCs w:val="24"/>
        </w:rPr>
        <w:t xml:space="preserve">『부모와 멀어져도 나쁜 자식이 아닙니다』</w:t>
      </w:r>
      <w:r>
        <w:rPr>
          <w:rFonts w:ascii="Pretendard" w:cs="Pretendard" w:eastAsia="Pretendard" w:hAnsi="Pretendard"/>
          <w:b/>
          <w:bCs/>
          <w:color w:val="9E1B22"/>
          <w:sz w:val="18"/>
          <w:szCs w:val="18"/>
        </w:rPr>
        <w:t xml:space="preserve"/>
      </w:r>
    </w:p>
    <w:p>
      <w:pPr>
        <w:spacing w:after="40" w:line="320"/>
      </w:pPr>
      <w:r>
        <w:rPr>
          <w:rFonts w:ascii="Pretendard" w:cs="Pretendard" w:eastAsia="Pretendard" w:hAnsi="Pretendard"/>
          <w:color w:val="6F625B"/>
          <w:sz w:val="21"/>
          <w:szCs w:val="21"/>
        </w:rPr>
        <w:t xml:space="preserve">죄책감 없이 선을 긋는 아들딸의 부모 거리 수업</w:t>
      </w:r>
    </w:p>
    <w:p>
      <w:pPr>
        <w:spacing w:after="40" w:line="320"/>
      </w:pPr>
      <w:r>
        <w:rPr>
          <w:rFonts w:ascii="Pretendard" w:cs="Pretendard" w:eastAsia="Pretendard" w:hAnsi="Pretendard"/>
          <w:sz w:val="18"/>
          <w:szCs w:val="18"/>
        </w:rPr>
        <w:t xml:space="preserve">문법: 허락·선언형 (가와시마 계열)</w:t>
      </w:r>
    </w:p>
    <w:p>
      <w:pPr>
        <w:spacing w:after="120" w:line="320"/>
      </w:pPr>
      <w:r>
        <w:rPr>
          <w:rFonts w:ascii="Pretendard" w:cs="Pretendard" w:eastAsia="Pretendard" w:hAnsi="Pretendard"/>
          <w:sz w:val="19"/>
          <w:szCs w:val="19"/>
        </w:rPr>
        <w:t xml:space="preserve">가장 잘 팔리는 문형. 독자가 듣고 싶은 말을 그대로 준다. 대신 차별성이 약하다.</w:t>
      </w:r>
    </w:p>
    <w:p>
      <w:pPr>
        <w:spacing w:after="40" w:before="160"/>
      </w:pPr>
      <w:r>
        <w:rPr>
          <w:rFonts w:ascii="Pretendard" w:cs="Pretendard" w:eastAsia="Pretendard" w:hAnsi="Pretendard"/>
          <w:b/>
          <w:bCs/>
          <w:color w:val="9E1B22"/>
          <w:sz w:val="21"/>
          <w:szCs w:val="21"/>
        </w:rPr>
        <w:t xml:space="preserve">04  </w:t>
      </w:r>
      <w:r>
        <w:rPr>
          <w:rFonts w:ascii="Pretendard" w:cs="Pretendard" w:eastAsia="Pretendard" w:hAnsi="Pretendard"/>
          <w:b/>
          <w:bCs/>
          <w:sz w:val="24"/>
          <w:szCs w:val="24"/>
        </w:rPr>
        <w:t xml:space="preserve">『그래도 부모님인데』</w:t>
      </w:r>
      <w:r>
        <w:rPr>
          <w:rFonts w:ascii="Pretendard" w:cs="Pretendard" w:eastAsia="Pretendard" w:hAnsi="Pretendard"/>
          <w:b/>
          <w:bCs/>
          <w:color w:val="9E1B22"/>
          <w:sz w:val="18"/>
          <w:szCs w:val="18"/>
        </w:rPr>
        <w:t xml:space="preserve"/>
      </w:r>
    </w:p>
    <w:p>
      <w:pPr>
        <w:spacing w:after="40" w:line="320"/>
      </w:pPr>
      <w:r>
        <w:rPr>
          <w:rFonts w:ascii="Pretendard" w:cs="Pretendard" w:eastAsia="Pretendard" w:hAnsi="Pretendard"/>
          <w:color w:val="6F625B"/>
          <w:sz w:val="21"/>
          <w:szCs w:val="21"/>
        </w:rPr>
        <w:t xml:space="preserve">미운데 보고 싶은 아들딸을 위한 거리 두기 심리학</w:t>
      </w:r>
    </w:p>
    <w:p>
      <w:pPr>
        <w:spacing w:after="40" w:line="320"/>
      </w:pPr>
      <w:r>
        <w:rPr>
          <w:rFonts w:ascii="Pretendard" w:cs="Pretendard" w:eastAsia="Pretendard" w:hAnsi="Pretendard"/>
          <w:sz w:val="18"/>
          <w:szCs w:val="18"/>
        </w:rPr>
        <w:t xml:space="preserve">문법: 대사형 (독자 속마음 인용) + '~심리학' 부제</w:t>
      </w:r>
    </w:p>
    <w:p>
      <w:pPr>
        <w:spacing w:after="120" w:line="320"/>
      </w:pPr>
      <w:r>
        <w:rPr>
          <w:rFonts w:ascii="Pretendard" w:cs="Pretendard" w:eastAsia="Pretendard" w:hAnsi="Pretendard"/>
          <w:sz w:val="19"/>
          <w:szCs w:val="19"/>
        </w:rPr>
        <w:t xml:space="preserve">리서치에서 가장 많이 나온 독자 문장 그대로다. 표지에서 '내 얘기'가 즉시 터진다.</w:t>
      </w:r>
    </w:p>
    <w:p>
      <w:pPr>
        <w:spacing w:after="40" w:before="160"/>
      </w:pPr>
      <w:r>
        <w:rPr>
          <w:rFonts w:ascii="Pretendard" w:cs="Pretendard" w:eastAsia="Pretendard" w:hAnsi="Pretendard"/>
          <w:b/>
          <w:bCs/>
          <w:color w:val="9E1B22"/>
          <w:sz w:val="21"/>
          <w:szCs w:val="21"/>
        </w:rPr>
        <w:t xml:space="preserve">05  </w:t>
      </w:r>
      <w:r>
        <w:rPr>
          <w:rFonts w:ascii="Pretendard" w:cs="Pretendard" w:eastAsia="Pretendard" w:hAnsi="Pretendard"/>
          <w:b/>
          <w:bCs/>
          <w:sz w:val="24"/>
          <w:szCs w:val="24"/>
        </w:rPr>
        <w:t xml:space="preserve">『끊지 않고 멀어지는 법』</w:t>
      </w:r>
      <w:r>
        <w:rPr>
          <w:rFonts w:ascii="Pretendard" w:cs="Pretendard" w:eastAsia="Pretendard" w:hAnsi="Pretendard"/>
          <w:b/>
          <w:bCs/>
          <w:color w:val="9E1B22"/>
          <w:sz w:val="18"/>
          <w:szCs w:val="18"/>
        </w:rPr>
        <w:t xml:space="preserve"/>
      </w:r>
    </w:p>
    <w:p>
      <w:pPr>
        <w:spacing w:after="40" w:line="320"/>
      </w:pPr>
      <w:r>
        <w:rPr>
          <w:rFonts w:ascii="Pretendard" w:cs="Pretendard" w:eastAsia="Pretendard" w:hAnsi="Pretendard"/>
          <w:color w:val="6F625B"/>
          <w:sz w:val="21"/>
          <w:szCs w:val="21"/>
        </w:rPr>
        <w:t xml:space="preserve">부모 때문에 지친 아들딸을 위한 거리 다이얼</w:t>
      </w:r>
    </w:p>
    <w:p>
      <w:pPr>
        <w:spacing w:after="40" w:line="320"/>
      </w:pPr>
      <w:r>
        <w:rPr>
          <w:rFonts w:ascii="Pretendard" w:cs="Pretendard" w:eastAsia="Pretendard" w:hAnsi="Pretendard"/>
          <w:sz w:val="18"/>
          <w:szCs w:val="18"/>
        </w:rPr>
        <w:t xml:space="preserve">문법: 방법형 (기존안)</w:t>
      </w:r>
    </w:p>
    <w:p>
      <w:pPr>
        <w:spacing w:after="120" w:line="320"/>
      </w:pPr>
      <w:r>
        <w:rPr>
          <w:rFonts w:ascii="Pretendard" w:cs="Pretendard" w:eastAsia="Pretendard" w:hAnsi="Pretendard"/>
          <w:sz w:val="19"/>
          <w:szCs w:val="19"/>
        </w:rPr>
        <w:t xml:space="preserve">내용 설명은 정확하지만 경쟁작 제목 문법(선언·라벨)과 결이 달라 서점에서 약하다.</w:t>
      </w:r>
    </w:p>
    <w:p>
      <w:pPr>
        <w:pStyle w:val="Heading1"/>
        <w:spacing w:after="160" w:before="360"/>
      </w:pPr>
      <w:r>
        <w:rPr>
          <w:rFonts w:ascii="Pretendard" w:cs="Pretendard" w:eastAsia="Pretendard" w:hAnsi="Pretendard"/>
          <w:b/>
          <w:bCs/>
          <w:color w:val="9E1B22"/>
          <w:sz w:val="24"/>
          <w:szCs w:val="24"/>
        </w:rPr>
        <w:t xml:space="preserve">A-11  </w:t>
      </w:r>
      <w:r>
        <w:rPr>
          <w:rFonts w:ascii="Pretendard" w:cs="Pretendard" w:eastAsia="Pretendard" w:hAnsi="Pretendard"/>
          <w:b/>
          <w:bCs/>
          <w:sz w:val="30"/>
          <w:szCs w:val="30"/>
        </w:rPr>
        <w:t xml:space="preserve">새 목차 — 『거리 두는 효도』</w:t>
      </w:r>
    </w:p>
    <w:p>
      <w:pPr>
        <w:spacing w:after="120" w:line="320"/>
      </w:pPr>
      <w:r>
        <w:rPr>
          <w:rFonts w:ascii="Pretendard" w:cs="Pretendard" w:eastAsia="Pretendard" w:hAnsi="Pretendard"/>
          <w:color w:val="6F625B"/>
          <w:sz w:val="18"/>
          <w:szCs w:val="18"/>
        </w:rPr>
        <w:t xml:space="preserve">본문 약 80~90p / 7장 33꼭지 + 여는 편지·체크리스트·닫는 편지·부록</w:t>
      </w:r>
    </w:p>
    <w:p>
      <w:pPr>
        <w:spacing w:after="120" w:line="320"/>
      </w:pPr>
      <w:r>
        <w:rPr>
          <w:rFonts w:ascii="Pretendard" w:cs="Pretendard" w:eastAsia="Pretendard" w:hAnsi="Pretendard"/>
          <w:color w:val="6F625B"/>
          <w:sz w:val="19"/>
          <w:szCs w:val="19"/>
        </w:rPr>
        <w:t xml:space="preserve">경쟁작 공통 뼈대(편지·체크리스트 → 진단 → 부모 이해 → 감정 → 경계 → 기술 → 회복 → 사례 → 권리장전)를 따르고, 가야마의 '감정명 _ 속마음' 장, 가와시마의 '영역별 경계선' 반복 문형, 장마다 실습 박스를 가져왔다. 대신 아들·딸 사례를 반반, 한국 상황(효·돈·명절·배우자)과 '말 대본'을 넣었다. 7장 33꼭지 → 전자책 본문 약 80~90p (꼭지당 2~3p). 5장으로 줄이려면 2장과 3장을 합치고 7장 사례를 각 장 끝으로 흩는다.</w:t>
      </w:r>
    </w:p>
    <w:p>
      <w:pPr>
        <w:spacing w:after="120" w:line="320"/>
      </w:pPr>
      <w:r>
        <w:rPr>
          <w:rFonts w:ascii="Pretendard" w:cs="Pretendard" w:eastAsia="Pretendard" w:hAnsi="Pretendard"/>
          <w:b/>
          <w:bCs/>
          <w:sz w:val="21"/>
          <w:szCs w:val="21"/>
        </w:rPr>
        <w:t xml:space="preserve">여는 편지 — 부모 이름이 휴대폰에 뜨면 심장부터 내려앉는 당신에게  [원료 필요]</w:t>
      </w:r>
    </w:p>
    <w:p>
      <w:pPr>
        <w:spacing w:after="120" w:line="320"/>
      </w:pPr>
      <w:r>
        <w:rPr>
          <w:rFonts w:ascii="Pretendard" w:cs="Pretendard" w:eastAsia="Pretendard" w:hAnsi="Pretendard"/>
          <w:b/>
          <w:bCs/>
          <w:sz w:val="21"/>
          <w:szCs w:val="21"/>
        </w:rPr>
        <w:t xml:space="preserve">체크리스트 — 나와 부모 사이, 지금 거리는 몇 도인가요? (거리 다이얼 8문항)</w:t>
      </w:r>
    </w:p>
    <w:p>
      <w:pPr>
        <w:pStyle w:val="Heading2"/>
        <w:spacing w:after="100" w:before="240"/>
      </w:pPr>
      <w:r>
        <w:rPr>
          <w:rFonts w:ascii="Pretendard" w:cs="Pretendard" w:eastAsia="Pretendard" w:hAnsi="Pretendard"/>
          <w:b/>
          <w:bCs/>
          <w:color w:val="8A6A26"/>
          <w:sz w:val="24"/>
          <w:szCs w:val="24"/>
        </w:rPr>
        <w:t xml:space="preserve">1장. 다 큰 자식이 아직도 부모에게 묶여 있는 이유</w:t>
      </w:r>
    </w:p>
    <w:p>
      <w:pPr>
        <w:spacing w:after="120" w:line="320"/>
      </w:pPr>
      <w:r>
        <w:rPr>
          <w:rFonts w:ascii="Pretendard" w:cs="Pretendard" w:eastAsia="Pretendard" w:hAnsi="Pretendard"/>
          <w:color w:val="6F625B"/>
          <w:sz w:val="19"/>
          <w:szCs w:val="19"/>
        </w:rPr>
        <w:t xml:space="preserve">묶여 있는 건 내가 약해서가 아니라, 오래 잘 버텨 왔기 때문이다.</w:t>
      </w:r>
    </w:p>
    <w:p>
      <w:pPr>
        <w:spacing w:after="60" w:line="320"/>
      </w:pPr>
      <w:r>
        <w:rPr>
          <w:rFonts w:ascii="Pretendard" w:cs="Pretendard" w:eastAsia="Pretendard" w:hAnsi="Pretendard"/>
          <w:b/>
          <w:bCs/>
          <w:color w:val="9E1B22"/>
          <w:sz w:val="21"/>
          <w:szCs w:val="21"/>
        </w:rPr>
        <w:t xml:space="preserve">1  </w:t>
      </w:r>
      <w:r>
        <w:rPr>
          <w:rFonts w:ascii="Pretendard" w:cs="Pretendard" w:eastAsia="Pretendard" w:hAnsi="Pretendard"/>
          <w:sz w:val="21"/>
          <w:szCs w:val="21"/>
        </w:rPr>
        <w:t xml:space="preserve">엄마 전화가 무서운 사람은, 너무 잘 받아온 사람이다</w:t>
      </w:r>
    </w:p>
    <w:p>
      <w:pPr>
        <w:spacing w:after="60" w:line="320"/>
      </w:pPr>
      <w:r>
        <w:rPr>
          <w:rFonts w:ascii="Pretendard" w:cs="Pretendard" w:eastAsia="Pretendard" w:hAnsi="Pretendard"/>
          <w:b/>
          <w:bCs/>
          <w:color w:val="9E1B22"/>
          <w:sz w:val="21"/>
          <w:szCs w:val="21"/>
        </w:rPr>
        <w:t xml:space="preserve">2  </w:t>
      </w:r>
      <w:r>
        <w:rPr>
          <w:rFonts w:ascii="Pretendard" w:cs="Pretendard" w:eastAsia="Pretendard" w:hAnsi="Pretendard"/>
          <w:sz w:val="21"/>
          <w:szCs w:val="21"/>
        </w:rPr>
        <w:t xml:space="preserve">"내가 나빠서"라고 믿게 된 아이의 진짜 사정</w:t>
      </w:r>
    </w:p>
    <w:p>
      <w:pPr>
        <w:spacing w:after="60" w:line="320"/>
      </w:pPr>
      <w:r>
        <w:rPr>
          <w:rFonts w:ascii="Pretendard" w:cs="Pretendard" w:eastAsia="Pretendard" w:hAnsi="Pretendard"/>
          <w:b/>
          <w:bCs/>
          <w:color w:val="9E1B22"/>
          <w:sz w:val="21"/>
          <w:szCs w:val="21"/>
        </w:rPr>
        <w:t xml:space="preserve">3  </w:t>
      </w:r>
      <w:r>
        <w:rPr>
          <w:rFonts w:ascii="Pretendard" w:cs="Pretendard" w:eastAsia="Pretendard" w:hAnsi="Pretendard"/>
          <w:sz w:val="21"/>
          <w:szCs w:val="21"/>
        </w:rPr>
        <w:t xml:space="preserve">딸은 미안해서, 아들은 말을 못 해서 — 아들딸이 묶이는 방식은 다르다</w:t>
      </w:r>
    </w:p>
    <w:p>
      <w:pPr>
        <w:spacing w:after="60" w:line="320"/>
      </w:pPr>
      <w:r>
        <w:rPr>
          <w:rFonts w:ascii="Pretendard" w:cs="Pretendard" w:eastAsia="Pretendard" w:hAnsi="Pretendard"/>
          <w:b/>
          <w:bCs/>
          <w:color w:val="9E1B22"/>
          <w:sz w:val="21"/>
          <w:szCs w:val="21"/>
        </w:rPr>
        <w:t xml:space="preserve">4  </w:t>
      </w:r>
      <w:r>
        <w:rPr>
          <w:rFonts w:ascii="Pretendard" w:cs="Pretendard" w:eastAsia="Pretendard" w:hAnsi="Pretendard"/>
          <w:sz w:val="21"/>
          <w:szCs w:val="21"/>
        </w:rPr>
        <w:t xml:space="preserve">효도에는 두 종류가 있다 — 나를 아프게 하는 건 하나뿐이다</w:t>
      </w:r>
    </w:p>
    <w:p>
      <w:pPr>
        <w:spacing w:after="60" w:line="320"/>
      </w:pPr>
      <w:r>
        <w:rPr>
          <w:rFonts w:ascii="Pretendard" w:cs="Pretendard" w:eastAsia="Pretendard" w:hAnsi="Pretendard"/>
          <w:b/>
          <w:bCs/>
          <w:color w:val="9E1B22"/>
          <w:sz w:val="21"/>
          <w:szCs w:val="21"/>
        </w:rPr>
        <w:t xml:space="preserve">5  </w:t>
      </w:r>
      <w:r>
        <w:rPr>
          <w:rFonts w:ascii="Pretendard" w:cs="Pretendard" w:eastAsia="Pretendard" w:hAnsi="Pretendard"/>
          <w:sz w:val="21"/>
          <w:szCs w:val="21"/>
        </w:rPr>
        <w:t xml:space="preserve">연을 끊으면 정말 끝날까?</w:t>
      </w:r>
    </w:p>
    <w:p>
      <w:pPr>
        <w:spacing w:after="120" w:line="320"/>
      </w:pPr>
      <w:r>
        <w:rPr>
          <w:rFonts w:ascii="Pretendard" w:cs="Pretendard" w:eastAsia="Pretendard" w:hAnsi="Pretendard"/>
          <w:b/>
          <w:bCs/>
          <w:color w:val="8A6A26"/>
          <w:sz w:val="18"/>
          <w:szCs w:val="18"/>
        </w:rPr>
        <w:t xml:space="preserve">✎ 거리 연습 — 지금 내 관계의 온도 적어 보기</w:t>
      </w:r>
    </w:p>
    <w:p>
      <w:pPr>
        <w:pStyle w:val="Heading2"/>
        <w:spacing w:after="100" w:before="240"/>
      </w:pPr>
      <w:r>
        <w:rPr>
          <w:rFonts w:ascii="Pretendard" w:cs="Pretendard" w:eastAsia="Pretendard" w:hAnsi="Pretendard"/>
          <w:b/>
          <w:bCs/>
          <w:color w:val="8A6A26"/>
          <w:sz w:val="24"/>
          <w:szCs w:val="24"/>
        </w:rPr>
        <w:t xml:space="preserve">2장. 부모는 왜 그렇게 말할까</w:t>
      </w:r>
    </w:p>
    <w:p>
      <w:pPr>
        <w:spacing w:after="120" w:line="320"/>
      </w:pPr>
      <w:r>
        <w:rPr>
          <w:rFonts w:ascii="Pretendard" w:cs="Pretendard" w:eastAsia="Pretendard" w:hAnsi="Pretendard"/>
          <w:color w:val="6F625B"/>
          <w:sz w:val="19"/>
          <w:szCs w:val="19"/>
        </w:rPr>
        <w:t xml:space="preserve">부모의 말버릇을 이해하면 덜 다친다. 이해는 하되 떠안지는 않는다.</w:t>
      </w:r>
    </w:p>
    <w:p>
      <w:pPr>
        <w:spacing w:after="60" w:line="320"/>
      </w:pPr>
      <w:r>
        <w:rPr>
          <w:rFonts w:ascii="Pretendard" w:cs="Pretendard" w:eastAsia="Pretendard" w:hAnsi="Pretendard"/>
          <w:b/>
          <w:bCs/>
          <w:color w:val="9E1B22"/>
          <w:sz w:val="21"/>
          <w:szCs w:val="21"/>
        </w:rPr>
        <w:t xml:space="preserve">1  </w:t>
      </w:r>
      <w:r>
        <w:rPr>
          <w:rFonts w:ascii="Pretendard" w:cs="Pretendard" w:eastAsia="Pretendard" w:hAnsi="Pretendard"/>
          <w:sz w:val="21"/>
          <w:szCs w:val="21"/>
        </w:rPr>
        <w:t xml:space="preserve">"내가 너를 어떻게 키웠는데" — 희생이 청구서가 되는 순간</w:t>
      </w:r>
    </w:p>
    <w:p>
      <w:pPr>
        <w:spacing w:after="60" w:line="320"/>
      </w:pPr>
      <w:r>
        <w:rPr>
          <w:rFonts w:ascii="Pretendard" w:cs="Pretendard" w:eastAsia="Pretendard" w:hAnsi="Pretendard"/>
          <w:b/>
          <w:bCs/>
          <w:color w:val="9E1B22"/>
          <w:sz w:val="21"/>
          <w:szCs w:val="21"/>
        </w:rPr>
        <w:t xml:space="preserve">2  </w:t>
      </w:r>
      <w:r>
        <w:rPr>
          <w:rFonts w:ascii="Pretendard" w:cs="Pretendard" w:eastAsia="Pretendard" w:hAnsi="Pretendard"/>
          <w:sz w:val="21"/>
          <w:szCs w:val="21"/>
        </w:rPr>
        <w:t xml:space="preserve">"다 너 잘되라고 그러는 거야" — 걱정이라는 이름의 통제</w:t>
      </w:r>
    </w:p>
    <w:p>
      <w:pPr>
        <w:spacing w:after="60" w:line="320"/>
      </w:pPr>
      <w:r>
        <w:rPr>
          <w:rFonts w:ascii="Pretendard" w:cs="Pretendard" w:eastAsia="Pretendard" w:hAnsi="Pretendard"/>
          <w:b/>
          <w:bCs/>
          <w:color w:val="9E1B22"/>
          <w:sz w:val="21"/>
          <w:szCs w:val="21"/>
        </w:rPr>
        <w:t xml:space="preserve">3  </w:t>
      </w:r>
      <w:r>
        <w:rPr>
          <w:rFonts w:ascii="Pretendard" w:cs="Pretendard" w:eastAsia="Pretendard" w:hAnsi="Pretendard"/>
          <w:sz w:val="21"/>
          <w:szCs w:val="21"/>
        </w:rPr>
        <w:t xml:space="preserve">"너밖에 없다" — 부모의 부모가 되어 버린 자식</w:t>
      </w:r>
    </w:p>
    <w:p>
      <w:pPr>
        <w:spacing w:after="60" w:line="320"/>
      </w:pPr>
      <w:r>
        <w:rPr>
          <w:rFonts w:ascii="Pretendard" w:cs="Pretendard" w:eastAsia="Pretendard" w:hAnsi="Pretendard"/>
          <w:b/>
          <w:bCs/>
          <w:color w:val="9E1B22"/>
          <w:sz w:val="21"/>
          <w:szCs w:val="21"/>
        </w:rPr>
        <w:t xml:space="preserve">4  </w:t>
      </w:r>
      <w:r>
        <w:rPr>
          <w:rFonts w:ascii="Pretendard" w:cs="Pretendard" w:eastAsia="Pretendard" w:hAnsi="Pretendard"/>
          <w:sz w:val="21"/>
          <w:szCs w:val="21"/>
        </w:rPr>
        <w:t xml:space="preserve">부모도 그 부모에게서 배웠다</w:t>
      </w:r>
    </w:p>
    <w:p>
      <w:pPr>
        <w:spacing w:after="60" w:line="320"/>
      </w:pPr>
      <w:r>
        <w:rPr>
          <w:rFonts w:ascii="Pretendard" w:cs="Pretendard" w:eastAsia="Pretendard" w:hAnsi="Pretendard"/>
          <w:b/>
          <w:bCs/>
          <w:color w:val="9E1B22"/>
          <w:sz w:val="21"/>
          <w:szCs w:val="21"/>
        </w:rPr>
        <w:t xml:space="preserve">5  </w:t>
      </w:r>
      <w:r>
        <w:rPr>
          <w:rFonts w:ascii="Pretendard" w:cs="Pretendard" w:eastAsia="Pretendard" w:hAnsi="Pretendard"/>
          <w:sz w:val="21"/>
          <w:szCs w:val="21"/>
        </w:rPr>
        <w:t xml:space="preserve">부모를 바꾸려 할수록 내가 지치는 이유</w:t>
      </w:r>
    </w:p>
    <w:p>
      <w:pPr>
        <w:spacing w:after="120" w:line="320"/>
      </w:pPr>
      <w:r>
        <w:rPr>
          <w:rFonts w:ascii="Pretendard" w:cs="Pretendard" w:eastAsia="Pretendard" w:hAnsi="Pretendard"/>
          <w:b/>
          <w:bCs/>
          <w:color w:val="8A6A26"/>
          <w:sz w:val="18"/>
          <w:szCs w:val="18"/>
        </w:rPr>
        <w:t xml:space="preserve">✎ 거리 연습 — 우리 부모 말버릇 사전 만들기</w:t>
      </w:r>
    </w:p>
    <w:p>
      <w:pPr>
        <w:pStyle w:val="Heading2"/>
        <w:spacing w:after="100" w:before="240"/>
      </w:pPr>
      <w:r>
        <w:rPr>
          <w:rFonts w:ascii="Pretendard" w:cs="Pretendard" w:eastAsia="Pretendard" w:hAnsi="Pretendard"/>
          <w:b/>
          <w:bCs/>
          <w:color w:val="8A6A26"/>
          <w:sz w:val="24"/>
          <w:szCs w:val="24"/>
        </w:rPr>
        <w:t xml:space="preserve">3장. 미운데 보고 싶은 마음</w:t>
      </w:r>
    </w:p>
    <w:p>
      <w:pPr>
        <w:spacing w:after="120" w:line="320"/>
      </w:pPr>
      <w:r>
        <w:rPr>
          <w:rFonts w:ascii="Pretendard" w:cs="Pretendard" w:eastAsia="Pretendard" w:hAnsi="Pretendard"/>
          <w:color w:val="6F625B"/>
          <w:sz w:val="19"/>
          <w:szCs w:val="19"/>
        </w:rPr>
        <w:t xml:space="preserve">감정은 하나로 정리하지 않아도 된다. 이름을 붙이면 다룰 수 있다.</w:t>
      </w:r>
    </w:p>
    <w:p>
      <w:pPr>
        <w:spacing w:after="60" w:line="320"/>
      </w:pPr>
      <w:r>
        <w:rPr>
          <w:rFonts w:ascii="Pretendard" w:cs="Pretendard" w:eastAsia="Pretendard" w:hAnsi="Pretendard"/>
          <w:b/>
          <w:bCs/>
          <w:color w:val="9E1B22"/>
          <w:sz w:val="21"/>
          <w:szCs w:val="21"/>
        </w:rPr>
        <w:t xml:space="preserve">1  </w:t>
      </w:r>
      <w:r>
        <w:rPr>
          <w:rFonts w:ascii="Pretendard" w:cs="Pretendard" w:eastAsia="Pretendard" w:hAnsi="Pretendard"/>
          <w:sz w:val="21"/>
          <w:szCs w:val="21"/>
        </w:rPr>
        <w:t xml:space="preserve">분노 _ 그때 나한테 왜 그랬어?</w:t>
      </w:r>
    </w:p>
    <w:p>
      <w:pPr>
        <w:spacing w:after="60" w:line="320"/>
      </w:pPr>
      <w:r>
        <w:rPr>
          <w:rFonts w:ascii="Pretendard" w:cs="Pretendard" w:eastAsia="Pretendard" w:hAnsi="Pretendard"/>
          <w:b/>
          <w:bCs/>
          <w:color w:val="9E1B22"/>
          <w:sz w:val="21"/>
          <w:szCs w:val="21"/>
        </w:rPr>
        <w:t xml:space="preserve">2  </w:t>
      </w:r>
      <w:r>
        <w:rPr>
          <w:rFonts w:ascii="Pretendard" w:cs="Pretendard" w:eastAsia="Pretendard" w:hAnsi="Pretendard"/>
          <w:sz w:val="21"/>
          <w:szCs w:val="21"/>
        </w:rPr>
        <w:t xml:space="preserve">죄책감 _ "그래도 부모님인데"</w:t>
      </w:r>
    </w:p>
    <w:p>
      <w:pPr>
        <w:spacing w:after="60" w:line="320"/>
      </w:pPr>
      <w:r>
        <w:rPr>
          <w:rFonts w:ascii="Pretendard" w:cs="Pretendard" w:eastAsia="Pretendard" w:hAnsi="Pretendard"/>
          <w:b/>
          <w:bCs/>
          <w:color w:val="9E1B22"/>
          <w:sz w:val="21"/>
          <w:szCs w:val="21"/>
        </w:rPr>
        <w:t xml:space="preserve">3  </w:t>
      </w:r>
      <w:r>
        <w:rPr>
          <w:rFonts w:ascii="Pretendard" w:cs="Pretendard" w:eastAsia="Pretendard" w:hAnsi="Pretendard"/>
          <w:sz w:val="21"/>
          <w:szCs w:val="21"/>
        </w:rPr>
        <w:t xml:space="preserve">불안 _ 멀어지면 나만 나쁜 자식이 될까 봐</w:t>
      </w:r>
    </w:p>
    <w:p>
      <w:pPr>
        <w:spacing w:after="60" w:line="320"/>
      </w:pPr>
      <w:r>
        <w:rPr>
          <w:rFonts w:ascii="Pretendard" w:cs="Pretendard" w:eastAsia="Pretendard" w:hAnsi="Pretendard"/>
          <w:b/>
          <w:bCs/>
          <w:color w:val="9E1B22"/>
          <w:sz w:val="21"/>
          <w:szCs w:val="21"/>
        </w:rPr>
        <w:t xml:space="preserve">4  </w:t>
      </w:r>
      <w:r>
        <w:rPr>
          <w:rFonts w:ascii="Pretendard" w:cs="Pretendard" w:eastAsia="Pretendard" w:hAnsi="Pretendard"/>
          <w:sz w:val="21"/>
          <w:szCs w:val="21"/>
        </w:rPr>
        <w:t xml:space="preserve">그리움 _ 미운데 보고 싶어질 때</w:t>
      </w:r>
    </w:p>
    <w:p>
      <w:pPr>
        <w:spacing w:after="120" w:line="320"/>
      </w:pPr>
      <w:r>
        <w:rPr>
          <w:rFonts w:ascii="Pretendard" w:cs="Pretendard" w:eastAsia="Pretendard" w:hAnsi="Pretendard"/>
          <w:b/>
          <w:bCs/>
          <w:color w:val="8A6A26"/>
          <w:sz w:val="18"/>
          <w:szCs w:val="18"/>
        </w:rPr>
        <w:t xml:space="preserve">✎ 거리 연습 — 감정에 이름 붙이고 한 줄 쓰기</w:t>
      </w:r>
    </w:p>
    <w:p>
      <w:pPr>
        <w:pStyle w:val="Heading2"/>
        <w:spacing w:after="100" w:before="240"/>
      </w:pPr>
      <w:r>
        <w:rPr>
          <w:rFonts w:ascii="Pretendard" w:cs="Pretendard" w:eastAsia="Pretendard" w:hAnsi="Pretendard"/>
          <w:b/>
          <w:bCs/>
          <w:color w:val="8A6A26"/>
          <w:sz w:val="24"/>
          <w:szCs w:val="24"/>
        </w:rPr>
        <w:t xml:space="preserve">4장. 끊지 않고 멀어지는 '거리 다이얼'</w:t>
      </w:r>
    </w:p>
    <w:p>
      <w:pPr>
        <w:spacing w:after="120" w:line="320"/>
      </w:pPr>
      <w:r>
        <w:rPr>
          <w:rFonts w:ascii="Pretendard" w:cs="Pretendard" w:eastAsia="Pretendard" w:hAnsi="Pretendard"/>
          <w:color w:val="6F625B"/>
          <w:sz w:val="19"/>
          <w:szCs w:val="19"/>
        </w:rPr>
        <w:t xml:space="preserve">관계는 스위치가 아니라 여러 개의 다이얼이다. 하나씩, 한 칸씩 돌린다.</w:t>
      </w:r>
    </w:p>
    <w:p>
      <w:pPr>
        <w:spacing w:after="60" w:line="320"/>
      </w:pPr>
      <w:r>
        <w:rPr>
          <w:rFonts w:ascii="Pretendard" w:cs="Pretendard" w:eastAsia="Pretendard" w:hAnsi="Pretendard"/>
          <w:b/>
          <w:bCs/>
          <w:color w:val="9E1B22"/>
          <w:sz w:val="21"/>
          <w:szCs w:val="21"/>
        </w:rPr>
        <w:t xml:space="preserve">1  </w:t>
      </w:r>
      <w:r>
        <w:rPr>
          <w:rFonts w:ascii="Pretendard" w:cs="Pretendard" w:eastAsia="Pretendard" w:hAnsi="Pretendard"/>
          <w:sz w:val="21"/>
          <w:szCs w:val="21"/>
        </w:rPr>
        <w:t xml:space="preserve">끊을까 말까 대신, 다이얼 8개를 돌려라</w:t>
      </w:r>
    </w:p>
    <w:p>
      <w:pPr>
        <w:spacing w:after="60" w:line="320"/>
      </w:pPr>
      <w:r>
        <w:rPr>
          <w:rFonts w:ascii="Pretendard" w:cs="Pretendard" w:eastAsia="Pretendard" w:hAnsi="Pretendard"/>
          <w:b/>
          <w:bCs/>
          <w:color w:val="9E1B22"/>
          <w:sz w:val="21"/>
          <w:szCs w:val="21"/>
        </w:rPr>
        <w:t xml:space="preserve">2  </w:t>
      </w:r>
      <w:r>
        <w:rPr>
          <w:rFonts w:ascii="Pretendard" w:cs="Pretendard" w:eastAsia="Pretendard" w:hAnsi="Pretendard"/>
          <w:sz w:val="21"/>
          <w:szCs w:val="21"/>
        </w:rPr>
        <w:t xml:space="preserve">연락에 선을 긋는 법 — 전화 받는 규칙 정하기</w:t>
      </w:r>
    </w:p>
    <w:p>
      <w:pPr>
        <w:spacing w:after="60" w:line="320"/>
      </w:pPr>
      <w:r>
        <w:rPr>
          <w:rFonts w:ascii="Pretendard" w:cs="Pretendard" w:eastAsia="Pretendard" w:hAnsi="Pretendard"/>
          <w:b/>
          <w:bCs/>
          <w:color w:val="9E1B22"/>
          <w:sz w:val="21"/>
          <w:szCs w:val="21"/>
        </w:rPr>
        <w:t xml:space="preserve">3  </w:t>
      </w:r>
      <w:r>
        <w:rPr>
          <w:rFonts w:ascii="Pretendard" w:cs="Pretendard" w:eastAsia="Pretendard" w:hAnsi="Pretendard"/>
          <w:sz w:val="21"/>
          <w:szCs w:val="21"/>
        </w:rPr>
        <w:t xml:space="preserve">돈에 선을 긋는 법 — '키워준 값' 청구서에 답하기</w:t>
      </w:r>
    </w:p>
    <w:p>
      <w:pPr>
        <w:spacing w:after="60" w:line="320"/>
      </w:pPr>
      <w:r>
        <w:rPr>
          <w:rFonts w:ascii="Pretendard" w:cs="Pretendard" w:eastAsia="Pretendard" w:hAnsi="Pretendard"/>
          <w:b/>
          <w:bCs/>
          <w:color w:val="9E1B22"/>
          <w:sz w:val="21"/>
          <w:szCs w:val="21"/>
        </w:rPr>
        <w:t xml:space="preserve">4  </w:t>
      </w:r>
      <w:r>
        <w:rPr>
          <w:rFonts w:ascii="Pretendard" w:cs="Pretendard" w:eastAsia="Pretendard" w:hAnsi="Pretendard"/>
          <w:sz w:val="21"/>
          <w:szCs w:val="21"/>
        </w:rPr>
        <w:t xml:space="preserve">감정에 선을 긋는 법 — 하소연 받이가 되지 않기</w:t>
      </w:r>
    </w:p>
    <w:p>
      <w:pPr>
        <w:spacing w:after="60" w:line="320"/>
      </w:pPr>
      <w:r>
        <w:rPr>
          <w:rFonts w:ascii="Pretendard" w:cs="Pretendard" w:eastAsia="Pretendard" w:hAnsi="Pretendard"/>
          <w:b/>
          <w:bCs/>
          <w:color w:val="9E1B22"/>
          <w:sz w:val="21"/>
          <w:szCs w:val="21"/>
        </w:rPr>
        <w:t xml:space="preserve">5  </w:t>
      </w:r>
      <w:r>
        <w:rPr>
          <w:rFonts w:ascii="Pretendard" w:cs="Pretendard" w:eastAsia="Pretendard" w:hAnsi="Pretendard"/>
          <w:sz w:val="21"/>
          <w:szCs w:val="21"/>
        </w:rPr>
        <w:t xml:space="preserve">결정에 선을 긋는 법 — 결혼·진로·육아에 끼어들 때</w:t>
      </w:r>
    </w:p>
    <w:p>
      <w:pPr>
        <w:spacing w:after="60" w:line="320"/>
      </w:pPr>
      <w:r>
        <w:rPr>
          <w:rFonts w:ascii="Pretendard" w:cs="Pretendard" w:eastAsia="Pretendard" w:hAnsi="Pretendard"/>
          <w:b/>
          <w:bCs/>
          <w:color w:val="9E1B22"/>
          <w:sz w:val="21"/>
          <w:szCs w:val="21"/>
        </w:rPr>
        <w:t xml:space="preserve">6  </w:t>
      </w:r>
      <w:r>
        <w:rPr>
          <w:rFonts w:ascii="Pretendard" w:cs="Pretendard" w:eastAsia="Pretendard" w:hAnsi="Pretendard"/>
          <w:sz w:val="21"/>
          <w:szCs w:val="21"/>
        </w:rPr>
        <w:t xml:space="preserve">명절에 선을 긋는 법 — 48시간 '체류 시간 설계'</w:t>
      </w:r>
    </w:p>
    <w:p>
      <w:pPr>
        <w:spacing w:after="120" w:line="320"/>
      </w:pPr>
      <w:r>
        <w:rPr>
          <w:rFonts w:ascii="Pretendard" w:cs="Pretendard" w:eastAsia="Pretendard" w:hAnsi="Pretendard"/>
          <w:b/>
          <w:bCs/>
          <w:color w:val="8A6A26"/>
          <w:sz w:val="18"/>
          <w:szCs w:val="18"/>
        </w:rPr>
        <w:t xml:space="preserve">✎ 거리 연습 — 다이얼 하나만 한 칸 돌려 보기</w:t>
      </w:r>
    </w:p>
    <w:p>
      <w:pPr>
        <w:pStyle w:val="Heading2"/>
        <w:spacing w:after="100" w:before="240"/>
      </w:pPr>
      <w:r>
        <w:rPr>
          <w:rFonts w:ascii="Pretendard" w:cs="Pretendard" w:eastAsia="Pretendard" w:hAnsi="Pretendard"/>
          <w:b/>
          <w:bCs/>
          <w:color w:val="8A6A26"/>
          <w:sz w:val="24"/>
          <w:szCs w:val="24"/>
        </w:rPr>
        <w:t xml:space="preserve">5장. 부모에게만 통하는 말하기</w:t>
      </w:r>
    </w:p>
    <w:p>
      <w:pPr>
        <w:spacing w:after="120" w:line="320"/>
      </w:pPr>
      <w:r>
        <w:rPr>
          <w:rFonts w:ascii="Pretendard" w:cs="Pretendard" w:eastAsia="Pretendard" w:hAnsi="Pretendard"/>
          <w:color w:val="6F625B"/>
          <w:sz w:val="19"/>
          <w:szCs w:val="19"/>
        </w:rPr>
        <w:t xml:space="preserve">부모와의 싸움은 내용보다 말투에서 터진다. 대본은 소리 내어 연습해야 몸에 붙는다.</w:t>
      </w:r>
    </w:p>
    <w:p>
      <w:pPr>
        <w:spacing w:after="60" w:line="320"/>
      </w:pPr>
      <w:r>
        <w:rPr>
          <w:rFonts w:ascii="Pretendard" w:cs="Pretendard" w:eastAsia="Pretendard" w:hAnsi="Pretendard"/>
          <w:b/>
          <w:bCs/>
          <w:color w:val="9E1B22"/>
          <w:sz w:val="21"/>
          <w:szCs w:val="21"/>
        </w:rPr>
        <w:t xml:space="preserve">1  </w:t>
      </w:r>
      <w:r>
        <w:rPr>
          <w:rFonts w:ascii="Pretendard" w:cs="Pretendard" w:eastAsia="Pretendard" w:hAnsi="Pretendard"/>
          <w:sz w:val="21"/>
          <w:szCs w:val="21"/>
        </w:rPr>
        <w:t xml:space="preserve">같은 거절, 다른 말투 — 부모용 3문장 대본</w:t>
      </w:r>
    </w:p>
    <w:p>
      <w:pPr>
        <w:spacing w:after="60" w:line="320"/>
      </w:pPr>
      <w:r>
        <w:rPr>
          <w:rFonts w:ascii="Pretendard" w:cs="Pretendard" w:eastAsia="Pretendard" w:hAnsi="Pretendard"/>
          <w:b/>
          <w:bCs/>
          <w:color w:val="9E1B22"/>
          <w:sz w:val="21"/>
          <w:szCs w:val="21"/>
        </w:rPr>
        <w:t xml:space="preserve">2  </w:t>
      </w:r>
      <w:r>
        <w:rPr>
          <w:rFonts w:ascii="Pretendard" w:cs="Pretendard" w:eastAsia="Pretendard" w:hAnsi="Pretendard"/>
          <w:sz w:val="21"/>
          <w:szCs w:val="21"/>
        </w:rPr>
        <w:t xml:space="preserve">선언하지 말고, 행동으로 보여줘라</w:t>
      </w:r>
    </w:p>
    <w:p>
      <w:pPr>
        <w:spacing w:after="60" w:line="320"/>
      </w:pPr>
      <w:r>
        <w:rPr>
          <w:rFonts w:ascii="Pretendard" w:cs="Pretendard" w:eastAsia="Pretendard" w:hAnsi="Pretendard"/>
          <w:b/>
          <w:bCs/>
          <w:color w:val="9E1B22"/>
          <w:sz w:val="21"/>
          <w:szCs w:val="21"/>
        </w:rPr>
        <w:t xml:space="preserve">3  </w:t>
      </w:r>
      <w:r>
        <w:rPr>
          <w:rFonts w:ascii="Pretendard" w:cs="Pretendard" w:eastAsia="Pretendard" w:hAnsi="Pretendard"/>
          <w:sz w:val="21"/>
          <w:szCs w:val="21"/>
        </w:rPr>
        <w:t xml:space="preserve">다시 끌어당길 때 버티는 '후버링 방어 문장'</w:t>
      </w:r>
    </w:p>
    <w:p>
      <w:pPr>
        <w:spacing w:after="60" w:line="320"/>
      </w:pPr>
      <w:r>
        <w:rPr>
          <w:rFonts w:ascii="Pretendard" w:cs="Pretendard" w:eastAsia="Pretendard" w:hAnsi="Pretendard"/>
          <w:b/>
          <w:bCs/>
          <w:color w:val="9E1B22"/>
          <w:sz w:val="21"/>
          <w:szCs w:val="21"/>
        </w:rPr>
        <w:t xml:space="preserve">4  </w:t>
      </w:r>
      <w:r>
        <w:rPr>
          <w:rFonts w:ascii="Pretendard" w:cs="Pretendard" w:eastAsia="Pretendard" w:hAnsi="Pretendard"/>
          <w:sz w:val="21"/>
          <w:szCs w:val="21"/>
        </w:rPr>
        <w:t xml:space="preserve">"그래도 부모님인데"라는 주변 말에 대답하는 법</w:t>
      </w:r>
    </w:p>
    <w:p>
      <w:pPr>
        <w:spacing w:after="60" w:line="320"/>
      </w:pPr>
      <w:r>
        <w:rPr>
          <w:rFonts w:ascii="Pretendard" w:cs="Pretendard" w:eastAsia="Pretendard" w:hAnsi="Pretendard"/>
          <w:b/>
          <w:bCs/>
          <w:color w:val="9E1B22"/>
          <w:sz w:val="21"/>
          <w:szCs w:val="21"/>
        </w:rPr>
        <w:t xml:space="preserve">5  </w:t>
      </w:r>
      <w:r>
        <w:rPr>
          <w:rFonts w:ascii="Pretendard" w:cs="Pretendard" w:eastAsia="Pretendard" w:hAnsi="Pretendard"/>
          <w:sz w:val="21"/>
          <w:szCs w:val="21"/>
        </w:rPr>
        <w:t xml:space="preserve">배우자가 끼었을 때 — 부부가 먼저 맞추는 '부양 협정'</w:t>
      </w:r>
    </w:p>
    <w:p>
      <w:pPr>
        <w:spacing w:after="120" w:line="320"/>
      </w:pPr>
      <w:r>
        <w:rPr>
          <w:rFonts w:ascii="Pretendard" w:cs="Pretendard" w:eastAsia="Pretendard" w:hAnsi="Pretendard"/>
          <w:b/>
          <w:bCs/>
          <w:color w:val="8A6A26"/>
          <w:sz w:val="18"/>
          <w:szCs w:val="18"/>
        </w:rPr>
        <w:t xml:space="preserve">✎ 거리 연습 — 거울 앞에서 대본 세 번 읽기</w:t>
      </w:r>
    </w:p>
    <w:p>
      <w:pPr>
        <w:pStyle w:val="Heading2"/>
        <w:spacing w:after="100" w:before="240"/>
      </w:pPr>
      <w:r>
        <w:rPr>
          <w:rFonts w:ascii="Pretendard" w:cs="Pretendard" w:eastAsia="Pretendard" w:hAnsi="Pretendard"/>
          <w:b/>
          <w:bCs/>
          <w:color w:val="8A6A26"/>
          <w:sz w:val="24"/>
          <w:szCs w:val="24"/>
        </w:rPr>
        <w:t xml:space="preserve">6장. 상처를 내 다음 관계로 넘기지 않으려면</w:t>
      </w:r>
    </w:p>
    <w:p>
      <w:pPr>
        <w:spacing w:after="120" w:line="320"/>
      </w:pPr>
      <w:r>
        <w:rPr>
          <w:rFonts w:ascii="Pretendard" w:cs="Pretendard" w:eastAsia="Pretendard" w:hAnsi="Pretendard"/>
          <w:color w:val="6F625B"/>
          <w:sz w:val="19"/>
          <w:szCs w:val="19"/>
        </w:rPr>
        <w:t xml:space="preserve">대물림은 운명이 아니라 확률이다. 고리를 끊는 사람들에게는 공통점이 있다.</w:t>
      </w:r>
    </w:p>
    <w:p>
      <w:pPr>
        <w:spacing w:after="60" w:line="320"/>
      </w:pPr>
      <w:r>
        <w:rPr>
          <w:rFonts w:ascii="Pretendard" w:cs="Pretendard" w:eastAsia="Pretendard" w:hAnsi="Pretendard"/>
          <w:b/>
          <w:bCs/>
          <w:color w:val="9E1B22"/>
          <w:sz w:val="21"/>
          <w:szCs w:val="21"/>
        </w:rPr>
        <w:t xml:space="preserve">1  </w:t>
      </w:r>
      <w:r>
        <w:rPr>
          <w:rFonts w:ascii="Pretendard" w:cs="Pretendard" w:eastAsia="Pretendard" w:hAnsi="Pretendard"/>
          <w:sz w:val="21"/>
          <w:szCs w:val="21"/>
        </w:rPr>
        <w:t xml:space="preserve">당신의 연애가 자꾸 부모와의 싸움을 닮는 이유</w:t>
      </w:r>
    </w:p>
    <w:p>
      <w:pPr>
        <w:spacing w:after="60" w:line="320"/>
      </w:pPr>
      <w:r>
        <w:rPr>
          <w:rFonts w:ascii="Pretendard" w:cs="Pretendard" w:eastAsia="Pretendard" w:hAnsi="Pretendard"/>
          <w:b/>
          <w:bCs/>
          <w:color w:val="9E1B22"/>
          <w:sz w:val="21"/>
          <w:szCs w:val="21"/>
        </w:rPr>
        <w:t xml:space="preserve">2  </w:t>
      </w:r>
      <w:r>
        <w:rPr>
          <w:rFonts w:ascii="Pretendard" w:cs="Pretendard" w:eastAsia="Pretendard" w:hAnsi="Pretendard"/>
          <w:sz w:val="21"/>
          <w:szCs w:val="21"/>
        </w:rPr>
        <w:t xml:space="preserve">대물림은 운명이 아니라 확률이다</w:t>
      </w:r>
    </w:p>
    <w:p>
      <w:pPr>
        <w:spacing w:after="60" w:line="320"/>
      </w:pPr>
      <w:r>
        <w:rPr>
          <w:rFonts w:ascii="Pretendard" w:cs="Pretendard" w:eastAsia="Pretendard" w:hAnsi="Pretendard"/>
          <w:b/>
          <w:bCs/>
          <w:color w:val="9E1B22"/>
          <w:sz w:val="21"/>
          <w:szCs w:val="21"/>
        </w:rPr>
        <w:t xml:space="preserve">3  </w:t>
      </w:r>
      <w:r>
        <w:rPr>
          <w:rFonts w:ascii="Pretendard" w:cs="Pretendard" w:eastAsia="Pretendard" w:hAnsi="Pretendard"/>
          <w:sz w:val="21"/>
          <w:szCs w:val="21"/>
        </w:rPr>
        <w:t xml:space="preserve">부모를 용서하지 않아도, 내 삶은 시작할 수 있다</w:t>
      </w:r>
    </w:p>
    <w:p>
      <w:pPr>
        <w:spacing w:after="60" w:line="320"/>
      </w:pPr>
      <w:r>
        <w:rPr>
          <w:rFonts w:ascii="Pretendard" w:cs="Pretendard" w:eastAsia="Pretendard" w:hAnsi="Pretendard"/>
          <w:b/>
          <w:bCs/>
          <w:color w:val="9E1B22"/>
          <w:sz w:val="21"/>
          <w:szCs w:val="21"/>
        </w:rPr>
        <w:t xml:space="preserve">4  </w:t>
      </w:r>
      <w:r>
        <w:rPr>
          <w:rFonts w:ascii="Pretendard" w:cs="Pretendard" w:eastAsia="Pretendard" w:hAnsi="Pretendard"/>
          <w:sz w:val="21"/>
          <w:szCs w:val="21"/>
        </w:rPr>
        <w:t xml:space="preserve">거리 두기로 안 되는 관계도 있다 — 끊어야 할 때와 도움받을 곳</w:t>
      </w:r>
    </w:p>
    <w:p>
      <w:pPr>
        <w:spacing w:after="120" w:line="320"/>
      </w:pPr>
      <w:r>
        <w:rPr>
          <w:rFonts w:ascii="Pretendard" w:cs="Pretendard" w:eastAsia="Pretendard" w:hAnsi="Pretendard"/>
          <w:b/>
          <w:bCs/>
          <w:color w:val="8A6A26"/>
          <w:sz w:val="18"/>
          <w:szCs w:val="18"/>
        </w:rPr>
        <w:t xml:space="preserve">✎ 거리 연습 — 나를 지지해 줄 한 사람 적기</w:t>
      </w:r>
    </w:p>
    <w:p>
      <w:pPr>
        <w:pStyle w:val="Heading2"/>
        <w:spacing w:after="100" w:before="240"/>
      </w:pPr>
      <w:r>
        <w:rPr>
          <w:rFonts w:ascii="Pretendard" w:cs="Pretendard" w:eastAsia="Pretendard" w:hAnsi="Pretendard"/>
          <w:b/>
          <w:bCs/>
          <w:color w:val="8A6A26"/>
          <w:sz w:val="24"/>
          <w:szCs w:val="24"/>
        </w:rPr>
        <w:t xml:space="preserve">7장. 거리를 찾은 아들딸 다섯 명의 이야기  [원료 필요]</w:t>
      </w:r>
    </w:p>
    <w:p>
      <w:pPr>
        <w:spacing w:after="120" w:line="320"/>
      </w:pPr>
      <w:r>
        <w:rPr>
          <w:rFonts w:ascii="Pretendard" w:cs="Pretendard" w:eastAsia="Pretendard" w:hAnsi="Pretendard"/>
          <w:color w:val="6F625B"/>
          <w:sz w:val="19"/>
          <w:szCs w:val="19"/>
        </w:rPr>
        <w:t xml:space="preserve">실제 사례로 앞의 다이얼과 대본이 어떻게 쓰였는지 보여준다.</w:t>
      </w:r>
    </w:p>
    <w:p>
      <w:pPr>
        <w:spacing w:after="60" w:line="320"/>
      </w:pPr>
      <w:r>
        <w:rPr>
          <w:rFonts w:ascii="Pretendard" w:cs="Pretendard" w:eastAsia="Pretendard" w:hAnsi="Pretendard"/>
          <w:b/>
          <w:bCs/>
          <w:color w:val="9E1B22"/>
          <w:sz w:val="21"/>
          <w:szCs w:val="21"/>
        </w:rPr>
        <w:t xml:space="preserve">1  </w:t>
      </w:r>
      <w:r>
        <w:rPr>
          <w:rFonts w:ascii="Pretendard" w:cs="Pretendard" w:eastAsia="Pretendard" w:hAnsi="Pretendard"/>
          <w:sz w:val="21"/>
          <w:szCs w:val="21"/>
        </w:rPr>
        <w:t xml:space="preserve">사례 1 (딸) "엄마 하소연을 매일 밤 두 시간씩 들었어요"</w:t>
      </w:r>
    </w:p>
    <w:p>
      <w:pPr>
        <w:spacing w:after="60" w:line="320"/>
      </w:pPr>
      <w:r>
        <w:rPr>
          <w:rFonts w:ascii="Pretendard" w:cs="Pretendard" w:eastAsia="Pretendard" w:hAnsi="Pretendard"/>
          <w:b/>
          <w:bCs/>
          <w:color w:val="9E1B22"/>
          <w:sz w:val="21"/>
          <w:szCs w:val="21"/>
        </w:rPr>
        <w:t xml:space="preserve">2  </w:t>
      </w:r>
      <w:r>
        <w:rPr>
          <w:rFonts w:ascii="Pretendard" w:cs="Pretendard" w:eastAsia="Pretendard" w:hAnsi="Pretendard"/>
          <w:sz w:val="21"/>
          <w:szCs w:val="21"/>
        </w:rPr>
        <w:t xml:space="preserve">사례 2 (아들) "아버지가 매달 돈을 보내라고 해요"</w:t>
      </w:r>
    </w:p>
    <w:p>
      <w:pPr>
        <w:spacing w:after="60" w:line="320"/>
      </w:pPr>
      <w:r>
        <w:rPr>
          <w:rFonts w:ascii="Pretendard" w:cs="Pretendard" w:eastAsia="Pretendard" w:hAnsi="Pretendard"/>
          <w:b/>
          <w:bCs/>
          <w:color w:val="9E1B22"/>
          <w:sz w:val="21"/>
          <w:szCs w:val="21"/>
        </w:rPr>
        <w:t xml:space="preserve">3  </w:t>
      </w:r>
      <w:r>
        <w:rPr>
          <w:rFonts w:ascii="Pretendard" w:cs="Pretendard" w:eastAsia="Pretendard" w:hAnsi="Pretendard"/>
          <w:sz w:val="21"/>
          <w:szCs w:val="21"/>
        </w:rPr>
        <w:t xml:space="preserve">사례 3 (딸) "결혼하고 나서도 엄마가 살림에 간섭해요"</w:t>
      </w:r>
    </w:p>
    <w:p>
      <w:pPr>
        <w:spacing w:after="60" w:line="320"/>
      </w:pPr>
      <w:r>
        <w:rPr>
          <w:rFonts w:ascii="Pretendard" w:cs="Pretendard" w:eastAsia="Pretendard" w:hAnsi="Pretendard"/>
          <w:b/>
          <w:bCs/>
          <w:color w:val="9E1B22"/>
          <w:sz w:val="21"/>
          <w:szCs w:val="21"/>
        </w:rPr>
        <w:t xml:space="preserve">4  </w:t>
      </w:r>
      <w:r>
        <w:rPr>
          <w:rFonts w:ascii="Pretendard" w:cs="Pretendard" w:eastAsia="Pretendard" w:hAnsi="Pretendard"/>
          <w:sz w:val="21"/>
          <w:szCs w:val="21"/>
        </w:rPr>
        <w:t xml:space="preserve">사례 4 (아들) "끊고 싶은데, 끊으면 내가 나쁜 놈 같아요"</w:t>
      </w:r>
    </w:p>
    <w:p>
      <w:pPr>
        <w:spacing w:after="60" w:line="320"/>
      </w:pPr>
      <w:r>
        <w:rPr>
          <w:rFonts w:ascii="Pretendard" w:cs="Pretendard" w:eastAsia="Pretendard" w:hAnsi="Pretendard"/>
          <w:b/>
          <w:bCs/>
          <w:color w:val="9E1B22"/>
          <w:sz w:val="21"/>
          <w:szCs w:val="21"/>
        </w:rPr>
        <w:t xml:space="preserve">5  </w:t>
      </w:r>
      <w:r>
        <w:rPr>
          <w:rFonts w:ascii="Pretendard" w:cs="Pretendard" w:eastAsia="Pretendard" w:hAnsi="Pretendard"/>
          <w:sz w:val="21"/>
          <w:szCs w:val="21"/>
        </w:rPr>
        <w:t xml:space="preserve">사례 5 (외동) "명절마다 본가에 가는 게 무서워요"</w:t>
      </w:r>
    </w:p>
    <w:p>
      <w:pPr>
        <w:spacing w:after="120" w:line="320"/>
      </w:pPr>
      <w:r>
        <w:rPr>
          <w:rFonts w:ascii="Pretendard" w:cs="Pretendard" w:eastAsia="Pretendard" w:hAnsi="Pretendard"/>
          <w:b/>
          <w:bCs/>
          <w:sz w:val="21"/>
          <w:szCs w:val="21"/>
        </w:rPr>
        <w:t xml:space="preserve">닫는 편지 — 거리는 벌이 아니라, 오래 곁에 있기 위한 숨 고르기</w:t>
      </w:r>
    </w:p>
    <w:p>
      <w:pPr>
        <w:spacing w:after="120" w:line="320"/>
      </w:pPr>
      <w:r>
        <w:rPr>
          <w:rFonts w:ascii="Pretendard" w:cs="Pretendard" w:eastAsia="Pretendard" w:hAnsi="Pretendard"/>
          <w:b/>
          <w:bCs/>
          <w:sz w:val="21"/>
          <w:szCs w:val="21"/>
        </w:rPr>
        <w:t xml:space="preserve">부록 1 — 아들딸의 거리 권리 10조</w:t>
      </w:r>
    </w:p>
    <w:p>
      <w:pPr>
        <w:spacing w:after="120" w:line="320"/>
      </w:pPr>
      <w:r>
        <w:rPr>
          <w:rFonts w:ascii="Pretendard" w:cs="Pretendard" w:eastAsia="Pretendard" w:hAnsi="Pretendard"/>
          <w:b/>
          <w:bCs/>
          <w:sz w:val="21"/>
          <w:szCs w:val="21"/>
        </w:rPr>
        <w:t xml:space="preserve">부록 2 — 부모에게 보내는 문자 템플릿 10</w:t>
      </w:r>
    </w:p>
    <w:p>
      <w:pPr>
        <w:pStyle w:val="Heading1"/>
        <w:spacing w:after="160" w:before="360"/>
      </w:pPr>
      <w:r>
        <w:rPr>
          <w:rFonts w:ascii="Pretendard" w:cs="Pretendard" w:eastAsia="Pretendard" w:hAnsi="Pretendard"/>
          <w:b/>
          <w:bCs/>
          <w:color w:val="9E1B22"/>
          <w:sz w:val="24"/>
          <w:szCs w:val="24"/>
        </w:rPr>
        <w:t xml:space="preserve">A-12  </w:t>
      </w:r>
      <w:r>
        <w:rPr>
          <w:rFonts w:ascii="Pretendard" w:cs="Pretendard" w:eastAsia="Pretendard" w:hAnsi="Pretendard"/>
          <w:b/>
          <w:bCs/>
          <w:sz w:val="30"/>
          <w:szCs w:val="30"/>
        </w:rPr>
        <w:t xml:space="preserve">상세페이지 테스트 · 범프딜</w:t>
      </w:r>
    </w:p>
    <w:p>
      <w:pPr>
        <w:spacing w:after="120" w:line="320"/>
      </w:pPr>
      <w:r>
        <w:rPr>
          <w:rFonts w:ascii="Pretendard" w:cs="Pretendard" w:eastAsia="Pretendard" w:hAnsi="Pretendard"/>
          <w:sz w:val="21"/>
          <w:szCs w:val="21"/>
        </w:rPr>
        <w:t xml:space="preserve">내 얘긴데: 여는 편지, 1장 1·2·3꼭지, 3장 전체, 7장 사례  /  너무 궁금하다: 체크리스트, 1장 4·5꼭지, 2장 전체, 4장 1꼭지, 6장 2꼭지  /  안 사고는 못 배기겠다: 4장 2~6꼭지(영역별 선 긋기), 5장 전체(대본), 부록 2</w:t>
      </w:r>
    </w:p>
    <w:p>
      <w:pPr>
        <w:spacing w:after="120" w:line="320"/>
      </w:pPr>
      <w:r>
        <w:rPr>
          <w:rFonts w:ascii="Pretendard" w:cs="Pretendard" w:eastAsia="Pretendard" w:hAnsi="Pretendard"/>
          <w:color w:val="6F625B"/>
          <w:sz w:val="18"/>
          <w:szCs w:val="18"/>
        </w:rPr>
        <w:t xml:space="preserve">경쟁작 문법을 그대로 가져옴: 대사형 꼭지(2장, 7장), '감정명 _ 속마음'(3장, 가야마), 'OO에 선을 긋는 법' 반복(4장, 가와시마), 사례 대사 제목(7장, 가와시마·포워드), 장마다 실습 박스(가야마·깁슨), 권리장전 부록(깁슨). 민감 주제라 도발형은 뺐다. 네이밍 3개('거리 다이얼'·'체류 시간 설계'·'후버링 방어 문장') + 1개('부양 협정').</w:t>
      </w:r>
    </w:p>
    <w:p>
      <w:pPr>
        <w:pStyle w:val="Heading2"/>
        <w:spacing w:after="100" w:before="240"/>
      </w:pPr>
      <w:r>
        <w:rPr>
          <w:rFonts w:ascii="Pretendard" w:cs="Pretendard" w:eastAsia="Pretendard" w:hAnsi="Pretendard"/>
          <w:b/>
          <w:bCs/>
          <w:color w:val="8A6A26"/>
          <w:sz w:val="24"/>
          <w:szCs w:val="24"/>
        </w:rPr>
        <w:t xml:space="preserve">범프딜 후보</w:t>
      </w:r>
    </w:p>
    <w:p>
      <w:pPr>
        <w:pStyle w:val="ListParagraph"/>
        <w:numPr>
          <w:ilvl w:val="0"/>
          <w:numId w:val="1"/>
        </w:numPr>
        <w:spacing w:after="60"/>
      </w:pPr>
      <w:r>
        <w:rPr>
          <w:rFonts w:ascii="Pretendard" w:cs="Pretendard" w:eastAsia="Pretendard" w:hAnsi="Pretendard"/>
          <w:sz w:val="21"/>
          <w:szCs w:val="21"/>
        </w:rPr>
        <w:t xml:space="preserve">부양 협정서 — 배우자와 부모 부양 금액·빈도·역할 합의 템플릿</w:t>
      </w:r>
    </w:p>
    <w:p>
      <w:pPr>
        <w:pStyle w:val="ListParagraph"/>
        <w:numPr>
          <w:ilvl w:val="0"/>
          <w:numId w:val="1"/>
        </w:numPr>
        <w:spacing w:after="60"/>
      </w:pPr>
      <w:r>
        <w:rPr>
          <w:rFonts w:ascii="Pretendard" w:cs="Pretendard" w:eastAsia="Pretendard" w:hAnsi="Pretendard"/>
          <w:sz w:val="21"/>
          <w:szCs w:val="21"/>
        </w:rPr>
        <w:t xml:space="preserve">명절 대본집 — 질문별 빠져나오는 문장 50</w:t>
      </w:r>
    </w:p>
    <w:p>
      <w:pPr>
        <w:pStyle w:val="ListParagraph"/>
        <w:numPr>
          <w:ilvl w:val="0"/>
          <w:numId w:val="1"/>
        </w:numPr>
        <w:spacing w:after="60"/>
      </w:pPr>
      <w:r>
        <w:rPr>
          <w:rFonts w:ascii="Pretendard" w:cs="Pretendard" w:eastAsia="Pretendard" w:hAnsi="Pretendard"/>
          <w:sz w:val="21"/>
          <w:szCs w:val="21"/>
        </w:rPr>
        <w:t xml:space="preserve">부모에게 보내는 '거리 통보 문자' 템플릿 30</w:t>
      </w:r>
    </w:p>
    <w:p>
      <w:pPr>
        <w:pStyle w:val="ListParagraph"/>
        <w:numPr>
          <w:ilvl w:val="0"/>
          <w:numId w:val="1"/>
        </w:numPr>
        <w:spacing w:after="60"/>
      </w:pPr>
      <w:r>
        <w:rPr>
          <w:rFonts w:ascii="Pretendard" w:cs="Pretendard" w:eastAsia="Pretendard" w:hAnsi="Pretendard"/>
          <w:sz w:val="21"/>
          <w:szCs w:val="21"/>
        </w:rPr>
        <w:t xml:space="preserve">배우자용 가이드 — 원가족 상처가 있는 사람과 결혼한 당신에게</w:t>
      </w:r>
    </w:p>
    <w:p>
      <w:r>
        <w:br w:type="page"/>
      </w:r>
    </w:p>
    <w:p>
      <w:pPr>
        <w:spacing w:after="120" w:line="320"/>
      </w:pPr>
      <w:r>
        <w:rPr>
          <w:rFonts w:ascii="Pretendard" w:cs="Pretendard" w:eastAsia="Pretendard" w:hAnsi="Pretendard"/>
          <w:b/>
          <w:bCs/>
          <w:color w:val="9E1B22"/>
          <w:sz w:val="20"/>
          <w:szCs w:val="20"/>
        </w:rPr>
        <w:t xml:space="preserve">BOOK B · 부모 편</w:t>
      </w:r>
    </w:p>
    <w:p>
      <w:pPr>
        <w:spacing w:after="120"/>
      </w:pPr>
      <w:r>
        <w:rPr>
          <w:rFonts w:ascii="Pretendard" w:cs="Pretendard" w:eastAsia="Pretendard" w:hAnsi="Pretendard"/>
          <w:b/>
          <w:bCs/>
          <w:sz w:val="48"/>
          <w:szCs w:val="48"/>
        </w:rPr>
        <w:t xml:space="preserve">『자식이 문을 닫았을 때』</w:t>
      </w:r>
    </w:p>
    <w:p>
      <w:pPr>
        <w:spacing w:after="120" w:line="320"/>
      </w:pPr>
      <w:r>
        <w:rPr>
          <w:rFonts w:ascii="Pretendard" w:cs="Pretendard" w:eastAsia="Pretendard" w:hAnsi="Pretendard"/>
          <w:color w:val="6F625B"/>
          <w:sz w:val="23"/>
          <w:szCs w:val="23"/>
        </w:rPr>
        <w:t xml:space="preserve">서운함 대신 다시 닿는 말을 배우는 5060 부모의 화해 수업</w:t>
      </w:r>
    </w:p>
    <w:p>
      <w:pPr>
        <w:pStyle w:val="Heading1"/>
        <w:spacing w:after="160" w:before="360"/>
      </w:pPr>
      <w:r>
        <w:rPr>
          <w:rFonts w:ascii="Pretendard" w:cs="Pretendard" w:eastAsia="Pretendard" w:hAnsi="Pretendard"/>
          <w:b/>
          <w:bCs/>
          <w:color w:val="9E1B22"/>
          <w:sz w:val="24"/>
          <w:szCs w:val="24"/>
        </w:rPr>
        <w:t xml:space="preserve">B-01  </w:t>
      </w:r>
      <w:r>
        <w:rPr>
          <w:rFonts w:ascii="Pretendard" w:cs="Pretendard" w:eastAsia="Pretendard" w:hAnsi="Pretendard"/>
          <w:b/>
          <w:bCs/>
          <w:sz w:val="30"/>
          <w:szCs w:val="30"/>
        </w:rPr>
        <w:t xml:space="preserve">원씽 한 문장</w:t>
      </w:r>
    </w:p>
    <w:p>
      <w:pPr>
        <w:pBdr>
          <w:left w:val="single" w:color="9E1B22" w:sz="18" w:space="10"/>
        </w:pBdr>
        <w:spacing w:after="140" w:before="80" w:line="300"/>
        <w:ind w:left="280"/>
      </w:pPr>
      <w:r>
        <w:rPr>
          <w:rFonts w:ascii="Pretendard" w:cs="Pretendard" w:eastAsia="Pretendard" w:hAnsi="Pretendard"/>
          <w:b/>
          <w:bCs/>
          <w:sz w:val="23"/>
          <w:szCs w:val="23"/>
        </w:rPr>
        <w:t xml:space="preserve">자녀가 연락을 끊었거나 멀어진 50~60대 부모가, 이유를 모른 채 서운함과 억울함만 쌓이는 상황에서, 탓하지도 매달리지도 않고 다시 문이 열리는 사과와 기다림을 익히는 '다시 닿는 5단계' 화해 대화법</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7726"/>
      </w:tblGrid>
      <w:tr>
        <w:trPr>
          <w:tblHeader/>
        </w:trPr>
        <w:tc>
          <w:tcPr>
            <w:tcW w:type="dxa" w:w="1300"/>
            <w:tcBorders>
              <w:top w:val="single" w:color="D9CFC8" w:sz="4"/>
              <w:left w:val="single" w:color="D9CFC8" w:sz="4"/>
              <w:bottom w:val="single" w:color="D9CFC8" w:sz="4"/>
              <w:right w:val="single" w:color="D9CFC8" w:sz="4"/>
            </w:tcBorders>
            <w:shd w:fill="F4ECDC" w:color="auto" w:val="clear"/>
            <w:tcMar>
              <w:top w:type="dxa" w:w="70"/>
              <w:left w:type="dxa" w:w="100"/>
              <w:bottom w:type="dxa" w:w="70"/>
              <w:right w:type="dxa" w:w="100"/>
            </w:tcMar>
          </w:tcPr>
          <w:p>
            <w:pPr>
              <w:spacing w:after="0" w:line="280"/>
            </w:pPr>
            <w:r>
              <w:rPr>
                <w:rFonts w:ascii="Pretendard" w:cs="Pretendard" w:eastAsia="Pretendard" w:hAnsi="Pretendard"/>
                <w:b/>
                <w:bCs/>
                <w:sz w:val="18"/>
                <w:szCs w:val="18"/>
              </w:rPr>
              <w:t xml:space="preserve">칼</w:t>
            </w:r>
          </w:p>
        </w:tc>
        <w:tc>
          <w:tcPr>
            <w:tcW w:type="dxa" w:w="7726"/>
            <w:tcBorders>
              <w:top w:val="single" w:color="D9CFC8" w:sz="4"/>
              <w:left w:val="single" w:color="D9CFC8" w:sz="4"/>
              <w:bottom w:val="single" w:color="D9CFC8" w:sz="4"/>
              <w:right w:val="single" w:color="D9CFC8" w:sz="4"/>
            </w:tcBorders>
            <w:shd w:fill="F4ECDC" w:color="auto" w:val="clear"/>
            <w:tcMar>
              <w:top w:type="dxa" w:w="70"/>
              <w:left w:type="dxa" w:w="100"/>
              <w:bottom w:type="dxa" w:w="70"/>
              <w:right w:type="dxa" w:w="100"/>
            </w:tcMar>
          </w:tcPr>
          <w:p>
            <w:pPr>
              <w:spacing w:after="0" w:line="280"/>
            </w:pPr>
            <w:r>
              <w:rPr>
                <w:rFonts w:ascii="Pretendard" w:cs="Pretendard" w:eastAsia="Pretendard" w:hAnsi="Pretendard"/>
                <w:b/>
                <w:bCs/>
                <w:sz w:val="18"/>
                <w:szCs w:val="18"/>
              </w:rPr>
              <w:t xml:space="preserve">내용</w:t>
            </w:r>
          </w:p>
        </w:tc>
      </w:tr>
      <w:tr>
        <w:tc>
          <w:tcPr>
            <w:tcW w:type="dxa" w:w="1300"/>
            <w:tcBorders>
              <w:top w:val="single" w:color="D9CFC8" w:sz="4"/>
              <w:left w:val="single" w:color="D9CFC8" w:sz="4"/>
              <w:bottom w:val="single" w:color="D9CFC8" w:sz="4"/>
              <w:right w:val="single" w:color="D9CFC8" w:sz="4"/>
            </w:tcBorders>
            <w:tcMar>
              <w:top w:type="dxa" w:w="70"/>
              <w:left w:type="dxa" w:w="100"/>
              <w:bottom w:type="dxa" w:w="70"/>
              <w:right w:type="dxa" w:w="100"/>
            </w:tcMar>
          </w:tcPr>
          <w:p>
            <w:pPr>
              <w:spacing w:after="0" w:line="280"/>
            </w:pPr>
            <w:r>
              <w:rPr>
                <w:rFonts w:ascii="Pretendard" w:cs="Pretendard" w:eastAsia="Pretendard" w:hAnsi="Pretendard"/>
                <w:b/>
                <w:bCs/>
                <w:sz w:val="18"/>
                <w:szCs w:val="18"/>
              </w:rPr>
              <w:t xml:space="preserve">누가</w:t>
            </w:r>
          </w:p>
        </w:tc>
        <w:tc>
          <w:tcPr>
            <w:tcW w:type="dxa" w:w="7726"/>
            <w:tcBorders>
              <w:top w:val="single" w:color="D9CFC8" w:sz="4"/>
              <w:left w:val="single" w:color="D9CFC8" w:sz="4"/>
              <w:bottom w:val="single" w:color="D9CFC8" w:sz="4"/>
              <w:right w:val="single" w:color="D9CFC8" w:sz="4"/>
            </w:tcBorders>
            <w:tcMar>
              <w:top w:type="dxa" w:w="70"/>
              <w:left w:type="dxa" w:w="100"/>
              <w:bottom w:type="dxa" w:w="70"/>
              <w:right w:type="dxa" w:w="100"/>
            </w:tcMar>
          </w:tcPr>
          <w:p>
            <w:pPr>
              <w:spacing w:after="0" w:line="280"/>
            </w:pPr>
            <w:r>
              <w:rPr>
                <w:rFonts w:ascii="Pretendard" w:cs="Pretendard" w:eastAsia="Pretendard" w:hAnsi="Pretendard"/>
                <w:sz w:val="18"/>
                <w:szCs w:val="18"/>
              </w:rPr>
              <w:t xml:space="preserve">성인 자녀와 연락이 끊겼거나 멀어진 50~60대 부모 (아빠 포함)</w:t>
            </w:r>
          </w:p>
        </w:tc>
      </w:tr>
      <w:tr>
        <w:tc>
          <w:tcPr>
            <w:tcW w:type="dxa" w:w="1300"/>
            <w:tcBorders>
              <w:top w:val="single" w:color="D9CFC8" w:sz="4"/>
              <w:left w:val="single" w:color="D9CFC8" w:sz="4"/>
              <w:bottom w:val="single" w:color="D9CFC8" w:sz="4"/>
              <w:right w:val="single" w:color="D9CFC8" w:sz="4"/>
            </w:tcBorders>
            <w:tcMar>
              <w:top w:type="dxa" w:w="70"/>
              <w:left w:type="dxa" w:w="100"/>
              <w:bottom w:type="dxa" w:w="70"/>
              <w:right w:type="dxa" w:w="100"/>
            </w:tcMar>
          </w:tcPr>
          <w:p>
            <w:pPr>
              <w:spacing w:after="0" w:line="280"/>
            </w:pPr>
            <w:r>
              <w:rPr>
                <w:rFonts w:ascii="Pretendard" w:cs="Pretendard" w:eastAsia="Pretendard" w:hAnsi="Pretendard"/>
                <w:b/>
                <w:bCs/>
                <w:sz w:val="18"/>
                <w:szCs w:val="18"/>
              </w:rPr>
              <w:t xml:space="preserve">상황</w:t>
            </w:r>
          </w:p>
        </w:tc>
        <w:tc>
          <w:tcPr>
            <w:tcW w:type="dxa" w:w="7726"/>
            <w:tcBorders>
              <w:top w:val="single" w:color="D9CFC8" w:sz="4"/>
              <w:left w:val="single" w:color="D9CFC8" w:sz="4"/>
              <w:bottom w:val="single" w:color="D9CFC8" w:sz="4"/>
              <w:right w:val="single" w:color="D9CFC8" w:sz="4"/>
            </w:tcBorders>
            <w:tcMar>
              <w:top w:type="dxa" w:w="70"/>
              <w:left w:type="dxa" w:w="100"/>
              <w:bottom w:type="dxa" w:w="70"/>
              <w:right w:type="dxa" w:w="100"/>
            </w:tcMar>
          </w:tcPr>
          <w:p>
            <w:pPr>
              <w:spacing w:after="0" w:line="280"/>
            </w:pPr>
            <w:r>
              <w:rPr>
                <w:rFonts w:ascii="Pretendard" w:cs="Pretendard" w:eastAsia="Pretendard" w:hAnsi="Pretendard"/>
                <w:sz w:val="18"/>
                <w:szCs w:val="18"/>
              </w:rPr>
              <w:t xml:space="preserve">결혼·독립 후 연락 감소, 명절·생일 무소식, 손주를 못 봄</w:t>
            </w:r>
          </w:p>
        </w:tc>
      </w:tr>
      <w:tr>
        <w:tc>
          <w:tcPr>
            <w:tcW w:type="dxa" w:w="1300"/>
            <w:tcBorders>
              <w:top w:val="single" w:color="D9CFC8" w:sz="4"/>
              <w:left w:val="single" w:color="D9CFC8" w:sz="4"/>
              <w:bottom w:val="single" w:color="D9CFC8" w:sz="4"/>
              <w:right w:val="single" w:color="D9CFC8" w:sz="4"/>
            </w:tcBorders>
            <w:tcMar>
              <w:top w:type="dxa" w:w="70"/>
              <w:left w:type="dxa" w:w="100"/>
              <w:bottom w:type="dxa" w:w="70"/>
              <w:right w:type="dxa" w:w="100"/>
            </w:tcMar>
          </w:tcPr>
          <w:p>
            <w:pPr>
              <w:spacing w:after="0" w:line="280"/>
            </w:pPr>
            <w:r>
              <w:rPr>
                <w:rFonts w:ascii="Pretendard" w:cs="Pretendard" w:eastAsia="Pretendard" w:hAnsi="Pretendard"/>
                <w:b/>
                <w:bCs/>
                <w:sz w:val="18"/>
                <w:szCs w:val="18"/>
              </w:rPr>
              <w:t xml:space="preserve">결핍</w:t>
            </w:r>
          </w:p>
        </w:tc>
        <w:tc>
          <w:tcPr>
            <w:tcW w:type="dxa" w:w="7726"/>
            <w:tcBorders>
              <w:top w:val="single" w:color="D9CFC8" w:sz="4"/>
              <w:left w:val="single" w:color="D9CFC8" w:sz="4"/>
              <w:bottom w:val="single" w:color="D9CFC8" w:sz="4"/>
              <w:right w:val="single" w:color="D9CFC8" w:sz="4"/>
            </w:tcBorders>
            <w:tcMar>
              <w:top w:type="dxa" w:w="70"/>
              <w:left w:type="dxa" w:w="100"/>
              <w:bottom w:type="dxa" w:w="70"/>
              <w:right w:type="dxa" w:w="100"/>
            </w:tcMar>
          </w:tcPr>
          <w:p>
            <w:pPr>
              <w:spacing w:after="0" w:line="280"/>
            </w:pPr>
            <w:r>
              <w:rPr>
                <w:rFonts w:ascii="Pretendard" w:cs="Pretendard" w:eastAsia="Pretendard" w:hAnsi="Pretendard"/>
                <w:sz w:val="18"/>
                <w:szCs w:val="18"/>
              </w:rPr>
              <w:t xml:space="preserve">자녀가 왜 떠났는지 모르고, 서운함 표현·사과가 오히려 문을 더 닫음</w:t>
            </w:r>
          </w:p>
        </w:tc>
      </w:tr>
      <w:tr>
        <w:tc>
          <w:tcPr>
            <w:tcW w:type="dxa" w:w="1300"/>
            <w:tcBorders>
              <w:top w:val="single" w:color="D9CFC8" w:sz="4"/>
              <w:left w:val="single" w:color="D9CFC8" w:sz="4"/>
              <w:bottom w:val="single" w:color="D9CFC8" w:sz="4"/>
              <w:right w:val="single" w:color="D9CFC8" w:sz="4"/>
            </w:tcBorders>
            <w:tcMar>
              <w:top w:type="dxa" w:w="70"/>
              <w:left w:type="dxa" w:w="100"/>
              <w:bottom w:type="dxa" w:w="70"/>
              <w:right w:type="dxa" w:w="100"/>
            </w:tcMar>
          </w:tcPr>
          <w:p>
            <w:pPr>
              <w:spacing w:after="0" w:line="280"/>
            </w:pPr>
            <w:r>
              <w:rPr>
                <w:rFonts w:ascii="Pretendard" w:cs="Pretendard" w:eastAsia="Pretendard" w:hAnsi="Pretendard"/>
                <w:b/>
                <w:bCs/>
                <w:sz w:val="18"/>
                <w:szCs w:val="18"/>
              </w:rPr>
              <w:t xml:space="preserve">결과</w:t>
            </w:r>
          </w:p>
        </w:tc>
        <w:tc>
          <w:tcPr>
            <w:tcW w:type="dxa" w:w="7726"/>
            <w:tcBorders>
              <w:top w:val="single" w:color="D9CFC8" w:sz="4"/>
              <w:left w:val="single" w:color="D9CFC8" w:sz="4"/>
              <w:bottom w:val="single" w:color="D9CFC8" w:sz="4"/>
              <w:right w:val="single" w:color="D9CFC8" w:sz="4"/>
            </w:tcBorders>
            <w:tcMar>
              <w:top w:type="dxa" w:w="70"/>
              <w:left w:type="dxa" w:w="100"/>
              <w:bottom w:type="dxa" w:w="70"/>
              <w:right w:type="dxa" w:w="100"/>
            </w:tcMar>
          </w:tcPr>
          <w:p>
            <w:pPr>
              <w:spacing w:after="0" w:line="280"/>
            </w:pPr>
            <w:r>
              <w:rPr>
                <w:rFonts w:ascii="Pretendard" w:cs="Pretendard" w:eastAsia="Pretendard" w:hAnsi="Pretendard"/>
                <w:sz w:val="18"/>
                <w:szCs w:val="18"/>
              </w:rPr>
              <w:t xml:space="preserve">방어하지 않는 사과 한 장을 보내고, 자녀가 안전하다고 느끼는 방식으로 다시 연락이 이어진다</w:t>
            </w:r>
          </w:p>
        </w:tc>
      </w:tr>
      <w:tr>
        <w:tc>
          <w:tcPr>
            <w:tcW w:type="dxa" w:w="1300"/>
            <w:tcBorders>
              <w:top w:val="single" w:color="D9CFC8" w:sz="4"/>
              <w:left w:val="single" w:color="D9CFC8" w:sz="4"/>
              <w:bottom w:val="single" w:color="D9CFC8" w:sz="4"/>
              <w:right w:val="single" w:color="D9CFC8" w:sz="4"/>
            </w:tcBorders>
            <w:tcMar>
              <w:top w:type="dxa" w:w="70"/>
              <w:left w:type="dxa" w:w="100"/>
              <w:bottom w:type="dxa" w:w="70"/>
              <w:right w:type="dxa" w:w="100"/>
            </w:tcMar>
          </w:tcPr>
          <w:p>
            <w:pPr>
              <w:spacing w:after="0" w:line="280"/>
            </w:pPr>
            <w:r>
              <w:rPr>
                <w:rFonts w:ascii="Pretendard" w:cs="Pretendard" w:eastAsia="Pretendard" w:hAnsi="Pretendard"/>
                <w:b/>
                <w:bCs/>
                <w:sz w:val="18"/>
                <w:szCs w:val="18"/>
              </w:rPr>
              <w:t xml:space="preserve">방법</w:t>
            </w:r>
          </w:p>
        </w:tc>
        <w:tc>
          <w:tcPr>
            <w:tcW w:type="dxa" w:w="7726"/>
            <w:tcBorders>
              <w:top w:val="single" w:color="D9CFC8" w:sz="4"/>
              <w:left w:val="single" w:color="D9CFC8" w:sz="4"/>
              <w:bottom w:val="single" w:color="D9CFC8" w:sz="4"/>
              <w:right w:val="single" w:color="D9CFC8" w:sz="4"/>
            </w:tcBorders>
            <w:tcMar>
              <w:top w:type="dxa" w:w="70"/>
              <w:left w:type="dxa" w:w="100"/>
              <w:bottom w:type="dxa" w:w="70"/>
              <w:right w:type="dxa" w:w="100"/>
            </w:tcMar>
          </w:tcPr>
          <w:p>
            <w:pPr>
              <w:spacing w:after="0" w:line="280"/>
            </w:pPr>
            <w:r>
              <w:rPr>
                <w:rFonts w:ascii="Pretendard" w:cs="Pretendard" w:eastAsia="Pretendard" w:hAnsi="Pretendard"/>
                <w:sz w:val="18"/>
                <w:szCs w:val="18"/>
              </w:rPr>
              <w:t xml:space="preserve">'다시 닿는 5단계'(멈춤·이해·사과·기다림·재회) + 사과 편지 대본 + 부모 자신의 회복 루틴</w:t>
            </w:r>
          </w:p>
        </w:tc>
      </w:tr>
    </w:tbl>
    <w:p>
      <w:pPr>
        <w:spacing w:after="80" w:line="320"/>
      </w:pPr>
      <w:r>
        <w:rPr>
          <w:rFonts w:ascii="Pretendard" w:cs="Pretendard" w:eastAsia="Pretendard" w:hAnsi="Pretendard"/>
          <w:sz w:val="21"/>
          <w:szCs w:val="21"/>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1200"/>
        <w:gridCol w:w="6226"/>
      </w:tblGrid>
      <w:tr>
        <w:trPr>
          <w:tblHeader/>
        </w:trPr>
        <w:tc>
          <w:tcPr>
            <w:tcW w:type="dxa" w:w="1600"/>
            <w:tcBorders>
              <w:top w:val="single" w:color="D9CFC8" w:sz="4"/>
              <w:left w:val="single" w:color="D9CFC8" w:sz="4"/>
              <w:bottom w:val="single" w:color="D9CFC8" w:sz="4"/>
              <w:right w:val="single" w:color="D9CFC8" w:sz="4"/>
            </w:tcBorders>
            <w:shd w:fill="F4ECDC" w:color="auto" w:val="clear"/>
            <w:tcMar>
              <w:top w:type="dxa" w:w="70"/>
              <w:left w:type="dxa" w:w="100"/>
              <w:bottom w:type="dxa" w:w="70"/>
              <w:right w:type="dxa" w:w="100"/>
            </w:tcMar>
          </w:tcPr>
          <w:p>
            <w:pPr>
              <w:spacing w:after="0" w:line="280"/>
            </w:pPr>
            <w:r>
              <w:rPr>
                <w:rFonts w:ascii="Pretendard" w:cs="Pretendard" w:eastAsia="Pretendard" w:hAnsi="Pretendard"/>
                <w:b/>
                <w:bCs/>
                <w:sz w:val="18"/>
                <w:szCs w:val="18"/>
              </w:rPr>
              <w:t xml:space="preserve">테스트</w:t>
            </w:r>
          </w:p>
        </w:tc>
        <w:tc>
          <w:tcPr>
            <w:tcW w:type="dxa" w:w="1200"/>
            <w:tcBorders>
              <w:top w:val="single" w:color="D9CFC8" w:sz="4"/>
              <w:left w:val="single" w:color="D9CFC8" w:sz="4"/>
              <w:bottom w:val="single" w:color="D9CFC8" w:sz="4"/>
              <w:right w:val="single" w:color="D9CFC8" w:sz="4"/>
            </w:tcBorders>
            <w:shd w:fill="F4ECDC" w:color="auto" w:val="clear"/>
            <w:tcMar>
              <w:top w:type="dxa" w:w="70"/>
              <w:left w:type="dxa" w:w="100"/>
              <w:bottom w:type="dxa" w:w="70"/>
              <w:right w:type="dxa" w:w="100"/>
            </w:tcMar>
          </w:tcPr>
          <w:p>
            <w:pPr>
              <w:spacing w:after="0" w:line="280"/>
            </w:pPr>
            <w:r>
              <w:rPr>
                <w:rFonts w:ascii="Pretendard" w:cs="Pretendard" w:eastAsia="Pretendard" w:hAnsi="Pretendard"/>
                <w:b/>
                <w:bCs/>
                <w:sz w:val="18"/>
                <w:szCs w:val="18"/>
              </w:rPr>
              <w:t xml:space="preserve">결과</w:t>
            </w:r>
          </w:p>
        </w:tc>
        <w:tc>
          <w:tcPr>
            <w:tcW w:type="dxa" w:w="6226"/>
            <w:tcBorders>
              <w:top w:val="single" w:color="D9CFC8" w:sz="4"/>
              <w:left w:val="single" w:color="D9CFC8" w:sz="4"/>
              <w:bottom w:val="single" w:color="D9CFC8" w:sz="4"/>
              <w:right w:val="single" w:color="D9CFC8" w:sz="4"/>
            </w:tcBorders>
            <w:shd w:fill="F4ECDC" w:color="auto" w:val="clear"/>
            <w:tcMar>
              <w:top w:type="dxa" w:w="70"/>
              <w:left w:type="dxa" w:w="100"/>
              <w:bottom w:type="dxa" w:w="70"/>
              <w:right w:type="dxa" w:w="100"/>
            </w:tcMar>
          </w:tcPr>
          <w:p>
            <w:pPr>
              <w:spacing w:after="0" w:line="280"/>
            </w:pPr>
            <w:r>
              <w:rPr>
                <w:rFonts w:ascii="Pretendard" w:cs="Pretendard" w:eastAsia="Pretendard" w:hAnsi="Pretendard"/>
                <w:b/>
                <w:bCs/>
                <w:sz w:val="18"/>
                <w:szCs w:val="18"/>
              </w:rPr>
              <w:t xml:space="preserve">이유</w:t>
            </w:r>
          </w:p>
        </w:tc>
      </w:tr>
      <w:tr>
        <w:tc>
          <w:tcPr>
            <w:tcW w:type="dxa" w:w="1600"/>
            <w:tcBorders>
              <w:top w:val="single" w:color="D9CFC8" w:sz="4"/>
              <w:left w:val="single" w:color="D9CFC8" w:sz="4"/>
              <w:bottom w:val="single" w:color="D9CFC8" w:sz="4"/>
              <w:right w:val="single" w:color="D9CFC8" w:sz="4"/>
            </w:tcBorders>
            <w:tcMar>
              <w:top w:type="dxa" w:w="70"/>
              <w:left w:type="dxa" w:w="100"/>
              <w:bottom w:type="dxa" w:w="70"/>
              <w:right w:type="dxa" w:w="100"/>
            </w:tcMar>
          </w:tcPr>
          <w:p>
            <w:pPr>
              <w:spacing w:after="0" w:line="280"/>
            </w:pPr>
            <w:r>
              <w:rPr>
                <w:rFonts w:ascii="Pretendard" w:cs="Pretendard" w:eastAsia="Pretendard" w:hAnsi="Pretendard"/>
                <w:b/>
                <w:bCs/>
                <w:sz w:val="18"/>
                <w:szCs w:val="18"/>
              </w:rPr>
              <w:t xml:space="preserve">한 문장</w:t>
            </w:r>
          </w:p>
        </w:tc>
        <w:tc>
          <w:tcPr>
            <w:tcW w:type="dxa" w:w="1200"/>
            <w:tcBorders>
              <w:top w:val="single" w:color="D9CFC8" w:sz="4"/>
              <w:left w:val="single" w:color="D9CFC8" w:sz="4"/>
              <w:bottom w:val="single" w:color="D9CFC8" w:sz="4"/>
              <w:right w:val="single" w:color="D9CFC8" w:sz="4"/>
            </w:tcBorders>
            <w:tcMar>
              <w:top w:type="dxa" w:w="70"/>
              <w:left w:type="dxa" w:w="100"/>
              <w:bottom w:type="dxa" w:w="70"/>
              <w:right w:type="dxa" w:w="100"/>
            </w:tcMar>
          </w:tcPr>
          <w:p>
            <w:pPr>
              <w:spacing w:after="0" w:line="280"/>
            </w:pPr>
            <w:r>
              <w:rPr>
                <w:rFonts w:ascii="Pretendard" w:cs="Pretendard" w:eastAsia="Pretendard" w:hAnsi="Pretendard"/>
                <w:b/>
                <w:bCs/>
                <w:color w:val="8A6A26"/>
                <w:sz w:val="18"/>
                <w:szCs w:val="18"/>
              </w:rPr>
              <w:t xml:space="preserve">통과</w:t>
            </w:r>
          </w:p>
        </w:tc>
        <w:tc>
          <w:tcPr>
            <w:tcW w:type="dxa" w:w="6226"/>
            <w:tcBorders>
              <w:top w:val="single" w:color="D9CFC8" w:sz="4"/>
              <w:left w:val="single" w:color="D9CFC8" w:sz="4"/>
              <w:bottom w:val="single" w:color="D9CFC8" w:sz="4"/>
              <w:right w:val="single" w:color="D9CFC8" w:sz="4"/>
            </w:tcBorders>
            <w:tcMar>
              <w:top w:type="dxa" w:w="70"/>
              <w:left w:type="dxa" w:w="100"/>
              <w:bottom w:type="dxa" w:w="70"/>
              <w:right w:type="dxa" w:w="100"/>
            </w:tcMar>
          </w:tcPr>
          <w:p>
            <w:pPr>
              <w:spacing w:after="0" w:line="280"/>
            </w:pPr>
            <w:r>
              <w:rPr>
                <w:rFonts w:ascii="Pretendard" w:cs="Pretendard" w:eastAsia="Pretendard" w:hAnsi="Pretendard"/>
                <w:sz w:val="18"/>
                <w:szCs w:val="18"/>
              </w:rPr>
              <w:t xml:space="preserve">다섯 칸이 다 찼다.</w:t>
            </w:r>
          </w:p>
        </w:tc>
      </w:tr>
      <w:tr>
        <w:tc>
          <w:tcPr>
            <w:tcW w:type="dxa" w:w="1600"/>
            <w:tcBorders>
              <w:top w:val="single" w:color="D9CFC8" w:sz="4"/>
              <w:left w:val="single" w:color="D9CFC8" w:sz="4"/>
              <w:bottom w:val="single" w:color="D9CFC8" w:sz="4"/>
              <w:right w:val="single" w:color="D9CFC8" w:sz="4"/>
            </w:tcBorders>
            <w:tcMar>
              <w:top w:type="dxa" w:w="70"/>
              <w:left w:type="dxa" w:w="100"/>
              <w:bottom w:type="dxa" w:w="70"/>
              <w:right w:type="dxa" w:w="100"/>
            </w:tcMar>
          </w:tcPr>
          <w:p>
            <w:pPr>
              <w:spacing w:after="0" w:line="280"/>
            </w:pPr>
            <w:r>
              <w:rPr>
                <w:rFonts w:ascii="Pretendard" w:cs="Pretendard" w:eastAsia="Pretendard" w:hAnsi="Pretendard"/>
                <w:b/>
                <w:bCs/>
                <w:sz w:val="18"/>
                <w:szCs w:val="18"/>
              </w:rPr>
              <w:t xml:space="preserve">시장</w:t>
            </w:r>
          </w:p>
        </w:tc>
        <w:tc>
          <w:tcPr>
            <w:tcW w:type="dxa" w:w="1200"/>
            <w:tcBorders>
              <w:top w:val="single" w:color="D9CFC8" w:sz="4"/>
              <w:left w:val="single" w:color="D9CFC8" w:sz="4"/>
              <w:bottom w:val="single" w:color="D9CFC8" w:sz="4"/>
              <w:right w:val="single" w:color="D9CFC8" w:sz="4"/>
            </w:tcBorders>
            <w:tcMar>
              <w:top w:type="dxa" w:w="70"/>
              <w:left w:type="dxa" w:w="100"/>
              <w:bottom w:type="dxa" w:w="70"/>
              <w:right w:type="dxa" w:w="100"/>
            </w:tcMar>
          </w:tcPr>
          <w:p>
            <w:pPr>
              <w:spacing w:after="0" w:line="280"/>
            </w:pPr>
            <w:r>
              <w:rPr>
                <w:rFonts w:ascii="Pretendard" w:cs="Pretendard" w:eastAsia="Pretendard" w:hAnsi="Pretendard"/>
                <w:b/>
                <w:bCs/>
                <w:color w:val="8A6A26"/>
                <w:sz w:val="18"/>
                <w:szCs w:val="18"/>
              </w:rPr>
              <w:t xml:space="preserve">통과</w:t>
            </w:r>
          </w:p>
        </w:tc>
        <w:tc>
          <w:tcPr>
            <w:tcW w:type="dxa" w:w="6226"/>
            <w:tcBorders>
              <w:top w:val="single" w:color="D9CFC8" w:sz="4"/>
              <w:left w:val="single" w:color="D9CFC8" w:sz="4"/>
              <w:bottom w:val="single" w:color="D9CFC8" w:sz="4"/>
              <w:right w:val="single" w:color="D9CFC8" w:sz="4"/>
            </w:tcBorders>
            <w:tcMar>
              <w:top w:type="dxa" w:w="70"/>
              <w:left w:type="dxa" w:w="100"/>
              <w:bottom w:type="dxa" w:w="70"/>
              <w:right w:type="dxa" w:w="100"/>
            </w:tcMar>
          </w:tcPr>
          <w:p>
            <w:pPr>
              <w:spacing w:after="0" w:line="280"/>
            </w:pPr>
            <w:r>
              <w:rPr>
                <w:rFonts w:ascii="Pretendard" w:cs="Pretendard" w:eastAsia="Pretendard" w:hAnsi="Pretendard"/>
                <w:sz w:val="18"/>
                <w:szCs w:val="18"/>
              </w:rPr>
              <w:t xml:space="preserve">82cook 「아들이 인연을 끊었어요」 조회 59,923·댓글 266. 「아빠하고 나하고」 7년 절연 부녀 편 동시간대 1위. 시부모와의 관계 만족 26%(한국리서치 2023).</w:t>
            </w:r>
          </w:p>
        </w:tc>
      </w:tr>
      <w:tr>
        <w:tc>
          <w:tcPr>
            <w:tcW w:type="dxa" w:w="1600"/>
            <w:tcBorders>
              <w:top w:val="single" w:color="D9CFC8" w:sz="4"/>
              <w:left w:val="single" w:color="D9CFC8" w:sz="4"/>
              <w:bottom w:val="single" w:color="D9CFC8" w:sz="4"/>
              <w:right w:val="single" w:color="D9CFC8" w:sz="4"/>
            </w:tcBorders>
            <w:tcMar>
              <w:top w:type="dxa" w:w="70"/>
              <w:left w:type="dxa" w:w="100"/>
              <w:bottom w:type="dxa" w:w="70"/>
              <w:right w:type="dxa" w:w="100"/>
            </w:tcMar>
          </w:tcPr>
          <w:p>
            <w:pPr>
              <w:spacing w:after="0" w:line="280"/>
            </w:pPr>
            <w:r>
              <w:rPr>
                <w:rFonts w:ascii="Pretendard" w:cs="Pretendard" w:eastAsia="Pretendard" w:hAnsi="Pretendard"/>
                <w:b/>
                <w:bCs/>
                <w:sz w:val="18"/>
                <w:szCs w:val="18"/>
              </w:rPr>
              <w:t xml:space="preserve">경쟁</w:t>
            </w:r>
          </w:p>
        </w:tc>
        <w:tc>
          <w:tcPr>
            <w:tcW w:type="dxa" w:w="1200"/>
            <w:tcBorders>
              <w:top w:val="single" w:color="D9CFC8" w:sz="4"/>
              <w:left w:val="single" w:color="D9CFC8" w:sz="4"/>
              <w:bottom w:val="single" w:color="D9CFC8" w:sz="4"/>
              <w:right w:val="single" w:color="D9CFC8" w:sz="4"/>
            </w:tcBorders>
            <w:tcMar>
              <w:top w:type="dxa" w:w="70"/>
              <w:left w:type="dxa" w:w="100"/>
              <w:bottom w:type="dxa" w:w="70"/>
              <w:right w:type="dxa" w:w="100"/>
            </w:tcMar>
          </w:tcPr>
          <w:p>
            <w:pPr>
              <w:spacing w:after="0" w:line="280"/>
            </w:pPr>
            <w:r>
              <w:rPr>
                <w:rFonts w:ascii="Pretendard" w:cs="Pretendard" w:eastAsia="Pretendard" w:hAnsi="Pretendard"/>
                <w:b/>
                <w:bCs/>
                <w:color w:val="8A6A26"/>
                <w:sz w:val="18"/>
                <w:szCs w:val="18"/>
              </w:rPr>
              <w:t xml:space="preserve">통과</w:t>
            </w:r>
          </w:p>
        </w:tc>
        <w:tc>
          <w:tcPr>
            <w:tcW w:type="dxa" w:w="6226"/>
            <w:tcBorders>
              <w:top w:val="single" w:color="D9CFC8" w:sz="4"/>
              <w:left w:val="single" w:color="D9CFC8" w:sz="4"/>
              <w:bottom w:val="single" w:color="D9CFC8" w:sz="4"/>
              <w:right w:val="single" w:color="D9CFC8" w:sz="4"/>
            </w:tcBorders>
            <w:tcMar>
              <w:top w:type="dxa" w:w="70"/>
              <w:left w:type="dxa" w:w="100"/>
              <w:bottom w:type="dxa" w:w="70"/>
              <w:right w:type="dxa" w:w="100"/>
            </w:tcMar>
          </w:tcPr>
          <w:p>
            <w:pPr>
              <w:spacing w:after="0" w:line="280"/>
            </w:pPr>
            <w:r>
              <w:rPr>
                <w:rFonts w:ascii="Pretendard" w:cs="Pretendard" w:eastAsia="Pretendard" w:hAnsi="Pretendard"/>
                <w:sz w:val="18"/>
                <w:szCs w:val="18"/>
              </w:rPr>
              <w:t xml:space="preserve">부모용으로는 콜먼 번역서 『자녀는 왜 부모를 거부하는가』(2022) 하나, 국내 저자는 이호선의 관계 전반서뿐. 한국 맥락(며느리·사위, 효, 손주, 아버지)의 사과·기다림 실전서는 없다.</w:t>
            </w:r>
          </w:p>
        </w:tc>
      </w:tr>
      <w:tr>
        <w:tc>
          <w:tcPr>
            <w:tcW w:type="dxa" w:w="1600"/>
            <w:tcBorders>
              <w:top w:val="single" w:color="D9CFC8" w:sz="4"/>
              <w:left w:val="single" w:color="D9CFC8" w:sz="4"/>
              <w:bottom w:val="single" w:color="D9CFC8" w:sz="4"/>
              <w:right w:val="single" w:color="D9CFC8" w:sz="4"/>
            </w:tcBorders>
            <w:tcMar>
              <w:top w:type="dxa" w:w="70"/>
              <w:left w:type="dxa" w:w="100"/>
              <w:bottom w:type="dxa" w:w="70"/>
              <w:right w:type="dxa" w:w="100"/>
            </w:tcMar>
          </w:tcPr>
          <w:p>
            <w:pPr>
              <w:spacing w:after="0" w:line="280"/>
            </w:pPr>
            <w:r>
              <w:rPr>
                <w:rFonts w:ascii="Pretendard" w:cs="Pretendard" w:eastAsia="Pretendard" w:hAnsi="Pretendard"/>
                <w:b/>
                <w:bCs/>
                <w:sz w:val="18"/>
                <w:szCs w:val="18"/>
              </w:rPr>
              <w:t xml:space="preserve">내 무기</w:t>
            </w:r>
          </w:p>
        </w:tc>
        <w:tc>
          <w:tcPr>
            <w:tcW w:type="dxa" w:w="1200"/>
            <w:tcBorders>
              <w:top w:val="single" w:color="D9CFC8" w:sz="4"/>
              <w:left w:val="single" w:color="D9CFC8" w:sz="4"/>
              <w:bottom w:val="single" w:color="D9CFC8" w:sz="4"/>
              <w:right w:val="single" w:color="D9CFC8" w:sz="4"/>
            </w:tcBorders>
            <w:tcMar>
              <w:top w:type="dxa" w:w="70"/>
              <w:left w:type="dxa" w:w="100"/>
              <w:bottom w:type="dxa" w:w="70"/>
              <w:right w:type="dxa" w:w="100"/>
            </w:tcMar>
          </w:tcPr>
          <w:p>
            <w:pPr>
              <w:spacing w:after="0" w:line="280"/>
            </w:pPr>
            <w:r>
              <w:rPr>
                <w:rFonts w:ascii="Pretendard" w:cs="Pretendard" w:eastAsia="Pretendard" w:hAnsi="Pretendard"/>
                <w:b/>
                <w:bCs/>
                <w:color w:val="8A6A26"/>
                <w:sz w:val="18"/>
                <w:szCs w:val="18"/>
              </w:rPr>
              <w:t xml:space="preserve">보강 필요</w:t>
            </w:r>
          </w:p>
        </w:tc>
        <w:tc>
          <w:tcPr>
            <w:tcW w:type="dxa" w:w="6226"/>
            <w:tcBorders>
              <w:top w:val="single" w:color="D9CFC8" w:sz="4"/>
              <w:left w:val="single" w:color="D9CFC8" w:sz="4"/>
              <w:bottom w:val="single" w:color="D9CFC8" w:sz="4"/>
              <w:right w:val="single" w:color="D9CFC8" w:sz="4"/>
            </w:tcBorders>
            <w:tcMar>
              <w:top w:type="dxa" w:w="70"/>
              <w:left w:type="dxa" w:w="100"/>
              <w:bottom w:type="dxa" w:w="70"/>
              <w:right w:type="dxa" w:w="100"/>
            </w:tcMar>
          </w:tcPr>
          <w:p>
            <w:pPr>
              <w:spacing w:after="0" w:line="280"/>
            </w:pPr>
            <w:r>
              <w:rPr>
                <w:rFonts w:ascii="Pretendard" w:cs="Pretendard" w:eastAsia="Pretendard" w:hAnsi="Pretendard"/>
                <w:sz w:val="18"/>
                <w:szCs w:val="18"/>
              </w:rPr>
              <w:t xml:space="preserve">강작가의 기존 독자는 20~40대라 직접 겹치지 않는다. 대신 '말·대본' 무기는 그대로 통하고, 기존 독자의 부모에게 '선물용'으로 팔 수 있다. 부모 세대 사례 인터뷰가 필요하다 [원료 필요].</w:t>
            </w:r>
          </w:p>
        </w:tc>
      </w:tr>
    </w:tbl>
    <w:p>
      <w:pPr>
        <w:pStyle w:val="Heading1"/>
        <w:spacing w:after="160" w:before="360"/>
      </w:pPr>
      <w:r>
        <w:rPr>
          <w:rFonts w:ascii="Pretendard" w:cs="Pretendard" w:eastAsia="Pretendard" w:hAnsi="Pretendard"/>
          <w:b/>
          <w:bCs/>
          <w:color w:val="9E1B22"/>
          <w:sz w:val="24"/>
          <w:szCs w:val="24"/>
        </w:rPr>
        <w:t xml:space="preserve">B-02  </w:t>
      </w:r>
      <w:r>
        <w:rPr>
          <w:rFonts w:ascii="Pretendard" w:cs="Pretendard" w:eastAsia="Pretendard" w:hAnsi="Pretendard"/>
          <w:b/>
          <w:bCs/>
          <w:sz w:val="30"/>
          <w:szCs w:val="30"/>
        </w:rPr>
        <w:t xml:space="preserve">핵심 명제와 숫자</w:t>
      </w:r>
    </w:p>
    <w:p>
      <w:pPr>
        <w:pBdr>
          <w:left w:val="single" w:color="9E1B22" w:sz="18" w:space="10"/>
        </w:pBdr>
        <w:spacing w:after="140" w:before="80" w:line="300"/>
        <w:ind w:left="280"/>
      </w:pPr>
      <w:r>
        <w:rPr>
          <w:rFonts w:ascii="Pretendard" w:cs="Pretendard" w:eastAsia="Pretendard" w:hAnsi="Pretendard"/>
          <w:b/>
          <w:bCs/>
          <w:sz w:val="21"/>
          <w:szCs w:val="21"/>
        </w:rPr>
        <w:t xml:space="preserve">자식이 문을 닫은 건 한 번의 사건이 아니라 오래 쌓인 말투 때문인 경우가 많다. 그래서 문은 설득으로 열리지 않는다. 방어하지 않는 사과와, 거리를 허락하는 기다림으로 열린다.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4426"/>
        <w:gridCol w:w="3000"/>
      </w:tblGrid>
      <w:tr>
        <w:trPr>
          <w:tblHeader/>
        </w:trPr>
        <w:tc>
          <w:tcPr>
            <w:tcW w:type="dxa" w:w="1600"/>
            <w:tcBorders>
              <w:top w:val="single" w:color="D9CFC8" w:sz="4"/>
              <w:left w:val="single" w:color="D9CFC8" w:sz="4"/>
              <w:bottom w:val="single" w:color="D9CFC8" w:sz="4"/>
              <w:right w:val="single" w:color="D9CFC8" w:sz="4"/>
            </w:tcBorders>
            <w:shd w:fill="F4ECDC" w:color="auto" w:val="clear"/>
            <w:tcMar>
              <w:top w:type="dxa" w:w="70"/>
              <w:left w:type="dxa" w:w="100"/>
              <w:bottom w:type="dxa" w:w="70"/>
              <w:right w:type="dxa" w:w="100"/>
            </w:tcMar>
          </w:tcPr>
          <w:p>
            <w:pPr>
              <w:spacing w:after="0" w:line="280"/>
            </w:pPr>
            <w:r>
              <w:rPr>
                <w:rFonts w:ascii="Pretendard" w:cs="Pretendard" w:eastAsia="Pretendard" w:hAnsi="Pretendard"/>
                <w:b/>
                <w:bCs/>
                <w:sz w:val="18"/>
                <w:szCs w:val="18"/>
              </w:rPr>
              <w:t xml:space="preserve">수치</w:t>
            </w:r>
          </w:p>
        </w:tc>
        <w:tc>
          <w:tcPr>
            <w:tcW w:type="dxa" w:w="4426"/>
            <w:tcBorders>
              <w:top w:val="single" w:color="D9CFC8" w:sz="4"/>
              <w:left w:val="single" w:color="D9CFC8" w:sz="4"/>
              <w:bottom w:val="single" w:color="D9CFC8" w:sz="4"/>
              <w:right w:val="single" w:color="D9CFC8" w:sz="4"/>
            </w:tcBorders>
            <w:shd w:fill="F4ECDC" w:color="auto" w:val="clear"/>
            <w:tcMar>
              <w:top w:type="dxa" w:w="70"/>
              <w:left w:type="dxa" w:w="100"/>
              <w:bottom w:type="dxa" w:w="70"/>
              <w:right w:type="dxa" w:w="100"/>
            </w:tcMar>
          </w:tcPr>
          <w:p>
            <w:pPr>
              <w:spacing w:after="0" w:line="280"/>
            </w:pPr>
            <w:r>
              <w:rPr>
                <w:rFonts w:ascii="Pretendard" w:cs="Pretendard" w:eastAsia="Pretendard" w:hAnsi="Pretendard"/>
                <w:b/>
                <w:bCs/>
                <w:sz w:val="18"/>
                <w:szCs w:val="18"/>
              </w:rPr>
              <w:t xml:space="preserve">의미</w:t>
            </w:r>
          </w:p>
        </w:tc>
        <w:tc>
          <w:tcPr>
            <w:tcW w:type="dxa" w:w="3000"/>
            <w:tcBorders>
              <w:top w:val="single" w:color="D9CFC8" w:sz="4"/>
              <w:left w:val="single" w:color="D9CFC8" w:sz="4"/>
              <w:bottom w:val="single" w:color="D9CFC8" w:sz="4"/>
              <w:right w:val="single" w:color="D9CFC8" w:sz="4"/>
            </w:tcBorders>
            <w:shd w:fill="F4ECDC" w:color="auto" w:val="clear"/>
            <w:tcMar>
              <w:top w:type="dxa" w:w="70"/>
              <w:left w:type="dxa" w:w="100"/>
              <w:bottom w:type="dxa" w:w="70"/>
              <w:right w:type="dxa" w:w="100"/>
            </w:tcMar>
          </w:tcPr>
          <w:p>
            <w:pPr>
              <w:spacing w:after="0" w:line="280"/>
            </w:pPr>
            <w:r>
              <w:rPr>
                <w:rFonts w:ascii="Pretendard" w:cs="Pretendard" w:eastAsia="Pretendard" w:hAnsi="Pretendard"/>
                <w:b/>
                <w:bCs/>
                <w:sz w:val="18"/>
                <w:szCs w:val="18"/>
              </w:rPr>
              <w:t xml:space="preserve">출처</w:t>
            </w:r>
          </w:p>
        </w:tc>
      </w:tr>
      <w:tr>
        <w:tc>
          <w:tcPr>
            <w:tcW w:type="dxa" w:w="1600"/>
            <w:tcBorders>
              <w:top w:val="single" w:color="D9CFC8" w:sz="4"/>
              <w:left w:val="single" w:color="D9CFC8" w:sz="4"/>
              <w:bottom w:val="single" w:color="D9CFC8" w:sz="4"/>
              <w:right w:val="single" w:color="D9CFC8" w:sz="4"/>
            </w:tcBorders>
            <w:tcMar>
              <w:top w:type="dxa" w:w="70"/>
              <w:left w:type="dxa" w:w="100"/>
              <w:bottom w:type="dxa" w:w="70"/>
              <w:right w:type="dxa" w:w="100"/>
            </w:tcMar>
          </w:tcPr>
          <w:p>
            <w:pPr>
              <w:spacing w:after="0" w:line="280"/>
            </w:pPr>
            <w:r>
              <w:rPr>
                <w:rFonts w:ascii="Pretendard" w:cs="Pretendard" w:eastAsia="Pretendard" w:hAnsi="Pretendard"/>
                <w:b/>
                <w:bCs/>
                <w:color w:val="8A6A26"/>
                <w:sz w:val="18"/>
                <w:szCs w:val="18"/>
              </w:rPr>
              <w:t xml:space="preserve">18%</w:t>
            </w:r>
          </w:p>
        </w:tc>
        <w:tc>
          <w:tcPr>
            <w:tcW w:type="dxa" w:w="4426"/>
            <w:tcBorders>
              <w:top w:val="single" w:color="D9CFC8" w:sz="4"/>
              <w:left w:val="single" w:color="D9CFC8" w:sz="4"/>
              <w:bottom w:val="single" w:color="D9CFC8" w:sz="4"/>
              <w:right w:val="single" w:color="D9CFC8" w:sz="4"/>
            </w:tcBorders>
            <w:tcMar>
              <w:top w:type="dxa" w:w="70"/>
              <w:left w:type="dxa" w:w="100"/>
              <w:bottom w:type="dxa" w:w="70"/>
              <w:right w:type="dxa" w:w="100"/>
            </w:tcMar>
          </w:tcPr>
          <w:p>
            <w:pPr>
              <w:spacing w:after="0" w:line="280"/>
            </w:pPr>
            <w:r>
              <w:rPr>
                <w:rFonts w:ascii="Pretendard" w:cs="Pretendard" w:eastAsia="Pretendard" w:hAnsi="Pretendard"/>
                <w:sz w:val="18"/>
                <w:szCs w:val="18"/>
              </w:rPr>
              <w:t xml:space="preserve">연을 끊긴 어머니 중 '내 행동이 원인'이라고 답한 비율. 79.1%는 '다른 가족이 아이를 돌려세웠다'고 답했다</w:t>
            </w:r>
          </w:p>
        </w:tc>
        <w:tc>
          <w:tcPr>
            <w:tcW w:type="dxa" w:w="3000"/>
            <w:tcBorders>
              <w:top w:val="single" w:color="D9CFC8" w:sz="4"/>
              <w:left w:val="single" w:color="D9CFC8" w:sz="4"/>
              <w:bottom w:val="single" w:color="D9CFC8" w:sz="4"/>
              <w:right w:val="single" w:color="D9CFC8" w:sz="4"/>
            </w:tcBorders>
            <w:tcMar>
              <w:top w:type="dxa" w:w="70"/>
              <w:left w:type="dxa" w:w="100"/>
              <w:bottom w:type="dxa" w:w="70"/>
              <w:right w:type="dxa" w:w="100"/>
            </w:tcMar>
          </w:tcPr>
          <w:p>
            <w:pPr>
              <w:spacing w:after="0" w:line="280"/>
            </w:pPr>
            <w:r>
              <w:rPr>
                <w:rFonts w:ascii="Pretendard" w:cs="Pretendard" w:eastAsia="Pretendard" w:hAnsi="Pretendard"/>
                <w:sz w:val="18"/>
                <w:szCs w:val="18"/>
              </w:rPr>
              <w:t xml:space="preserve">Schoppe-Sullivan &amp; Coleman 2021, 어머니 1,035명</w:t>
            </w:r>
          </w:p>
        </w:tc>
      </w:tr>
      <w:tr>
        <w:tc>
          <w:tcPr>
            <w:tcW w:type="dxa" w:w="1600"/>
            <w:tcBorders>
              <w:top w:val="single" w:color="D9CFC8" w:sz="4"/>
              <w:left w:val="single" w:color="D9CFC8" w:sz="4"/>
              <w:bottom w:val="single" w:color="D9CFC8" w:sz="4"/>
              <w:right w:val="single" w:color="D9CFC8" w:sz="4"/>
            </w:tcBorders>
            <w:tcMar>
              <w:top w:type="dxa" w:w="70"/>
              <w:left w:type="dxa" w:w="100"/>
              <w:bottom w:type="dxa" w:w="70"/>
              <w:right w:type="dxa" w:w="100"/>
            </w:tcMar>
          </w:tcPr>
          <w:p>
            <w:pPr>
              <w:spacing w:after="0" w:line="280"/>
            </w:pPr>
            <w:r>
              <w:rPr>
                <w:rFonts w:ascii="Pretendard" w:cs="Pretendard" w:eastAsia="Pretendard" w:hAnsi="Pretendard"/>
                <w:b/>
                <w:bCs/>
                <w:color w:val="8A6A26"/>
                <w:sz w:val="18"/>
                <w:szCs w:val="18"/>
              </w:rPr>
              <w:t xml:space="preserve">81% · 69%</w:t>
            </w:r>
          </w:p>
        </w:tc>
        <w:tc>
          <w:tcPr>
            <w:tcW w:type="dxa" w:w="4426"/>
            <w:tcBorders>
              <w:top w:val="single" w:color="D9CFC8" w:sz="4"/>
              <w:left w:val="single" w:color="D9CFC8" w:sz="4"/>
              <w:bottom w:val="single" w:color="D9CFC8" w:sz="4"/>
              <w:right w:val="single" w:color="D9CFC8" w:sz="4"/>
            </w:tcBorders>
            <w:tcMar>
              <w:top w:type="dxa" w:w="70"/>
              <w:left w:type="dxa" w:w="100"/>
              <w:bottom w:type="dxa" w:w="70"/>
              <w:right w:type="dxa" w:w="100"/>
            </w:tcMar>
          </w:tcPr>
          <w:p>
            <w:pPr>
              <w:spacing w:after="0" w:line="280"/>
            </w:pPr>
            <w:r>
              <w:rPr>
                <w:rFonts w:ascii="Pretendard" w:cs="Pretendard" w:eastAsia="Pretendard" w:hAnsi="Pretendard"/>
                <w:sz w:val="18"/>
                <w:szCs w:val="18"/>
              </w:rPr>
              <w:t xml:space="preserve">어머니·아버지와의 단절이 결국 끝난 비율. 영영은 드물다, 단 저절로는 아니다</w:t>
            </w:r>
          </w:p>
        </w:tc>
        <w:tc>
          <w:tcPr>
            <w:tcW w:type="dxa" w:w="3000"/>
            <w:tcBorders>
              <w:top w:val="single" w:color="D9CFC8" w:sz="4"/>
              <w:left w:val="single" w:color="D9CFC8" w:sz="4"/>
              <w:bottom w:val="single" w:color="D9CFC8" w:sz="4"/>
              <w:right w:val="single" w:color="D9CFC8" w:sz="4"/>
            </w:tcBorders>
            <w:tcMar>
              <w:top w:type="dxa" w:w="70"/>
              <w:left w:type="dxa" w:w="100"/>
              <w:bottom w:type="dxa" w:w="70"/>
              <w:right w:type="dxa" w:w="100"/>
            </w:tcMar>
          </w:tcPr>
          <w:p>
            <w:pPr>
              <w:spacing w:after="0" w:line="280"/>
            </w:pPr>
            <w:r>
              <w:rPr>
                <w:rFonts w:ascii="Pretendard" w:cs="Pretendard" w:eastAsia="Pretendard" w:hAnsi="Pretendard"/>
                <w:sz w:val="18"/>
                <w:szCs w:val="18"/>
              </w:rPr>
              <w:t xml:space="preserve">Reczek et al. 2023, JMF</w:t>
            </w:r>
          </w:p>
        </w:tc>
      </w:tr>
      <w:tr>
        <w:tc>
          <w:tcPr>
            <w:tcW w:type="dxa" w:w="1600"/>
            <w:tcBorders>
              <w:top w:val="single" w:color="D9CFC8" w:sz="4"/>
              <w:left w:val="single" w:color="D9CFC8" w:sz="4"/>
              <w:bottom w:val="single" w:color="D9CFC8" w:sz="4"/>
              <w:right w:val="single" w:color="D9CFC8" w:sz="4"/>
            </w:tcBorders>
            <w:tcMar>
              <w:top w:type="dxa" w:w="70"/>
              <w:left w:type="dxa" w:w="100"/>
              <w:bottom w:type="dxa" w:w="70"/>
              <w:right w:type="dxa" w:w="100"/>
            </w:tcMar>
          </w:tcPr>
          <w:p>
            <w:pPr>
              <w:spacing w:after="0" w:line="280"/>
            </w:pPr>
            <w:r>
              <w:rPr>
                <w:rFonts w:ascii="Pretendard" w:cs="Pretendard" w:eastAsia="Pretendard" w:hAnsi="Pretendard"/>
                <w:b/>
                <w:bCs/>
                <w:color w:val="8A6A26"/>
                <w:sz w:val="18"/>
                <w:szCs w:val="18"/>
              </w:rPr>
              <w:t xml:space="preserve">70%</w:t>
            </w:r>
          </w:p>
        </w:tc>
        <w:tc>
          <w:tcPr>
            <w:tcW w:type="dxa" w:w="4426"/>
            <w:tcBorders>
              <w:top w:val="single" w:color="D9CFC8" w:sz="4"/>
              <w:left w:val="single" w:color="D9CFC8" w:sz="4"/>
              <w:bottom w:val="single" w:color="D9CFC8" w:sz="4"/>
              <w:right w:val="single" w:color="D9CFC8" w:sz="4"/>
            </w:tcBorders>
            <w:tcMar>
              <w:top w:type="dxa" w:w="70"/>
              <w:left w:type="dxa" w:w="100"/>
              <w:bottom w:type="dxa" w:w="70"/>
              <w:right w:type="dxa" w:w="100"/>
            </w:tcMar>
          </w:tcPr>
          <w:p>
            <w:pPr>
              <w:spacing w:after="0" w:line="280"/>
            </w:pPr>
            <w:r>
              <w:rPr>
                <w:rFonts w:ascii="Pretendard" w:cs="Pretendard" w:eastAsia="Pretendard" w:hAnsi="Pretendard"/>
                <w:sz w:val="18"/>
                <w:szCs w:val="18"/>
              </w:rPr>
              <w:t xml:space="preserve">자녀와 단절된 미국 부모 중 화해를 고려하겠다는 비율</w:t>
            </w:r>
          </w:p>
        </w:tc>
        <w:tc>
          <w:tcPr>
            <w:tcW w:type="dxa" w:w="3000"/>
            <w:tcBorders>
              <w:top w:val="single" w:color="D9CFC8" w:sz="4"/>
              <w:left w:val="single" w:color="D9CFC8" w:sz="4"/>
              <w:bottom w:val="single" w:color="D9CFC8" w:sz="4"/>
              <w:right w:val="single" w:color="D9CFC8" w:sz="4"/>
            </w:tcBorders>
            <w:tcMar>
              <w:top w:type="dxa" w:w="70"/>
              <w:left w:type="dxa" w:w="100"/>
              <w:bottom w:type="dxa" w:w="70"/>
              <w:right w:type="dxa" w:w="100"/>
            </w:tcMar>
          </w:tcPr>
          <w:p>
            <w:pPr>
              <w:spacing w:after="0" w:line="280"/>
            </w:pPr>
            <w:r>
              <w:rPr>
                <w:rFonts w:ascii="Pretendard" w:cs="Pretendard" w:eastAsia="Pretendard" w:hAnsi="Pretendard"/>
                <w:sz w:val="18"/>
                <w:szCs w:val="18"/>
              </w:rPr>
              <w:t xml:space="preserve">YouGov 2025, 4,395명</w:t>
            </w:r>
          </w:p>
        </w:tc>
      </w:tr>
      <w:tr>
        <w:tc>
          <w:tcPr>
            <w:tcW w:type="dxa" w:w="1600"/>
            <w:tcBorders>
              <w:top w:val="single" w:color="D9CFC8" w:sz="4"/>
              <w:left w:val="single" w:color="D9CFC8" w:sz="4"/>
              <w:bottom w:val="single" w:color="D9CFC8" w:sz="4"/>
              <w:right w:val="single" w:color="D9CFC8" w:sz="4"/>
            </w:tcBorders>
            <w:tcMar>
              <w:top w:type="dxa" w:w="70"/>
              <w:left w:type="dxa" w:w="100"/>
              <w:bottom w:type="dxa" w:w="70"/>
              <w:right w:type="dxa" w:w="100"/>
            </w:tcMar>
          </w:tcPr>
          <w:p>
            <w:pPr>
              <w:spacing w:after="0" w:line="280"/>
            </w:pPr>
            <w:r>
              <w:rPr>
                <w:rFonts w:ascii="Pretendard" w:cs="Pretendard" w:eastAsia="Pretendard" w:hAnsi="Pretendard"/>
                <w:b/>
                <w:bCs/>
                <w:color w:val="8A6A26"/>
                <w:sz w:val="18"/>
                <w:szCs w:val="18"/>
              </w:rPr>
              <w:t xml:space="preserve">26%</w:t>
            </w:r>
          </w:p>
        </w:tc>
        <w:tc>
          <w:tcPr>
            <w:tcW w:type="dxa" w:w="4426"/>
            <w:tcBorders>
              <w:top w:val="single" w:color="D9CFC8" w:sz="4"/>
              <w:left w:val="single" w:color="D9CFC8" w:sz="4"/>
              <w:bottom w:val="single" w:color="D9CFC8" w:sz="4"/>
              <w:right w:val="single" w:color="D9CFC8" w:sz="4"/>
            </w:tcBorders>
            <w:tcMar>
              <w:top w:type="dxa" w:w="70"/>
              <w:left w:type="dxa" w:w="100"/>
              <w:bottom w:type="dxa" w:w="70"/>
              <w:right w:type="dxa" w:w="100"/>
            </w:tcMar>
          </w:tcPr>
          <w:p>
            <w:pPr>
              <w:spacing w:after="0" w:line="280"/>
            </w:pPr>
            <w:r>
              <w:rPr>
                <w:rFonts w:ascii="Pretendard" w:cs="Pretendard" w:eastAsia="Pretendard" w:hAnsi="Pretendard"/>
                <w:sz w:val="18"/>
                <w:szCs w:val="18"/>
              </w:rPr>
              <w:t xml:space="preserve">시부모와의 관계에 만족한다는 응답. 장인·장모는 61%. 고부 축이 가장 약한 고리다</w:t>
            </w:r>
          </w:p>
        </w:tc>
        <w:tc>
          <w:tcPr>
            <w:tcW w:type="dxa" w:w="3000"/>
            <w:tcBorders>
              <w:top w:val="single" w:color="D9CFC8" w:sz="4"/>
              <w:left w:val="single" w:color="D9CFC8" w:sz="4"/>
              <w:bottom w:val="single" w:color="D9CFC8" w:sz="4"/>
              <w:right w:val="single" w:color="D9CFC8" w:sz="4"/>
            </w:tcBorders>
            <w:tcMar>
              <w:top w:type="dxa" w:w="70"/>
              <w:left w:type="dxa" w:w="100"/>
              <w:bottom w:type="dxa" w:w="70"/>
              <w:right w:type="dxa" w:w="100"/>
            </w:tcMar>
          </w:tcPr>
          <w:p>
            <w:pPr>
              <w:spacing w:after="0" w:line="280"/>
            </w:pPr>
            <w:r>
              <w:rPr>
                <w:rFonts w:ascii="Pretendard" w:cs="Pretendard" w:eastAsia="Pretendard" w:hAnsi="Pretendard"/>
                <w:sz w:val="18"/>
                <w:szCs w:val="18"/>
              </w:rPr>
              <w:t xml:space="preserve">한국리서치 가족관계인식조사 2023</w:t>
            </w:r>
          </w:p>
        </w:tc>
      </w:tr>
      <w:tr>
        <w:tc>
          <w:tcPr>
            <w:tcW w:type="dxa" w:w="1600"/>
            <w:tcBorders>
              <w:top w:val="single" w:color="D9CFC8" w:sz="4"/>
              <w:left w:val="single" w:color="D9CFC8" w:sz="4"/>
              <w:bottom w:val="single" w:color="D9CFC8" w:sz="4"/>
              <w:right w:val="single" w:color="D9CFC8" w:sz="4"/>
            </w:tcBorders>
            <w:tcMar>
              <w:top w:type="dxa" w:w="70"/>
              <w:left w:type="dxa" w:w="100"/>
              <w:bottom w:type="dxa" w:w="70"/>
              <w:right w:type="dxa" w:w="100"/>
            </w:tcMar>
          </w:tcPr>
          <w:p>
            <w:pPr>
              <w:spacing w:after="0" w:line="280"/>
            </w:pPr>
            <w:r>
              <w:rPr>
                <w:rFonts w:ascii="Pretendard" w:cs="Pretendard" w:eastAsia="Pretendard" w:hAnsi="Pretendard"/>
                <w:b/>
                <w:bCs/>
                <w:color w:val="8A6A26"/>
                <w:sz w:val="18"/>
                <w:szCs w:val="18"/>
              </w:rPr>
              <w:t xml:space="preserve">37.2%</w:t>
            </w:r>
          </w:p>
        </w:tc>
        <w:tc>
          <w:tcPr>
            <w:tcW w:type="dxa" w:w="4426"/>
            <w:tcBorders>
              <w:top w:val="single" w:color="D9CFC8" w:sz="4"/>
              <w:left w:val="single" w:color="D9CFC8" w:sz="4"/>
              <w:bottom w:val="single" w:color="D9CFC8" w:sz="4"/>
              <w:right w:val="single" w:color="D9CFC8" w:sz="4"/>
            </w:tcBorders>
            <w:tcMar>
              <w:top w:type="dxa" w:w="70"/>
              <w:left w:type="dxa" w:w="100"/>
              <w:bottom w:type="dxa" w:w="70"/>
              <w:right w:type="dxa" w:w="100"/>
            </w:tcMar>
          </w:tcPr>
          <w:p>
            <w:pPr>
              <w:spacing w:after="0" w:line="280"/>
            </w:pPr>
            <w:r>
              <w:rPr>
                <w:rFonts w:ascii="Pretendard" w:cs="Pretendard" w:eastAsia="Pretendard" w:hAnsi="Pretendard"/>
                <w:sz w:val="18"/>
                <w:szCs w:val="18"/>
              </w:rPr>
              <w:t xml:space="preserve">50대 사회적 고립도 — 전 연령 중 가장 크게 늘었다. 남성 35.7% &gt; 여성 30.5%</w:t>
            </w:r>
          </w:p>
        </w:tc>
        <w:tc>
          <w:tcPr>
            <w:tcW w:type="dxa" w:w="3000"/>
            <w:tcBorders>
              <w:top w:val="single" w:color="D9CFC8" w:sz="4"/>
              <w:left w:val="single" w:color="D9CFC8" w:sz="4"/>
              <w:bottom w:val="single" w:color="D9CFC8" w:sz="4"/>
              <w:right w:val="single" w:color="D9CFC8" w:sz="4"/>
            </w:tcBorders>
            <w:tcMar>
              <w:top w:type="dxa" w:w="70"/>
              <w:left w:type="dxa" w:w="100"/>
              <w:bottom w:type="dxa" w:w="70"/>
              <w:right w:type="dxa" w:w="100"/>
            </w:tcMar>
          </w:tcPr>
          <w:p>
            <w:pPr>
              <w:spacing w:after="0" w:line="280"/>
            </w:pPr>
            <w:r>
              <w:rPr>
                <w:rFonts w:ascii="Pretendard" w:cs="Pretendard" w:eastAsia="Pretendard" w:hAnsi="Pretendard"/>
                <w:sz w:val="18"/>
                <w:szCs w:val="18"/>
              </w:rPr>
              <w:t xml:space="preserve">국가데이터처 「국민 삶의 질 2025」</w:t>
            </w:r>
          </w:p>
        </w:tc>
      </w:tr>
      <w:tr>
        <w:tc>
          <w:tcPr>
            <w:tcW w:type="dxa" w:w="1600"/>
            <w:tcBorders>
              <w:top w:val="single" w:color="D9CFC8" w:sz="4"/>
              <w:left w:val="single" w:color="D9CFC8" w:sz="4"/>
              <w:bottom w:val="single" w:color="D9CFC8" w:sz="4"/>
              <w:right w:val="single" w:color="D9CFC8" w:sz="4"/>
            </w:tcBorders>
            <w:tcMar>
              <w:top w:type="dxa" w:w="70"/>
              <w:left w:type="dxa" w:w="100"/>
              <w:bottom w:type="dxa" w:w="70"/>
              <w:right w:type="dxa" w:w="100"/>
            </w:tcMar>
          </w:tcPr>
          <w:p>
            <w:pPr>
              <w:spacing w:after="0" w:line="280"/>
            </w:pPr>
            <w:r>
              <w:rPr>
                <w:rFonts w:ascii="Pretendard" w:cs="Pretendard" w:eastAsia="Pretendard" w:hAnsi="Pretendard"/>
                <w:b/>
                <w:bCs/>
                <w:color w:val="8A6A26"/>
                <w:sz w:val="18"/>
                <w:szCs w:val="18"/>
              </w:rPr>
              <w:t xml:space="preserve">60%+</w:t>
            </w:r>
          </w:p>
        </w:tc>
        <w:tc>
          <w:tcPr>
            <w:tcW w:type="dxa" w:w="4426"/>
            <w:tcBorders>
              <w:top w:val="single" w:color="D9CFC8" w:sz="4"/>
              <w:left w:val="single" w:color="D9CFC8" w:sz="4"/>
              <w:bottom w:val="single" w:color="D9CFC8" w:sz="4"/>
              <w:right w:val="single" w:color="D9CFC8" w:sz="4"/>
            </w:tcBorders>
            <w:tcMar>
              <w:top w:type="dxa" w:w="70"/>
              <w:left w:type="dxa" w:w="100"/>
              <w:bottom w:type="dxa" w:w="70"/>
              <w:right w:type="dxa" w:w="100"/>
            </w:tcMar>
          </w:tcPr>
          <w:p>
            <w:pPr>
              <w:spacing w:after="0" w:line="280"/>
            </w:pPr>
            <w:r>
              <w:rPr>
                <w:rFonts w:ascii="Pretendard" w:cs="Pretendard" w:eastAsia="Pretendard" w:hAnsi="Pretendard"/>
                <w:sz w:val="18"/>
                <w:szCs w:val="18"/>
              </w:rPr>
              <w:t xml:space="preserve">고독사 중 50·60대 비중 (60대 32.4%, 50대 30.5%). 50·60대 남성만 54%</w:t>
            </w:r>
          </w:p>
        </w:tc>
        <w:tc>
          <w:tcPr>
            <w:tcW w:type="dxa" w:w="3000"/>
            <w:tcBorders>
              <w:top w:val="single" w:color="D9CFC8" w:sz="4"/>
              <w:left w:val="single" w:color="D9CFC8" w:sz="4"/>
              <w:bottom w:val="single" w:color="D9CFC8" w:sz="4"/>
              <w:right w:val="single" w:color="D9CFC8" w:sz="4"/>
            </w:tcBorders>
            <w:tcMar>
              <w:top w:type="dxa" w:w="70"/>
              <w:left w:type="dxa" w:w="100"/>
              <w:bottom w:type="dxa" w:w="70"/>
              <w:right w:type="dxa" w:w="100"/>
            </w:tcMar>
          </w:tcPr>
          <w:p>
            <w:pPr>
              <w:spacing w:after="0" w:line="280"/>
            </w:pPr>
            <w:r>
              <w:rPr>
                <w:rFonts w:ascii="Pretendard" w:cs="Pretendard" w:eastAsia="Pretendard" w:hAnsi="Pretendard"/>
                <w:sz w:val="18"/>
                <w:szCs w:val="18"/>
              </w:rPr>
              <w:t xml:space="preserve">2024년도 고독사 실태조사, 3,924명</w:t>
            </w:r>
          </w:p>
        </w:tc>
      </w:tr>
    </w:tbl>
    <w:p>
      <w:pPr>
        <w:pStyle w:val="Heading1"/>
        <w:spacing w:after="160" w:before="360"/>
      </w:pPr>
      <w:r>
        <w:rPr>
          <w:rFonts w:ascii="Pretendard" w:cs="Pretendard" w:eastAsia="Pretendard" w:hAnsi="Pretendard"/>
          <w:b/>
          <w:bCs/>
          <w:color w:val="9E1B22"/>
          <w:sz w:val="24"/>
          <w:szCs w:val="24"/>
        </w:rPr>
        <w:t xml:space="preserve">B-03  </w:t>
      </w:r>
      <w:r>
        <w:rPr>
          <w:rFonts w:ascii="Pretendard" w:cs="Pretendard" w:eastAsia="Pretendard" w:hAnsi="Pretendard"/>
          <w:b/>
          <w:bCs/>
          <w:sz w:val="30"/>
          <w:szCs w:val="30"/>
        </w:rPr>
        <w:t xml:space="preserve">진짜 목소리 20개</w:t>
      </w:r>
    </w:p>
    <w:p>
      <w:pPr>
        <w:pBdr>
          <w:left w:val="single" w:color="9E1B22" w:sz="18" w:space="10"/>
        </w:pBdr>
        <w:spacing w:after="140" w:before="80" w:line="300"/>
        <w:ind w:left="280"/>
      </w:pPr>
      <w:r>
        <w:rPr>
          <w:rFonts w:ascii="Pretendard" w:cs="Pretendard" w:eastAsia="Pretendard" w:hAnsi="Pretendard"/>
          <w:sz w:val="21"/>
          <w:szCs w:val="21"/>
        </w:rPr>
        <w:t xml:space="preserve">“며늘아이가 아들을 어떻게 구워삶아먹었길래”</w:t>
      </w:r>
      <w:r>
        <w:br/>
      </w:r>
      <w:r>
        <w:rPr>
          <w:rFonts w:ascii="Pretendard" w:cs="Pretendard" w:eastAsia="Pretendard" w:hAnsi="Pretendard"/>
          <w:color w:val="6F625B"/>
          <w:sz w:val="17"/>
          <w:szCs w:val="17"/>
        </w:rPr>
        <w:t xml:space="preserve">82cook 「아들이 인연을 끊었어요」 원글 (조회 59,923)</w:t>
      </w:r>
    </w:p>
    <w:p>
      <w:pPr>
        <w:pBdr>
          <w:left w:val="single" w:color="9E1B22" w:sz="18" w:space="10"/>
        </w:pBdr>
        <w:spacing w:after="140" w:before="80" w:line="300"/>
        <w:ind w:left="280"/>
      </w:pPr>
      <w:r>
        <w:rPr>
          <w:rFonts w:ascii="Pretendard" w:cs="Pretendard" w:eastAsia="Pretendard" w:hAnsi="Pretendard"/>
          <w:sz w:val="21"/>
          <w:szCs w:val="21"/>
        </w:rPr>
        <w:t xml:space="preserve">“원인제공자가 100프로 원글님이네요”</w:t>
      </w:r>
      <w:r>
        <w:br/>
      </w:r>
      <w:r>
        <w:rPr>
          <w:rFonts w:ascii="Pretendard" w:cs="Pretendard" w:eastAsia="Pretendard" w:hAnsi="Pretendard"/>
          <w:color w:val="6F625B"/>
          <w:sz w:val="17"/>
          <w:szCs w:val="17"/>
        </w:rPr>
        <w:t xml:space="preserve">같은 글 댓글 — 커뮤니티는 부모에게 냉정하다</w:t>
      </w:r>
    </w:p>
    <w:p>
      <w:pPr>
        <w:pBdr>
          <w:left w:val="single" w:color="9E1B22" w:sz="18" w:space="10"/>
        </w:pBdr>
        <w:spacing w:after="140" w:before="80" w:line="300"/>
        <w:ind w:left="280"/>
      </w:pPr>
      <w:r>
        <w:rPr>
          <w:rFonts w:ascii="Pretendard" w:cs="Pretendard" w:eastAsia="Pretendard" w:hAnsi="Pretendard"/>
          <w:sz w:val="21"/>
          <w:szCs w:val="21"/>
        </w:rPr>
        <w:t xml:space="preserve">“결혼후 급격히 연락이 줄더니 이제 아예 연락두절 가까이 되버렸네요”</w:t>
      </w:r>
      <w:r>
        <w:br/>
      </w:r>
      <w:r>
        <w:rPr>
          <w:rFonts w:ascii="Pretendard" w:cs="Pretendard" w:eastAsia="Pretendard" w:hAnsi="Pretendard"/>
          <w:color w:val="6F625B"/>
          <w:sz w:val="17"/>
          <w:szCs w:val="17"/>
        </w:rPr>
        <w:t xml:space="preserve">82cook 「장가간 아들에 대한 애착일까요」</w:t>
      </w:r>
    </w:p>
    <w:p>
      <w:pPr>
        <w:pBdr>
          <w:left w:val="single" w:color="9E1B22" w:sz="18" w:space="10"/>
        </w:pBdr>
        <w:spacing w:after="140" w:before="80" w:line="300"/>
        <w:ind w:left="280"/>
      </w:pPr>
      <w:r>
        <w:rPr>
          <w:rFonts w:ascii="Pretendard" w:cs="Pretendard" w:eastAsia="Pretendard" w:hAnsi="Pretendard"/>
          <w:sz w:val="21"/>
          <w:szCs w:val="21"/>
        </w:rPr>
        <w:t xml:space="preserve">“사랑하는 제 아들 목소리 다정한 말한마디 듣고 싶은데”</w:t>
      </w:r>
      <w:r>
        <w:br/>
      </w:r>
      <w:r>
        <w:rPr>
          <w:rFonts w:ascii="Pretendard" w:cs="Pretendard" w:eastAsia="Pretendard" w:hAnsi="Pretendard"/>
          <w:color w:val="6F625B"/>
          <w:sz w:val="17"/>
          <w:szCs w:val="17"/>
        </w:rPr>
        <w:t xml:space="preserve">같은 글</w:t>
      </w:r>
    </w:p>
    <w:p>
      <w:pPr>
        <w:pBdr>
          <w:left w:val="single" w:color="9E1B22" w:sz="18" w:space="10"/>
        </w:pBdr>
        <w:spacing w:after="140" w:before="80" w:line="300"/>
        <w:ind w:left="280"/>
      </w:pPr>
      <w:r>
        <w:rPr>
          <w:rFonts w:ascii="Pretendard" w:cs="Pretendard" w:eastAsia="Pretendard" w:hAnsi="Pretendard"/>
          <w:sz w:val="21"/>
          <w:szCs w:val="21"/>
        </w:rPr>
        <w:t xml:space="preserve">“자식하고 영영 이렇게 살아야 하나 싶어서 가슴이 답답하고 한숨이 나옵니다.”</w:t>
      </w:r>
      <w:r>
        <w:br/>
      </w:r>
      <w:r>
        <w:rPr>
          <w:rFonts w:ascii="Pretendard" w:cs="Pretendard" w:eastAsia="Pretendard" w:hAnsi="Pretendard"/>
          <w:color w:val="6F625B"/>
          <w:sz w:val="17"/>
          <w:szCs w:val="17"/>
        </w:rPr>
        <w:t xml:space="preserve">문화일보 [마음상담소] 2024.7 — 딸과 연락이 끊긴 어머니</w:t>
      </w:r>
    </w:p>
    <w:p>
      <w:pPr>
        <w:pBdr>
          <w:left w:val="single" w:color="9E1B22" w:sz="18" w:space="10"/>
        </w:pBdr>
        <w:spacing w:after="140" w:before="80" w:line="300"/>
        <w:ind w:left="280"/>
      </w:pPr>
      <w:r>
        <w:rPr>
          <w:rFonts w:ascii="Pretendard" w:cs="Pretendard" w:eastAsia="Pretendard" w:hAnsi="Pretendard"/>
          <w:sz w:val="21"/>
          <w:szCs w:val="21"/>
        </w:rPr>
        <w:t xml:space="preserve">“관계를 개선시키기 위해선 내 입장을 얘기하는 것보단 상대방 얘기를 듣는 것이 훨씬 중요합니다.”</w:t>
      </w:r>
      <w:r>
        <w:br/>
      </w:r>
      <w:r>
        <w:rPr>
          <w:rFonts w:ascii="Pretendard" w:cs="Pretendard" w:eastAsia="Pretendard" w:hAnsi="Pretendard"/>
          <w:color w:val="6F625B"/>
          <w:sz w:val="17"/>
          <w:szCs w:val="17"/>
        </w:rPr>
        <w:t xml:space="preserve">하주원 정신건강의학과 전문의, 같은 기사</w:t>
      </w:r>
    </w:p>
    <w:p>
      <w:pPr>
        <w:pBdr>
          <w:left w:val="single" w:color="9E1B22" w:sz="18" w:space="10"/>
        </w:pBdr>
        <w:spacing w:after="140" w:before="80" w:line="300"/>
        <w:ind w:left="280"/>
      </w:pPr>
      <w:r>
        <w:rPr>
          <w:rFonts w:ascii="Pretendard" w:cs="Pretendard" w:eastAsia="Pretendard" w:hAnsi="Pretendard"/>
          <w:sz w:val="21"/>
          <w:szCs w:val="21"/>
        </w:rPr>
        <w:t xml:space="preserve">“성인 자녀가 전화를 받지 않는 이유는 냉정함이 아니라, 반복된 피로감일 가능성이 크다.”</w:t>
      </w:r>
      <w:r>
        <w:br/>
      </w:r>
      <w:r>
        <w:rPr>
          <w:rFonts w:ascii="Pretendard" w:cs="Pretendard" w:eastAsia="Pretendard" w:hAnsi="Pretendard"/>
          <w:color w:val="6F625B"/>
          <w:sz w:val="17"/>
          <w:szCs w:val="17"/>
        </w:rPr>
        <w:t xml:space="preserve">레이디경향 2026.2 「우리 애는 왜 내 전화를 피할까?」</w:t>
      </w:r>
    </w:p>
    <w:p>
      <w:pPr>
        <w:pBdr>
          <w:left w:val="single" w:color="9E1B22" w:sz="18" w:space="10"/>
        </w:pBdr>
        <w:spacing w:after="140" w:before="80" w:line="300"/>
        <w:ind w:left="280"/>
      </w:pPr>
      <w:r>
        <w:rPr>
          <w:rFonts w:ascii="Pretendard" w:cs="Pretendard" w:eastAsia="Pretendard" w:hAnsi="Pretendard"/>
          <w:sz w:val="21"/>
          <w:szCs w:val="21"/>
        </w:rPr>
        <w:t xml:space="preserve">“연락이 줄어드는 이유는 단절이 아니라 방어일 수 있다.”</w:t>
      </w:r>
      <w:r>
        <w:br/>
      </w:r>
      <w:r>
        <w:rPr>
          <w:rFonts w:ascii="Pretendard" w:cs="Pretendard" w:eastAsia="Pretendard" w:hAnsi="Pretendard"/>
          <w:color w:val="6F625B"/>
          <w:sz w:val="17"/>
          <w:szCs w:val="17"/>
        </w:rPr>
        <w:t xml:space="preserve">같은 기사</w:t>
      </w:r>
    </w:p>
    <w:p>
      <w:pPr>
        <w:pBdr>
          <w:left w:val="single" w:color="9E1B22" w:sz="18" w:space="10"/>
        </w:pBdr>
        <w:spacing w:after="140" w:before="80" w:line="300"/>
        <w:ind w:left="280"/>
      </w:pPr>
      <w:r>
        <w:rPr>
          <w:rFonts w:ascii="Pretendard" w:cs="Pretendard" w:eastAsia="Pretendard" w:hAnsi="Pretendard"/>
          <w:sz w:val="21"/>
          <w:szCs w:val="21"/>
        </w:rPr>
        <w:t xml:space="preserve">“너무 무심한 아들, 어떻게 받아들여야 제 마음이 편할까요?”</w:t>
      </w:r>
      <w:r>
        <w:br/>
      </w:r>
      <w:r>
        <w:rPr>
          <w:rFonts w:ascii="Pretendard" w:cs="Pretendard" w:eastAsia="Pretendard" w:hAnsi="Pretendard"/>
          <w:color w:val="6F625B"/>
          <w:sz w:val="17"/>
          <w:szCs w:val="17"/>
        </w:rPr>
        <w:t xml:space="preserve">JTBC 「사건반장」 — 대출받아 아들 결혼시킨 60대 아버지 (머니투데이 2025.5)</w:t>
      </w:r>
    </w:p>
    <w:p>
      <w:pPr>
        <w:pBdr>
          <w:left w:val="single" w:color="9E1B22" w:sz="18" w:space="10"/>
        </w:pBdr>
        <w:spacing w:after="140" w:before="80" w:line="300"/>
        <w:ind w:left="280"/>
      </w:pPr>
      <w:r>
        <w:rPr>
          <w:rFonts w:ascii="Pretendard" w:cs="Pretendard" w:eastAsia="Pretendard" w:hAnsi="Pretendard"/>
          <w:sz w:val="21"/>
          <w:szCs w:val="21"/>
        </w:rPr>
        <w:t xml:space="preserve">“그동안 잘 못 해줘서 미안하다. 제발 손주 좀 보여달라”</w:t>
      </w:r>
      <w:r>
        <w:br/>
      </w:r>
      <w:r>
        <w:rPr>
          <w:rFonts w:ascii="Pretendard" w:cs="Pretendard" w:eastAsia="Pretendard" w:hAnsi="Pretendard"/>
          <w:color w:val="6F625B"/>
          <w:sz w:val="17"/>
          <w:szCs w:val="17"/>
        </w:rPr>
        <w:t xml:space="preserve">목돈과 함께 보낸 시어머니의 메시지 (파이낸셜뉴스 2026.4) — 며느리는 오히려 반감</w:t>
      </w:r>
    </w:p>
    <w:p>
      <w:pPr>
        <w:pBdr>
          <w:left w:val="single" w:color="9E1B22" w:sz="18" w:space="10"/>
        </w:pBdr>
        <w:spacing w:after="140" w:before="80" w:line="300"/>
        <w:ind w:left="280"/>
      </w:pPr>
      <w:r>
        <w:rPr>
          <w:rFonts w:ascii="Pretendard" w:cs="Pretendard" w:eastAsia="Pretendard" w:hAnsi="Pretendard"/>
          <w:sz w:val="21"/>
          <w:szCs w:val="21"/>
        </w:rPr>
        <w:t xml:space="preserve">“우리 딸 한테는 나쁜 아빠인 것 같다”</w:t>
      </w:r>
      <w:r>
        <w:br/>
      </w:r>
      <w:r>
        <w:rPr>
          <w:rFonts w:ascii="Pretendard" w:cs="Pretendard" w:eastAsia="Pretendard" w:hAnsi="Pretendard"/>
          <w:color w:val="6F625B"/>
          <w:sz w:val="17"/>
          <w:szCs w:val="17"/>
        </w:rPr>
        <w:t xml:space="preserve">백일섭, TV조선 「아빠하고 나하고」 — 7년 만에 딸과 재회 (사위가 다리를 놓음)</w:t>
      </w:r>
    </w:p>
    <w:p>
      <w:pPr>
        <w:pBdr>
          <w:left w:val="single" w:color="9E1B22" w:sz="18" w:space="10"/>
        </w:pBdr>
        <w:spacing w:after="140" w:before="80" w:line="300"/>
        <w:ind w:left="280"/>
      </w:pPr>
      <w:r>
        <w:rPr>
          <w:rFonts w:ascii="Pretendard" w:cs="Pretendard" w:eastAsia="Pretendard" w:hAnsi="Pretendard"/>
          <w:sz w:val="21"/>
          <w:szCs w:val="21"/>
        </w:rPr>
        <w:t xml:space="preserve">“직접 대화한 적이 없었으니까 방향을 모르겠더라.”</w:t>
      </w:r>
      <w:r>
        <w:br/>
      </w:r>
      <w:r>
        <w:rPr>
          <w:rFonts w:ascii="Pretendard" w:cs="Pretendard" w:eastAsia="Pretendard" w:hAnsi="Pretendard"/>
          <w:color w:val="6F625B"/>
          <w:sz w:val="17"/>
          <w:szCs w:val="17"/>
        </w:rPr>
        <w:t xml:space="preserve">같은 방송</w:t>
      </w:r>
    </w:p>
    <w:p>
      <w:pPr>
        <w:pBdr>
          <w:left w:val="single" w:color="9E1B22" w:sz="18" w:space="10"/>
        </w:pBdr>
        <w:spacing w:after="140" w:before="80" w:line="300"/>
        <w:ind w:left="280"/>
      </w:pPr>
      <w:r>
        <w:rPr>
          <w:rFonts w:ascii="Pretendard" w:cs="Pretendard" w:eastAsia="Pretendard" w:hAnsi="Pretendard"/>
          <w:sz w:val="21"/>
          <w:szCs w:val="21"/>
        </w:rPr>
        <w:t xml:space="preserve">“아빠 차 소리를 들으면 가슴이 뛰었다”</w:t>
      </w:r>
      <w:r>
        <w:br/>
      </w:r>
      <w:r>
        <w:rPr>
          <w:rFonts w:ascii="Pretendard" w:cs="Pretendard" w:eastAsia="Pretendard" w:hAnsi="Pretendard"/>
          <w:color w:val="6F625B"/>
          <w:sz w:val="17"/>
          <w:szCs w:val="17"/>
        </w:rPr>
        <w:t xml:space="preserve">백일섭의 딸, 같은 방송</w:t>
      </w:r>
    </w:p>
    <w:p>
      <w:pPr>
        <w:pBdr>
          <w:left w:val="single" w:color="9E1B22" w:sz="18" w:space="10"/>
        </w:pBdr>
        <w:spacing w:after="140" w:before="80" w:line="300"/>
        <w:ind w:left="280"/>
      </w:pPr>
      <w:r>
        <w:rPr>
          <w:rFonts w:ascii="Pretendard" w:cs="Pretendard" w:eastAsia="Pretendard" w:hAnsi="Pretendard"/>
          <w:sz w:val="21"/>
          <w:szCs w:val="21"/>
        </w:rPr>
        <w:t xml:space="preserve">“네가 뭘 선택하든 나는 너를 믿는다는 말을 가장 듣고 싶다”</w:t>
      </w:r>
      <w:r>
        <w:br/>
      </w:r>
      <w:r>
        <w:rPr>
          <w:rFonts w:ascii="Pretendard" w:cs="Pretendard" w:eastAsia="Pretendard" w:hAnsi="Pretendard"/>
          <w:color w:val="6F625B"/>
          <w:sz w:val="17"/>
          <w:szCs w:val="17"/>
        </w:rPr>
        <w:t xml:space="preserve">장영(아들), 같은 프로그램 장광 부자 편</w:t>
      </w:r>
    </w:p>
    <w:p>
      <w:pPr>
        <w:pBdr>
          <w:left w:val="single" w:color="9E1B22" w:sz="18" w:space="10"/>
        </w:pBdr>
        <w:spacing w:after="140" w:before="80" w:line="300"/>
        <w:ind w:left="280"/>
      </w:pPr>
      <w:r>
        <w:rPr>
          <w:rFonts w:ascii="Pretendard" w:cs="Pretendard" w:eastAsia="Pretendard" w:hAnsi="Pretendard"/>
          <w:sz w:val="21"/>
          <w:szCs w:val="21"/>
        </w:rPr>
        <w:t xml:space="preserve">“네가 얘기한 것들을 다시 한번 생각해 보고 곱씹어 볼게 … 아빠가 한 얘기에 대해서도 곱씹어 봐”</w:t>
      </w:r>
      <w:r>
        <w:br/>
      </w:r>
      <w:r>
        <w:rPr>
          <w:rFonts w:ascii="Pretendard" w:cs="Pretendard" w:eastAsia="Pretendard" w:hAnsi="Pretendard"/>
          <w:color w:val="6F625B"/>
          <w:sz w:val="17"/>
          <w:szCs w:val="17"/>
        </w:rPr>
        <w:t xml:space="preserve">장광 — 반박이 꼬리로 붙은 '반쪽 사과'</w:t>
      </w:r>
    </w:p>
    <w:p>
      <w:pPr>
        <w:pBdr>
          <w:left w:val="single" w:color="9E1B22" w:sz="18" w:space="10"/>
        </w:pBdr>
        <w:spacing w:after="140" w:before="80" w:line="300"/>
        <w:ind w:left="280"/>
      </w:pPr>
      <w:r>
        <w:rPr>
          <w:rFonts w:ascii="Pretendard" w:cs="Pretendard" w:eastAsia="Pretendard" w:hAnsi="Pretendard"/>
          <w:sz w:val="21"/>
          <w:szCs w:val="21"/>
        </w:rPr>
        <w:t xml:space="preserve">“집에 와서 비로소 왕이 되는 아버지를 가족들은 달가워하지 않는다.”</w:t>
      </w:r>
      <w:r>
        <w:br/>
      </w:r>
      <w:r>
        <w:rPr>
          <w:rFonts w:ascii="Pretendard" w:cs="Pretendard" w:eastAsia="Pretendard" w:hAnsi="Pretendard"/>
          <w:color w:val="6F625B"/>
          <w:sz w:val="17"/>
          <w:szCs w:val="17"/>
        </w:rPr>
        <w:t xml:space="preserve">최경 칼럼, 서울시 미디어허브</w:t>
      </w:r>
    </w:p>
    <w:p>
      <w:pPr>
        <w:pBdr>
          <w:left w:val="single" w:color="9E1B22" w:sz="18" w:space="10"/>
        </w:pBdr>
        <w:spacing w:after="140" w:before="80" w:line="300"/>
        <w:ind w:left="280"/>
      </w:pPr>
      <w:r>
        <w:rPr>
          <w:rFonts w:ascii="Pretendard" w:cs="Pretendard" w:eastAsia="Pretendard" w:hAnsi="Pretendard"/>
          <w:sz w:val="21"/>
          <w:szCs w:val="21"/>
        </w:rPr>
        <w:t xml:space="preserve">“그 희생이 자식에게 청구할 영수증이 되는 순간, 사랑은 부채로 변한다.”</w:t>
      </w:r>
      <w:r>
        <w:br/>
      </w:r>
      <w:r>
        <w:rPr>
          <w:rFonts w:ascii="Pretendard" w:cs="Pretendard" w:eastAsia="Pretendard" w:hAnsi="Pretendard"/>
          <w:color w:val="6F625B"/>
          <w:sz w:val="17"/>
          <w:szCs w:val="17"/>
        </w:rPr>
        <w:t xml:space="preserve">브런치 selves 「내가 널 어떻게 키웠는데」 (2026)</w:t>
      </w:r>
    </w:p>
    <w:p>
      <w:pPr>
        <w:pBdr>
          <w:left w:val="single" w:color="9E1B22" w:sz="18" w:space="10"/>
        </w:pBdr>
        <w:spacing w:after="140" w:before="80" w:line="300"/>
        <w:ind w:left="280"/>
      </w:pPr>
      <w:r>
        <w:rPr>
          <w:rFonts w:ascii="Pretendard" w:cs="Pretendard" w:eastAsia="Pretendard" w:hAnsi="Pretendard"/>
          <w:sz w:val="21"/>
          <w:szCs w:val="21"/>
        </w:rPr>
        <w:t xml:space="preserve">“부모가 기대를 내려놓고 통제를 멈출 때, 아이러니하게도 자식은 더 자유롭게 부모 곁으로 다가온다.”</w:t>
      </w:r>
      <w:r>
        <w:br/>
      </w:r>
      <w:r>
        <w:rPr>
          <w:rFonts w:ascii="Pretendard" w:cs="Pretendard" w:eastAsia="Pretendard" w:hAnsi="Pretendard"/>
          <w:color w:val="6F625B"/>
          <w:sz w:val="17"/>
          <w:szCs w:val="17"/>
        </w:rPr>
        <w:t xml:space="preserve">같은 글</w:t>
      </w:r>
    </w:p>
    <w:p>
      <w:pPr>
        <w:pBdr>
          <w:left w:val="single" w:color="9E1B22" w:sz="18" w:space="10"/>
        </w:pBdr>
        <w:spacing w:after="140" w:before="80" w:line="300"/>
        <w:ind w:left="280"/>
      </w:pPr>
      <w:r>
        <w:rPr>
          <w:rFonts w:ascii="Pretendard" w:cs="Pretendard" w:eastAsia="Pretendard" w:hAnsi="Pretendard"/>
          <w:sz w:val="21"/>
          <w:szCs w:val="21"/>
        </w:rPr>
        <w:t xml:space="preserve">“부모가 자식을 생각하는 것만큼 자식은 부모에 대해 생각하지 않는다는 사실이다.”</w:t>
      </w:r>
      <w:r>
        <w:br/>
      </w:r>
      <w:r>
        <w:rPr>
          <w:rFonts w:ascii="Pretendard" w:cs="Pretendard" w:eastAsia="Pretendard" w:hAnsi="Pretendard"/>
          <w:color w:val="6F625B"/>
          <w:sz w:val="17"/>
          <w:szCs w:val="17"/>
        </w:rPr>
        <w:t xml:space="preserve">한국경제 2025 — 스타인버그 『50이면 육아가 끝날 줄 알았다』 소개</w:t>
      </w:r>
    </w:p>
    <w:p>
      <w:pPr>
        <w:pBdr>
          <w:left w:val="single" w:color="9E1B22" w:sz="18" w:space="10"/>
        </w:pBdr>
        <w:spacing w:after="140" w:before="80" w:line="300"/>
        <w:ind w:left="280"/>
      </w:pPr>
      <w:r>
        <w:rPr>
          <w:rFonts w:ascii="Pretendard" w:cs="Pretendard" w:eastAsia="Pretendard" w:hAnsi="Pretendard"/>
          <w:sz w:val="21"/>
          <w:szCs w:val="21"/>
        </w:rPr>
        <w:t xml:space="preserve">“요즘 돈은 좀 모았니? / 언제 결혼할 거니? / 내가 너를 어떻게 키웠는데 어떻게 나한테 그럴 수 있니?”</w:t>
      </w:r>
      <w:r>
        <w:br/>
      </w:r>
      <w:r>
        <w:rPr>
          <w:rFonts w:ascii="Pretendard" w:cs="Pretendard" w:eastAsia="Pretendard" w:hAnsi="Pretendard"/>
          <w:color w:val="6F625B"/>
          <w:sz w:val="17"/>
          <w:szCs w:val="17"/>
        </w:rPr>
        <w:t xml:space="preserve">위키트리 2026.8 — 성인 자녀와 멀어지는 질문들</w:t>
      </w:r>
    </w:p>
    <w:p>
      <w:pPr>
        <w:pStyle w:val="Heading1"/>
        <w:spacing w:after="160" w:before="360"/>
      </w:pPr>
      <w:r>
        <w:rPr>
          <w:rFonts w:ascii="Pretendard" w:cs="Pretendard" w:eastAsia="Pretendard" w:hAnsi="Pretendard"/>
          <w:b/>
          <w:bCs/>
          <w:color w:val="9E1B22"/>
          <w:sz w:val="24"/>
          <w:szCs w:val="24"/>
        </w:rPr>
        <w:t xml:space="preserve">B-04  </w:t>
      </w:r>
      <w:r>
        <w:rPr>
          <w:rFonts w:ascii="Pretendard" w:cs="Pretendard" w:eastAsia="Pretendard" w:hAnsi="Pretendard"/>
          <w:b/>
          <w:bCs/>
          <w:sz w:val="30"/>
          <w:szCs w:val="30"/>
        </w:rPr>
        <w:t xml:space="preserve">연구자·전문가 인용 15개</w:t>
      </w:r>
    </w:p>
    <w:p>
      <w:pPr>
        <w:pBdr>
          <w:left w:val="single" w:color="9E1B22" w:sz="18" w:space="10"/>
        </w:pBdr>
        <w:spacing w:after="140" w:before="80" w:line="300"/>
        <w:ind w:left="280"/>
      </w:pPr>
      <w:r>
        <w:rPr>
          <w:rFonts w:ascii="Pretendard" w:cs="Pretendard" w:eastAsia="Pretendard" w:hAnsi="Pretendard"/>
          <w:sz w:val="19"/>
          <w:szCs w:val="19"/>
        </w:rPr>
        <w:t xml:space="preserve">“There's a real disconnect between what the mothers are saying and what their adult children are saying.”</w:t>
      </w:r>
      <w:r>
        <w:br/>
      </w:r>
      <w:r>
        <w:rPr>
          <w:rFonts w:ascii="Pretendard" w:cs="Pretendard" w:eastAsia="Pretendard" w:hAnsi="Pretendard"/>
          <w:sz w:val="21"/>
          <w:szCs w:val="21"/>
        </w:rPr>
        <w:t xml:space="preserve">어머니들이 하는 말과 성인 자녀들이 하는 말 사이에는 진짜 단절이 있다.</w:t>
      </w:r>
      <w:r>
        <w:br/>
      </w:r>
      <w:r>
        <w:rPr>
          <w:rFonts w:ascii="Pretendard" w:cs="Pretendard" w:eastAsia="Pretendard" w:hAnsi="Pretendard"/>
          <w:color w:val="6F625B"/>
          <w:sz w:val="17"/>
          <w:szCs w:val="17"/>
        </w:rPr>
        <w:t xml:space="preserve">Sarah Schoppe-Sullivan, OSU 2021</w:t>
      </w:r>
    </w:p>
    <w:p>
      <w:pPr>
        <w:pBdr>
          <w:left w:val="single" w:color="9E1B22" w:sz="18" w:space="10"/>
        </w:pBdr>
        <w:spacing w:after="140" w:before="80" w:line="300"/>
        <w:ind w:left="280"/>
      </w:pPr>
      <w:r>
        <w:rPr>
          <w:rFonts w:ascii="Pretendard" w:cs="Pretendard" w:eastAsia="Pretendard" w:hAnsi="Pretendard"/>
          <w:sz w:val="19"/>
          <w:szCs w:val="19"/>
        </w:rPr>
        <w:t xml:space="preserve">“Many of these mothers were of a generation that thought family relationships were non-voluntary and permanent.”</w:t>
      </w:r>
      <w:r>
        <w:br/>
      </w:r>
      <w:r>
        <w:rPr>
          <w:rFonts w:ascii="Pretendard" w:cs="Pretendard" w:eastAsia="Pretendard" w:hAnsi="Pretendard"/>
          <w:sz w:val="21"/>
          <w:szCs w:val="21"/>
        </w:rPr>
        <w:t xml:space="preserve">이 어머니들 다수는 가족 관계를 선택할 수 없고 영원한 것으로 여긴 세대였다.</w:t>
      </w:r>
      <w:r>
        <w:br/>
      </w:r>
      <w:r>
        <w:rPr>
          <w:rFonts w:ascii="Pretendard" w:cs="Pretendard" w:eastAsia="Pretendard" w:hAnsi="Pretendard"/>
          <w:color w:val="6F625B"/>
          <w:sz w:val="17"/>
          <w:szCs w:val="17"/>
        </w:rPr>
        <w:t xml:space="preserve">Schoppe-Sullivan, OSU 2021</w:t>
      </w:r>
    </w:p>
    <w:p>
      <w:pPr>
        <w:pBdr>
          <w:left w:val="single" w:color="9E1B22" w:sz="18" w:space="10"/>
        </w:pBdr>
        <w:spacing w:after="140" w:before="80" w:line="300"/>
        <w:ind w:left="280"/>
      </w:pPr>
      <w:r>
        <w:rPr>
          <w:rFonts w:ascii="Pretendard" w:cs="Pretendard" w:eastAsia="Pretendard" w:hAnsi="Pretendard"/>
          <w:sz w:val="19"/>
          <w:szCs w:val="19"/>
        </w:rPr>
        <w:t xml:space="preserve">“But these estrangements tend to end eventually.”</w:t>
      </w:r>
      <w:r>
        <w:br/>
      </w:r>
      <w:r>
        <w:rPr>
          <w:rFonts w:ascii="Pretendard" w:cs="Pretendard" w:eastAsia="Pretendard" w:hAnsi="Pretendard"/>
          <w:sz w:val="21"/>
          <w:szCs w:val="21"/>
        </w:rPr>
        <w:t xml:space="preserve">그러나 이런 단절은 결국 끝나는 경향이 있다.</w:t>
      </w:r>
      <w:r>
        <w:br/>
      </w:r>
      <w:r>
        <w:rPr>
          <w:rFonts w:ascii="Pretendard" w:cs="Pretendard" w:eastAsia="Pretendard" w:hAnsi="Pretendard"/>
          <w:color w:val="6F625B"/>
          <w:sz w:val="17"/>
          <w:szCs w:val="17"/>
        </w:rPr>
        <w:t xml:space="preserve">Corinne Reczek, OSU</w:t>
      </w:r>
    </w:p>
    <w:p>
      <w:pPr>
        <w:pBdr>
          <w:left w:val="single" w:color="9E1B22" w:sz="18" w:space="10"/>
        </w:pBdr>
        <w:spacing w:after="140" w:before="80" w:line="300"/>
        <w:ind w:left="280"/>
      </w:pPr>
      <w:r>
        <w:rPr>
          <w:rFonts w:ascii="Pretendard" w:cs="Pretendard" w:eastAsia="Pretendard" w:hAnsi="Pretendard"/>
          <w:sz w:val="19"/>
          <w:szCs w:val="19"/>
        </w:rPr>
        <w:t xml:space="preserve">“Most eventually felt much better after the reconciliation, even if it wasn't perfect … they weren't carrying that backpack around anymore.”</w:t>
      </w:r>
      <w:r>
        <w:br/>
      </w:r>
      <w:r>
        <w:rPr>
          <w:rFonts w:ascii="Pretendard" w:cs="Pretendard" w:eastAsia="Pretendard" w:hAnsi="Pretendard"/>
          <w:sz w:val="21"/>
          <w:szCs w:val="21"/>
        </w:rPr>
        <w:t xml:space="preserve">대부분은 화해가 완벽하지 않았어도 훨씬 나아졌다고 느꼈다. 더 이상 그 배낭을 메고 다니지 않게 된 것이다.</w:t>
      </w:r>
      <w:r>
        <w:br/>
      </w:r>
      <w:r>
        <w:rPr>
          <w:rFonts w:ascii="Pretendard" w:cs="Pretendard" w:eastAsia="Pretendard" w:hAnsi="Pretendard"/>
          <w:color w:val="6F625B"/>
          <w:sz w:val="17"/>
          <w:szCs w:val="17"/>
        </w:rPr>
        <w:t xml:space="preserve">Karl Pillemer, Cornell 2020</w:t>
      </w:r>
    </w:p>
    <w:p>
      <w:pPr>
        <w:pBdr>
          <w:left w:val="single" w:color="9E1B22" w:sz="18" w:space="10"/>
        </w:pBdr>
        <w:spacing w:after="140" w:before="80" w:line="300"/>
        <w:ind w:left="280"/>
      </w:pPr>
      <w:r>
        <w:rPr>
          <w:rFonts w:ascii="Pretendard" w:cs="Pretendard" w:eastAsia="Pretendard" w:hAnsi="Pretendard"/>
          <w:sz w:val="19"/>
          <w:szCs w:val="19"/>
        </w:rPr>
        <w:t xml:space="preserve">“Spend some time thinking about the least you can accept in the relationship.”</w:t>
      </w:r>
      <w:r>
        <w:br/>
      </w:r>
      <w:r>
        <w:rPr>
          <w:rFonts w:ascii="Pretendard" w:cs="Pretendard" w:eastAsia="Pretendard" w:hAnsi="Pretendard"/>
          <w:sz w:val="21"/>
          <w:szCs w:val="21"/>
        </w:rPr>
        <w:t xml:space="preserve">이 관계에서 내가 받아들일 수 있는 최소한이 무엇인지 생각해 보라.</w:t>
      </w:r>
      <w:r>
        <w:br/>
      </w:r>
      <w:r>
        <w:rPr>
          <w:rFonts w:ascii="Pretendard" w:cs="Pretendard" w:eastAsia="Pretendard" w:hAnsi="Pretendard"/>
          <w:color w:val="6F625B"/>
          <w:sz w:val="17"/>
          <w:szCs w:val="17"/>
        </w:rPr>
        <w:t xml:space="preserve">Cornell Evidence Based Living</w:t>
      </w:r>
    </w:p>
    <w:p>
      <w:pPr>
        <w:pBdr>
          <w:left w:val="single" w:color="9E1B22" w:sz="18" w:space="10"/>
        </w:pBdr>
        <w:spacing w:after="140" w:before="80" w:line="300"/>
        <w:ind w:left="280"/>
      </w:pPr>
      <w:r>
        <w:rPr>
          <w:rFonts w:ascii="Pretendard" w:cs="Pretendard" w:eastAsia="Pretendard" w:hAnsi="Pretendard"/>
          <w:sz w:val="19"/>
          <w:szCs w:val="19"/>
        </w:rPr>
        <w:t xml:space="preserve">“An amends letter is not meant to secure reconciliation. It's meant to signal safety and lower the defensiveness of your adult child.”</w:t>
      </w:r>
      <w:r>
        <w:br/>
      </w:r>
      <w:r>
        <w:rPr>
          <w:rFonts w:ascii="Pretendard" w:cs="Pretendard" w:eastAsia="Pretendard" w:hAnsi="Pretendard"/>
          <w:sz w:val="21"/>
          <w:szCs w:val="21"/>
        </w:rPr>
        <w:t xml:space="preserve">사과 편지는 화해를 얻어내려는 것이 아니다. 성인 자녀에게 안전하다는 신호를 보내고 방어심을 낮추려는 것이다.</w:t>
      </w:r>
      <w:r>
        <w:br/>
      </w:r>
      <w:r>
        <w:rPr>
          <w:rFonts w:ascii="Pretendard" w:cs="Pretendard" w:eastAsia="Pretendard" w:hAnsi="Pretendard"/>
          <w:color w:val="6F625B"/>
          <w:sz w:val="17"/>
          <w:szCs w:val="17"/>
        </w:rPr>
        <w:t xml:space="preserve">Joshua Coleman, Substack 2026</w:t>
      </w:r>
    </w:p>
    <w:p>
      <w:pPr>
        <w:pBdr>
          <w:left w:val="single" w:color="9E1B22" w:sz="18" w:space="10"/>
        </w:pBdr>
        <w:spacing w:after="140" w:before="80" w:line="300"/>
        <w:ind w:left="280"/>
      </w:pPr>
      <w:r>
        <w:rPr>
          <w:rFonts w:ascii="Pretendard" w:cs="Pretendard" w:eastAsia="Pretendard" w:hAnsi="Pretendard"/>
          <w:sz w:val="19"/>
          <w:szCs w:val="19"/>
        </w:rPr>
        <w:t xml:space="preserve">“A well-written amends letter can still be met with silence.”</w:t>
      </w:r>
      <w:r>
        <w:br/>
      </w:r>
      <w:r>
        <w:rPr>
          <w:rFonts w:ascii="Pretendard" w:cs="Pretendard" w:eastAsia="Pretendard" w:hAnsi="Pretendard"/>
          <w:sz w:val="21"/>
          <w:szCs w:val="21"/>
        </w:rPr>
        <w:t xml:space="preserve">잘 쓴 사과 편지에도 침묵이 돌아올 수 있다.</w:t>
      </w:r>
      <w:r>
        <w:br/>
      </w:r>
      <w:r>
        <w:rPr>
          <w:rFonts w:ascii="Pretendard" w:cs="Pretendard" w:eastAsia="Pretendard" w:hAnsi="Pretendard"/>
          <w:color w:val="6F625B"/>
          <w:sz w:val="17"/>
          <w:szCs w:val="17"/>
        </w:rPr>
        <w:t xml:space="preserve">Coleman 2026</w:t>
      </w:r>
    </w:p>
    <w:p>
      <w:pPr>
        <w:pBdr>
          <w:left w:val="single" w:color="9E1B22" w:sz="18" w:space="10"/>
        </w:pBdr>
        <w:spacing w:after="140" w:before="80" w:line="300"/>
        <w:ind w:left="280"/>
      </w:pPr>
      <w:r>
        <w:rPr>
          <w:rFonts w:ascii="Pretendard" w:cs="Pretendard" w:eastAsia="Pretendard" w:hAnsi="Pretendard"/>
          <w:sz w:val="19"/>
          <w:szCs w:val="19"/>
        </w:rPr>
        <w:t xml:space="preserve">“Sometimes the most loving, parental action is to allow the distance that your child says they need.”</w:t>
      </w:r>
      <w:r>
        <w:br/>
      </w:r>
      <w:r>
        <w:rPr>
          <w:rFonts w:ascii="Pretendard" w:cs="Pretendard" w:eastAsia="Pretendard" w:hAnsi="Pretendard"/>
          <w:sz w:val="21"/>
          <w:szCs w:val="21"/>
        </w:rPr>
        <w:t xml:space="preserve">때로 가장 사랑 어린 부모다운 행동은 아이가 필요하다고 말하는 거리를 허락하는 것이다.</w:t>
      </w:r>
      <w:r>
        <w:br/>
      </w:r>
      <w:r>
        <w:rPr>
          <w:rFonts w:ascii="Pretendard" w:cs="Pretendard" w:eastAsia="Pretendard" w:hAnsi="Pretendard"/>
          <w:color w:val="6F625B"/>
          <w:sz w:val="17"/>
          <w:szCs w:val="17"/>
        </w:rPr>
        <w:t xml:space="preserve">Coleman, Substack 2025</w:t>
      </w:r>
    </w:p>
    <w:p>
      <w:pPr>
        <w:pBdr>
          <w:left w:val="single" w:color="9E1B22" w:sz="18" w:space="10"/>
        </w:pBdr>
        <w:spacing w:after="140" w:before="80" w:line="300"/>
        <w:ind w:left="280"/>
      </w:pPr>
      <w:r>
        <w:rPr>
          <w:rFonts w:ascii="Pretendard" w:cs="Pretendard" w:eastAsia="Pretendard" w:hAnsi="Pretendard"/>
          <w:sz w:val="19"/>
          <w:szCs w:val="19"/>
        </w:rPr>
        <w:t xml:space="preserve">“Taking responsibility is almost always a necessary—if not sufficient—step toward reconciliation.”</w:t>
      </w:r>
      <w:r>
        <w:br/>
      </w:r>
      <w:r>
        <w:rPr>
          <w:rFonts w:ascii="Pretendard" w:cs="Pretendard" w:eastAsia="Pretendard" w:hAnsi="Pretendard"/>
          <w:sz w:val="21"/>
          <w:szCs w:val="21"/>
        </w:rPr>
        <w:t xml:space="preserve">책임을 지는 것은 충분조건은 아니어도 거의 언제나 화해의 필요조건이다.</w:t>
      </w:r>
      <w:r>
        <w:br/>
      </w:r>
      <w:r>
        <w:rPr>
          <w:rFonts w:ascii="Pretendard" w:cs="Pretendard" w:eastAsia="Pretendard" w:hAnsi="Pretendard"/>
          <w:color w:val="6F625B"/>
          <w:sz w:val="17"/>
          <w:szCs w:val="17"/>
        </w:rPr>
        <w:t xml:space="preserve">Coleman, Greater Good 2025</w:t>
      </w:r>
    </w:p>
    <w:p>
      <w:pPr>
        <w:pBdr>
          <w:left w:val="single" w:color="9E1B22" w:sz="18" w:space="10"/>
        </w:pBdr>
        <w:spacing w:after="140" w:before="80" w:line="300"/>
        <w:ind w:left="280"/>
      </w:pPr>
      <w:r>
        <w:rPr>
          <w:rFonts w:ascii="Pretendard" w:cs="Pretendard" w:eastAsia="Pretendard" w:hAnsi="Pretendard"/>
          <w:sz w:val="19"/>
          <w:szCs w:val="19"/>
        </w:rPr>
        <w:t xml:space="preserve">“If someone dies or divorces you, everyone feels sorry for you. If your kid estranges you, everyone blames you.”</w:t>
      </w:r>
      <w:r>
        <w:br/>
      </w:r>
      <w:r>
        <w:rPr>
          <w:rFonts w:ascii="Pretendard" w:cs="Pretendard" w:eastAsia="Pretendard" w:hAnsi="Pretendard"/>
          <w:sz w:val="21"/>
          <w:szCs w:val="21"/>
        </w:rPr>
        <w:t xml:space="preserve">누가 죽거나 이혼하면 모두가 안타까워한다. 자식이 연을 끊으면 모두가 당신을 탓한다.</w:t>
      </w:r>
      <w:r>
        <w:br/>
      </w:r>
      <w:r>
        <w:rPr>
          <w:rFonts w:ascii="Pretendard" w:cs="Pretendard" w:eastAsia="Pretendard" w:hAnsi="Pretendard"/>
          <w:color w:val="6F625B"/>
          <w:sz w:val="17"/>
          <w:szCs w:val="17"/>
        </w:rPr>
        <w:t xml:space="preserve">Coleman, Substack</w:t>
      </w:r>
    </w:p>
    <w:p>
      <w:pPr>
        <w:pBdr>
          <w:left w:val="single" w:color="9E1B22" w:sz="18" w:space="10"/>
        </w:pBdr>
        <w:spacing w:after="140" w:before="80" w:line="300"/>
        <w:ind w:left="280"/>
      </w:pPr>
      <w:r>
        <w:rPr>
          <w:rFonts w:ascii="Pretendard" w:cs="Pretendard" w:eastAsia="Pretendard" w:hAnsi="Pretendard"/>
          <w:sz w:val="19"/>
          <w:szCs w:val="19"/>
        </w:rPr>
        <w:t xml:space="preserve">“I don't recall it that way but let me think about it and get back to you.”</w:t>
      </w:r>
      <w:r>
        <w:br/>
      </w:r>
      <w:r>
        <w:rPr>
          <w:rFonts w:ascii="Pretendard" w:cs="Pretendard" w:eastAsia="Pretendard" w:hAnsi="Pretendard"/>
          <w:sz w:val="21"/>
          <w:szCs w:val="21"/>
        </w:rPr>
        <w:t xml:space="preserve">나는 그렇게 기억하지 않지만, 생각해 보고 다시 이야기할게.</w:t>
      </w:r>
      <w:r>
        <w:br/>
      </w:r>
      <w:r>
        <w:rPr>
          <w:rFonts w:ascii="Pretendard" w:cs="Pretendard" w:eastAsia="Pretendard" w:hAnsi="Pretendard"/>
          <w:color w:val="6F625B"/>
          <w:sz w:val="17"/>
          <w:szCs w:val="17"/>
        </w:rPr>
        <w:t xml:space="preserve">Coleman이 권하는 문장 (WebMD 2023)</w:t>
      </w:r>
    </w:p>
    <w:p>
      <w:pPr>
        <w:pBdr>
          <w:left w:val="single" w:color="9E1B22" w:sz="18" w:space="10"/>
        </w:pBdr>
        <w:spacing w:after="140" w:before="80" w:line="300"/>
        <w:ind w:left="280"/>
      </w:pPr>
      <w:r>
        <w:rPr>
          <w:rFonts w:ascii="Pretendard" w:cs="Pretendard" w:eastAsia="Pretendard" w:hAnsi="Pretendard"/>
          <w:sz w:val="19"/>
          <w:szCs w:val="19"/>
        </w:rPr>
        <w:t xml:space="preserve">“Our findings showed that the most important component is an acknowledgment of responsibility.”</w:t>
      </w:r>
      <w:r>
        <w:br/>
      </w:r>
      <w:r>
        <w:rPr>
          <w:rFonts w:ascii="Pretendard" w:cs="Pretendard" w:eastAsia="Pretendard" w:hAnsi="Pretendard"/>
          <w:sz w:val="21"/>
          <w:szCs w:val="21"/>
        </w:rPr>
        <w:t xml:space="preserve">사과에서 가장 중요한 요소는 책임 인정이었다.</w:t>
      </w:r>
      <w:r>
        <w:br/>
      </w:r>
      <w:r>
        <w:rPr>
          <w:rFonts w:ascii="Pretendard" w:cs="Pretendard" w:eastAsia="Pretendard" w:hAnsi="Pretendard"/>
          <w:color w:val="6F625B"/>
          <w:sz w:val="17"/>
          <w:szCs w:val="17"/>
        </w:rPr>
        <w:t xml:space="preserve">Roy Lewicki, OSU 2016 (755명 실험)</w:t>
      </w:r>
    </w:p>
    <w:p>
      <w:pPr>
        <w:pBdr>
          <w:left w:val="single" w:color="9E1B22" w:sz="18" w:space="10"/>
        </w:pBdr>
        <w:spacing w:after="140" w:before="80" w:line="300"/>
        <w:ind w:left="280"/>
      </w:pPr>
      <w:r>
        <w:rPr>
          <w:rFonts w:ascii="Pretendard" w:cs="Pretendard" w:eastAsia="Pretendard" w:hAnsi="Pretendard"/>
          <w:sz w:val="19"/>
          <w:szCs w:val="19"/>
        </w:rPr>
        <w:t xml:space="preserve">“I needed accountability, not excuses.”</w:t>
      </w:r>
      <w:r>
        <w:br/>
      </w:r>
      <w:r>
        <w:rPr>
          <w:rFonts w:ascii="Pretendard" w:cs="Pretendard" w:eastAsia="Pretendard" w:hAnsi="Pretendard"/>
          <w:sz w:val="21"/>
          <w:szCs w:val="21"/>
        </w:rPr>
        <w:t xml:space="preserve">핑계가 아니라 책임이 필요했다.</w:t>
      </w:r>
      <w:r>
        <w:br/>
      </w:r>
      <w:r>
        <w:rPr>
          <w:rFonts w:ascii="Pretendard" w:cs="Pretendard" w:eastAsia="Pretendard" w:hAnsi="Pretendard"/>
          <w:color w:val="6F625B"/>
          <w:sz w:val="17"/>
          <w:szCs w:val="17"/>
        </w:rPr>
        <w:t xml:space="preserve">성인 자녀 서사, Psychology Today 2026</w:t>
      </w:r>
    </w:p>
    <w:p>
      <w:pPr>
        <w:pBdr>
          <w:left w:val="single" w:color="9E1B22" w:sz="18" w:space="10"/>
        </w:pBdr>
        <w:spacing w:after="140" w:before="80" w:line="300"/>
        <w:ind w:left="280"/>
      </w:pPr>
      <w:r>
        <w:rPr>
          <w:rFonts w:ascii="Pretendard" w:cs="Pretendard" w:eastAsia="Pretendard" w:hAnsi="Pretendard"/>
          <w:sz w:val="19"/>
          <w:szCs w:val="19"/>
        </w:rPr>
        <w:t xml:space="preserve">“Don't use other people to reach me. It feels like surveillance.”</w:t>
      </w:r>
      <w:r>
        <w:br/>
      </w:r>
      <w:r>
        <w:rPr>
          <w:rFonts w:ascii="Pretendard" w:cs="Pretendard" w:eastAsia="Pretendard" w:hAnsi="Pretendard"/>
          <w:sz w:val="21"/>
          <w:szCs w:val="21"/>
        </w:rPr>
        <w:t xml:space="preserve">다른 사람을 통해 연락하지 마라. 감시처럼 느껴진다.</w:t>
      </w:r>
      <w:r>
        <w:br/>
      </w:r>
      <w:r>
        <w:rPr>
          <w:rFonts w:ascii="Pretendard" w:cs="Pretendard" w:eastAsia="Pretendard" w:hAnsi="Pretendard"/>
          <w:color w:val="6F625B"/>
          <w:sz w:val="17"/>
          <w:szCs w:val="17"/>
        </w:rPr>
        <w:t xml:space="preserve">성인 자녀 서사, Psychology Today 2026</w:t>
      </w:r>
    </w:p>
    <w:p>
      <w:pPr>
        <w:pBdr>
          <w:left w:val="single" w:color="9E1B22" w:sz="18" w:space="10"/>
        </w:pBdr>
        <w:spacing w:after="140" w:before="80" w:line="300"/>
        <w:ind w:left="280"/>
      </w:pPr>
      <w:r>
        <w:rPr>
          <w:rFonts w:ascii="Pretendard" w:cs="Pretendard" w:eastAsia="Pretendard" w:hAnsi="Pretendard"/>
          <w:sz w:val="19"/>
          <w:szCs w:val="19"/>
        </w:rPr>
        <w:t xml:space="preserve">“We call this "both and thinking", and it is as close to the truth as people with ambiguous losses can get.”</w:t>
      </w:r>
      <w:r>
        <w:br/>
      </w:r>
      <w:r>
        <w:rPr>
          <w:rFonts w:ascii="Pretendard" w:cs="Pretendard" w:eastAsia="Pretendard" w:hAnsi="Pretendard"/>
          <w:sz w:val="21"/>
          <w:szCs w:val="21"/>
        </w:rPr>
        <w:t xml:space="preserve">우리는 이것을 '둘 다' 사고라 부른다. 모호한 상실을 겪는 사람이 진실에 닿을 수 있는 가장 가까운 자리다.</w:t>
      </w:r>
      <w:r>
        <w:br/>
      </w:r>
      <w:r>
        <w:rPr>
          <w:rFonts w:ascii="Pretendard" w:cs="Pretendard" w:eastAsia="Pretendard" w:hAnsi="Pretendard"/>
          <w:color w:val="6F625B"/>
          <w:sz w:val="17"/>
          <w:szCs w:val="17"/>
        </w:rPr>
        <w:t xml:space="preserve">Pauline Boss, Harvard ALI</w:t>
      </w:r>
    </w:p>
    <w:p>
      <w:pPr>
        <w:pStyle w:val="Heading1"/>
        <w:spacing w:after="160" w:before="360"/>
      </w:pPr>
      <w:r>
        <w:rPr>
          <w:rFonts w:ascii="Pretendard" w:cs="Pretendard" w:eastAsia="Pretendard" w:hAnsi="Pretendard"/>
          <w:b/>
          <w:bCs/>
          <w:color w:val="9E1B22"/>
          <w:sz w:val="24"/>
          <w:szCs w:val="24"/>
        </w:rPr>
        <w:t xml:space="preserve">B-05  </w:t>
      </w:r>
      <w:r>
        <w:rPr>
          <w:rFonts w:ascii="Pretendard" w:cs="Pretendard" w:eastAsia="Pretendard" w:hAnsi="Pretendard"/>
          <w:b/>
          <w:bCs/>
          <w:sz w:val="30"/>
          <w:szCs w:val="30"/>
        </w:rPr>
        <w:t xml:space="preserve">고전 원문</w:t>
      </w:r>
    </w:p>
    <w:p>
      <w:pPr>
        <w:pBdr>
          <w:left w:val="single" w:color="8A6A26" w:sz="18" w:space="10"/>
        </w:pBdr>
        <w:spacing w:after="140" w:before="80" w:line="300"/>
        <w:ind w:left="280"/>
      </w:pPr>
      <w:r>
        <w:rPr>
          <w:rFonts w:ascii="Pretendard" w:cs="Pretendard" w:eastAsia="Pretendard" w:hAnsi="Pretendard"/>
          <w:sz w:val="19"/>
          <w:szCs w:val="19"/>
        </w:rPr>
        <w:t xml:space="preserve">“Your children are not your children. … They come through you but not from you, And though they are with you yet they belong not to you.”</w:t>
      </w:r>
      <w:r>
        <w:br/>
      </w:r>
      <w:r>
        <w:rPr>
          <w:rFonts w:ascii="Pretendard" w:cs="Pretendard" w:eastAsia="Pretendard" w:hAnsi="Pretendard"/>
          <w:sz w:val="21"/>
          <w:szCs w:val="21"/>
        </w:rPr>
        <w:t xml:space="preserve">당신의 아이는 당신의 아이가 아닙니다. 당신을 거쳐 왔으나 당신에게서 온 것은 아니며, 당신과 함께 있으나 당신의 것은 아닙니다.</w:t>
      </w:r>
      <w:r>
        <w:br/>
      </w:r>
      <w:r>
        <w:rPr>
          <w:rFonts w:ascii="Pretendard" w:cs="Pretendard" w:eastAsia="Pretendard" w:hAnsi="Pretendard"/>
          <w:color w:val="6F625B"/>
          <w:sz w:val="17"/>
          <w:szCs w:val="17"/>
        </w:rPr>
        <w:t xml:space="preserve">Kahlil Gibran, The Prophet, 「On Children」 (1923)</w:t>
      </w:r>
    </w:p>
    <w:p>
      <w:pPr>
        <w:pBdr>
          <w:left w:val="single" w:color="8A6A26" w:sz="18" w:space="10"/>
        </w:pBdr>
        <w:spacing w:after="140" w:before="80" w:line="300"/>
        <w:ind w:left="280"/>
      </w:pPr>
      <w:r>
        <w:rPr>
          <w:rFonts w:ascii="Pretendard" w:cs="Pretendard" w:eastAsia="Pretendard" w:hAnsi="Pretendard"/>
          <w:sz w:val="19"/>
          <w:szCs w:val="19"/>
        </w:rPr>
        <w:t xml:space="preserve">“You may give them your love but not your thoughts, For they have their own thoughts.”</w:t>
      </w:r>
      <w:r>
        <w:br/>
      </w:r>
      <w:r>
        <w:rPr>
          <w:rFonts w:ascii="Pretendard" w:cs="Pretendard" w:eastAsia="Pretendard" w:hAnsi="Pretendard"/>
          <w:sz w:val="21"/>
          <w:szCs w:val="21"/>
        </w:rPr>
        <w:t xml:space="preserve">그들에게 사랑은 줄 수 있으나 생각까지 줄 수는 없습니다. 그들에게는 그들의 생각이 있으니까요.</w:t>
      </w:r>
      <w:r>
        <w:br/>
      </w:r>
      <w:r>
        <w:rPr>
          <w:rFonts w:ascii="Pretendard" w:cs="Pretendard" w:eastAsia="Pretendard" w:hAnsi="Pretendard"/>
          <w:color w:val="6F625B"/>
          <w:sz w:val="17"/>
          <w:szCs w:val="17"/>
        </w:rPr>
        <w:t xml:space="preserve">Gibran</w:t>
      </w:r>
    </w:p>
    <w:p>
      <w:pPr>
        <w:pBdr>
          <w:left w:val="single" w:color="8A6A26" w:sz="18" w:space="10"/>
        </w:pBdr>
        <w:spacing w:after="140" w:before="80" w:line="300"/>
        <w:ind w:left="280"/>
      </w:pPr>
      <w:r>
        <w:rPr>
          <w:rFonts w:ascii="Pretendard" w:cs="Pretendard" w:eastAsia="Pretendard" w:hAnsi="Pretendard"/>
          <w:sz w:val="19"/>
          <w:szCs w:val="19"/>
        </w:rPr>
        <w:t xml:space="preserve">“You are the bows from which your children as living arrows are sent forth.”</w:t>
      </w:r>
      <w:r>
        <w:br/>
      </w:r>
      <w:r>
        <w:rPr>
          <w:rFonts w:ascii="Pretendard" w:cs="Pretendard" w:eastAsia="Pretendard" w:hAnsi="Pretendard"/>
          <w:sz w:val="21"/>
          <w:szCs w:val="21"/>
        </w:rPr>
        <w:t xml:space="preserve">당신은 활이고, 아이들은 살아 있는 화살로 쏘아져 나갑니다.</w:t>
      </w:r>
      <w:r>
        <w:br/>
      </w:r>
      <w:r>
        <w:rPr>
          <w:rFonts w:ascii="Pretendard" w:cs="Pretendard" w:eastAsia="Pretendard" w:hAnsi="Pretendard"/>
          <w:color w:val="6F625B"/>
          <w:sz w:val="17"/>
          <w:szCs w:val="17"/>
        </w:rPr>
        <w:t xml:space="preserve">Gibran</w:t>
      </w:r>
    </w:p>
    <w:p>
      <w:pPr>
        <w:pBdr>
          <w:left w:val="single" w:color="8A6A26" w:sz="18" w:space="10"/>
        </w:pBdr>
        <w:spacing w:after="140" w:before="80" w:line="300"/>
        <w:ind w:left="280"/>
      </w:pPr>
      <w:r>
        <w:rPr>
          <w:rFonts w:ascii="Pretendard" w:cs="Pretendard" w:eastAsia="Pretendard" w:hAnsi="Pretendard"/>
          <w:sz w:val="19"/>
          <w:szCs w:val="19"/>
        </w:rPr>
        <w:t xml:space="preserve">“There is government, when … the father is father, and the son is son.”</w:t>
      </w:r>
      <w:r>
        <w:br/>
      </w:r>
      <w:r>
        <w:rPr>
          <w:rFonts w:ascii="Pretendard" w:cs="Pretendard" w:eastAsia="Pretendard" w:hAnsi="Pretendard"/>
          <w:sz w:val="21"/>
          <w:szCs w:val="21"/>
        </w:rPr>
        <w:t xml:space="preserve">아비가 아비답고 자식이 자식다울 때 다스림이 있다. (君君臣臣父父子子)</w:t>
      </w:r>
      <w:r>
        <w:br/>
      </w:r>
      <w:r>
        <w:rPr>
          <w:rFonts w:ascii="Pretendard" w:cs="Pretendard" w:eastAsia="Pretendard" w:hAnsi="Pretendard"/>
          <w:color w:val="6F625B"/>
          <w:sz w:val="17"/>
          <w:szCs w:val="17"/>
        </w:rPr>
        <w:t xml:space="preserve">논어 12.11 (Legge 역) — 효는 쌍방의 역할 윤리</w:t>
      </w:r>
    </w:p>
    <w:p>
      <w:pPr>
        <w:pBdr>
          <w:left w:val="single" w:color="8A6A26" w:sz="18" w:space="10"/>
        </w:pBdr>
        <w:spacing w:after="140" w:before="80" w:line="300"/>
        <w:ind w:left="280"/>
      </w:pPr>
      <w:r>
        <w:rPr>
          <w:rFonts w:ascii="Pretendard" w:cs="Pretendard" w:eastAsia="Pretendard" w:hAnsi="Pretendard"/>
          <w:sz w:val="19"/>
          <w:szCs w:val="19"/>
        </w:rPr>
        <w:t xml:space="preserve">“Parents are anxious lest their children should be sick.”</w:t>
      </w:r>
      <w:r>
        <w:br/>
      </w:r>
      <w:r>
        <w:rPr>
          <w:rFonts w:ascii="Pretendard" w:cs="Pretendard" w:eastAsia="Pretendard" w:hAnsi="Pretendard"/>
          <w:sz w:val="21"/>
          <w:szCs w:val="21"/>
        </w:rPr>
        <w:t xml:space="preserve">부모는 오직 자식이 병들까 걱정한다. (父母唯其疾之憂)</w:t>
      </w:r>
      <w:r>
        <w:br/>
      </w:r>
      <w:r>
        <w:rPr>
          <w:rFonts w:ascii="Pretendard" w:cs="Pretendard" w:eastAsia="Pretendard" w:hAnsi="Pretendard"/>
          <w:color w:val="6F625B"/>
          <w:sz w:val="17"/>
          <w:szCs w:val="17"/>
        </w:rPr>
        <w:t xml:space="preserve">논어 2.6</w:t>
      </w:r>
    </w:p>
    <w:p>
      <w:pPr>
        <w:pBdr>
          <w:left w:val="single" w:color="8A6A26" w:sz="18" w:space="10"/>
        </w:pBdr>
        <w:spacing w:after="140" w:before="80" w:line="300"/>
        <w:ind w:left="280"/>
      </w:pPr>
      <w:r>
        <w:rPr>
          <w:rFonts w:ascii="Pretendard" w:cs="Pretendard" w:eastAsia="Pretendard" w:hAnsi="Pretendard"/>
          <w:sz w:val="19"/>
          <w:szCs w:val="19"/>
        </w:rPr>
        <w:t xml:space="preserve">“As soon as you cease to observe yourself, the picture of sorrow which you have contemplated will fade away; at present you are keeping watch over your own suffering.”</w:t>
      </w:r>
      <w:r>
        <w:br/>
      </w:r>
      <w:r>
        <w:rPr>
          <w:rFonts w:ascii="Pretendard" w:cs="Pretendard" w:eastAsia="Pretendard" w:hAnsi="Pretendard"/>
          <w:sz w:val="21"/>
          <w:szCs w:val="21"/>
        </w:rPr>
        <w:t xml:space="preserve">자신을 지켜보기를 멈추는 순간 슬픔의 그림은 희미해진다. 지금 당신은 자기 고통을 감시하고 있다.</w:t>
      </w:r>
      <w:r>
        <w:br/>
      </w:r>
      <w:r>
        <w:rPr>
          <w:rFonts w:ascii="Pretendard" w:cs="Pretendard" w:eastAsia="Pretendard" w:hAnsi="Pretendard"/>
          <w:color w:val="6F625B"/>
          <w:sz w:val="17"/>
          <w:szCs w:val="17"/>
        </w:rPr>
        <w:t xml:space="preserve">Seneca, Letter 63 — 반추에 대하여</w:t>
      </w:r>
    </w:p>
    <w:p>
      <w:pPr>
        <w:pBdr>
          <w:left w:val="single" w:color="8A6A26" w:sz="18" w:space="10"/>
        </w:pBdr>
        <w:spacing w:after="140" w:before="80" w:line="300"/>
        <w:ind w:left="280"/>
      </w:pPr>
      <w:r>
        <w:rPr>
          <w:rFonts w:ascii="Pretendard" w:cs="Pretendard" w:eastAsia="Pretendard" w:hAnsi="Pretendard"/>
          <w:sz w:val="19"/>
          <w:szCs w:val="19"/>
        </w:rPr>
        <w:t xml:space="preserve">“We may weep, but we must not wail.”</w:t>
      </w:r>
      <w:r>
        <w:br/>
      </w:r>
      <w:r>
        <w:rPr>
          <w:rFonts w:ascii="Pretendard" w:cs="Pretendard" w:eastAsia="Pretendard" w:hAnsi="Pretendard"/>
          <w:sz w:val="21"/>
          <w:szCs w:val="21"/>
        </w:rPr>
        <w:t xml:space="preserve">울어도 되지만 통곡해서는 안 된다.</w:t>
      </w:r>
      <w:r>
        <w:br/>
      </w:r>
      <w:r>
        <w:rPr>
          <w:rFonts w:ascii="Pretendard" w:cs="Pretendard" w:eastAsia="Pretendard" w:hAnsi="Pretendard"/>
          <w:color w:val="6F625B"/>
          <w:sz w:val="17"/>
          <w:szCs w:val="17"/>
        </w:rPr>
        <w:t xml:space="preserve">Seneca, Letter 63</w:t>
      </w:r>
    </w:p>
    <w:p>
      <w:pPr>
        <w:pBdr>
          <w:left w:val="single" w:color="8A6A26" w:sz="18" w:space="10"/>
        </w:pBdr>
        <w:spacing w:after="140" w:before="80" w:line="300"/>
        <w:ind w:left="280"/>
      </w:pPr>
      <w:r>
        <w:rPr>
          <w:rFonts w:ascii="Pretendard" w:cs="Pretendard" w:eastAsia="Pretendard" w:hAnsi="Pretendard"/>
          <w:sz w:val="19"/>
          <w:szCs w:val="19"/>
        </w:rPr>
        <w:t xml:space="preserve">“There are things which are within our power, and there are things which are beyond our power.”</w:t>
      </w:r>
      <w:r>
        <w:br/>
      </w:r>
      <w:r>
        <w:rPr>
          <w:rFonts w:ascii="Pretendard" w:cs="Pretendard" w:eastAsia="Pretendard" w:hAnsi="Pretendard"/>
          <w:sz w:val="21"/>
          <w:szCs w:val="21"/>
        </w:rPr>
        <w:t xml:space="preserve">우리 힘 안에 있는 것이 있고, 우리 힘 밖에 있는 것이 있다.</w:t>
      </w:r>
      <w:r>
        <w:br/>
      </w:r>
      <w:r>
        <w:rPr>
          <w:rFonts w:ascii="Pretendard" w:cs="Pretendard" w:eastAsia="Pretendard" w:hAnsi="Pretendard"/>
          <w:color w:val="6F625B"/>
          <w:sz w:val="17"/>
          <w:szCs w:val="17"/>
        </w:rPr>
        <w:t xml:space="preserve">Epictetus, Enchiridion 1</w:t>
      </w:r>
    </w:p>
    <w:p>
      <w:pPr>
        <w:pStyle w:val="Heading1"/>
        <w:spacing w:after="160" w:before="360"/>
      </w:pPr>
      <w:r>
        <w:rPr>
          <w:rFonts w:ascii="Pretendard" w:cs="Pretendard" w:eastAsia="Pretendard" w:hAnsi="Pretendard"/>
          <w:b/>
          <w:bCs/>
          <w:color w:val="9E1B22"/>
          <w:sz w:val="24"/>
          <w:szCs w:val="24"/>
        </w:rPr>
        <w:t xml:space="preserve">B-06  </w:t>
      </w:r>
      <w:r>
        <w:rPr>
          <w:rFonts w:ascii="Pretendard" w:cs="Pretendard" w:eastAsia="Pretendard" w:hAnsi="Pretendard"/>
          <w:b/>
          <w:bCs/>
          <w:sz w:val="30"/>
          <w:szCs w:val="30"/>
        </w:rPr>
        <w:t xml:space="preserve">검증된 근거</w:t>
      </w:r>
    </w:p>
    <w:p>
      <w:pPr>
        <w:pStyle w:val="Heading2"/>
        <w:spacing w:after="100" w:before="240"/>
      </w:pPr>
      <w:r>
        <w:rPr>
          <w:rFonts w:ascii="Pretendard" w:cs="Pretendard" w:eastAsia="Pretendard" w:hAnsi="Pretendard"/>
          <w:b/>
          <w:bCs/>
          <w:color w:val="8A6A26"/>
          <w:sz w:val="24"/>
          <w:szCs w:val="24"/>
        </w:rPr>
        <w:t xml:space="preserve">왜 부모는 '몰랐다'고 느끼나</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rPr>
          <w:tblHeader/>
        </w:trPr>
        <w:tc>
          <w:tcPr>
            <w:tcW w:type="dxa" w:w="3200"/>
            <w:tcBorders>
              <w:top w:val="single" w:color="D9CFC8" w:sz="4"/>
              <w:left w:val="single" w:color="D9CFC8" w:sz="4"/>
              <w:bottom w:val="single" w:color="D9CFC8" w:sz="4"/>
              <w:right w:val="single" w:color="D9CFC8" w:sz="4"/>
            </w:tcBorders>
            <w:shd w:fill="F4ECDC" w:color="auto" w:val="clear"/>
            <w:tcMar>
              <w:top w:type="dxa" w:w="70"/>
              <w:left w:type="dxa" w:w="100"/>
              <w:bottom w:type="dxa" w:w="70"/>
              <w:right w:type="dxa" w:w="100"/>
            </w:tcMar>
          </w:tcPr>
          <w:p>
            <w:pPr>
              <w:spacing w:after="0" w:line="280"/>
            </w:pPr>
            <w:r>
              <w:rPr>
                <w:rFonts w:ascii="Pretendard" w:cs="Pretendard" w:eastAsia="Pretendard" w:hAnsi="Pretendard"/>
                <w:b/>
                <w:bCs/>
                <w:sz w:val="18"/>
                <w:szCs w:val="18"/>
              </w:rPr>
              <w:t xml:space="preserve">연구·자료</w:t>
            </w:r>
          </w:p>
        </w:tc>
        <w:tc>
          <w:tcPr>
            <w:tcW w:type="dxa" w:w="5826"/>
            <w:tcBorders>
              <w:top w:val="single" w:color="D9CFC8" w:sz="4"/>
              <w:left w:val="single" w:color="D9CFC8" w:sz="4"/>
              <w:bottom w:val="single" w:color="D9CFC8" w:sz="4"/>
              <w:right w:val="single" w:color="D9CFC8" w:sz="4"/>
            </w:tcBorders>
            <w:shd w:fill="F4ECDC" w:color="auto" w:val="clear"/>
            <w:tcMar>
              <w:top w:type="dxa" w:w="70"/>
              <w:left w:type="dxa" w:w="100"/>
              <w:bottom w:type="dxa" w:w="70"/>
              <w:right w:type="dxa" w:w="100"/>
            </w:tcMar>
          </w:tcPr>
          <w:p>
            <w:pPr>
              <w:spacing w:after="0" w:line="280"/>
            </w:pPr>
            <w:r>
              <w:rPr>
                <w:rFonts w:ascii="Pretendard" w:cs="Pretendard" w:eastAsia="Pretendard" w:hAnsi="Pretendard"/>
                <w:b/>
                <w:bCs/>
                <w:sz w:val="18"/>
                <w:szCs w:val="18"/>
              </w:rPr>
              <w:t xml:space="preserve">발견</w:t>
            </w:r>
          </w:p>
        </w:tc>
      </w:tr>
      <w:tr>
        <w:tc>
          <w:tcPr>
            <w:tcW w:type="dxa" w:w="3200"/>
            <w:tcBorders>
              <w:top w:val="single" w:color="D9CFC8" w:sz="4"/>
              <w:left w:val="single" w:color="D9CFC8" w:sz="4"/>
              <w:bottom w:val="single" w:color="D9CFC8" w:sz="4"/>
              <w:right w:val="single" w:color="D9CFC8" w:sz="4"/>
            </w:tcBorders>
            <w:tcMar>
              <w:top w:type="dxa" w:w="70"/>
              <w:left w:type="dxa" w:w="100"/>
              <w:bottom w:type="dxa" w:w="70"/>
              <w:right w:type="dxa" w:w="100"/>
            </w:tcMar>
          </w:tcPr>
          <w:p>
            <w:pPr>
              <w:spacing w:after="0" w:line="280"/>
            </w:pPr>
            <w:r>
              <w:rPr>
                <w:rFonts w:ascii="Pretendard" w:cs="Pretendard" w:eastAsia="Pretendard" w:hAnsi="Pretendard"/>
                <w:color w:val="8A6A26"/>
                <w:sz w:val="18"/>
                <w:szCs w:val="18"/>
              </w:rPr>
              <w:t xml:space="preserve">Bengtson &amp; Kuypers 1971 — 세대 간 이해관계 가설</w:t>
            </w:r>
          </w:p>
        </w:tc>
        <w:tc>
          <w:tcPr>
            <w:tcW w:type="dxa" w:w="5826"/>
            <w:tcBorders>
              <w:top w:val="single" w:color="D9CFC8" w:sz="4"/>
              <w:left w:val="single" w:color="D9CFC8" w:sz="4"/>
              <w:bottom w:val="single" w:color="D9CFC8" w:sz="4"/>
              <w:right w:val="single" w:color="D9CFC8" w:sz="4"/>
            </w:tcBorders>
            <w:tcMar>
              <w:top w:type="dxa" w:w="70"/>
              <w:left w:type="dxa" w:w="100"/>
              <w:bottom w:type="dxa" w:w="70"/>
              <w:right w:type="dxa" w:w="100"/>
            </w:tcMar>
          </w:tcPr>
          <w:p>
            <w:pPr>
              <w:spacing w:after="0" w:line="280"/>
            </w:pPr>
            <w:r>
              <w:rPr>
                <w:rFonts w:ascii="Pretendard" w:cs="Pretendard" w:eastAsia="Pretendard" w:hAnsi="Pretendard"/>
                <w:sz w:val="18"/>
                <w:szCs w:val="18"/>
              </w:rPr>
              <w:t xml:space="preserve">부모는 자녀보다 관계를 더 가깝고 갈등이 적다고 평가한다. 비난이 아니라 체계적 인식 차이다.</w:t>
            </w:r>
          </w:p>
        </w:tc>
      </w:tr>
      <w:tr>
        <w:tc>
          <w:tcPr>
            <w:tcW w:type="dxa" w:w="3200"/>
            <w:tcBorders>
              <w:top w:val="single" w:color="D9CFC8" w:sz="4"/>
              <w:left w:val="single" w:color="D9CFC8" w:sz="4"/>
              <w:bottom w:val="single" w:color="D9CFC8" w:sz="4"/>
              <w:right w:val="single" w:color="D9CFC8" w:sz="4"/>
            </w:tcBorders>
            <w:tcMar>
              <w:top w:type="dxa" w:w="70"/>
              <w:left w:type="dxa" w:w="100"/>
              <w:bottom w:type="dxa" w:w="70"/>
              <w:right w:type="dxa" w:w="100"/>
            </w:tcMar>
          </w:tcPr>
          <w:p>
            <w:pPr>
              <w:spacing w:after="0" w:line="280"/>
            </w:pPr>
            <w:r>
              <w:rPr>
                <w:rFonts w:ascii="Pretendard" w:cs="Pretendard" w:eastAsia="Pretendard" w:hAnsi="Pretendard"/>
                <w:color w:val="8A6A26"/>
                <w:sz w:val="18"/>
                <w:szCs w:val="18"/>
              </w:rPr>
              <w:t xml:space="preserve">Clarke et al. 1999, Gerontologist</w:t>
            </w:r>
          </w:p>
        </w:tc>
        <w:tc>
          <w:tcPr>
            <w:tcW w:type="dxa" w:w="5826"/>
            <w:tcBorders>
              <w:top w:val="single" w:color="D9CFC8" w:sz="4"/>
              <w:left w:val="single" w:color="D9CFC8" w:sz="4"/>
              <w:bottom w:val="single" w:color="D9CFC8" w:sz="4"/>
              <w:right w:val="single" w:color="D9CFC8" w:sz="4"/>
            </w:tcBorders>
            <w:tcMar>
              <w:top w:type="dxa" w:w="70"/>
              <w:left w:type="dxa" w:w="100"/>
              <w:bottom w:type="dxa" w:w="70"/>
              <w:right w:type="dxa" w:w="100"/>
            </w:tcMar>
          </w:tcPr>
          <w:p>
            <w:pPr>
              <w:spacing w:after="0" w:line="280"/>
            </w:pPr>
            <w:r>
              <w:rPr>
                <w:rFonts w:ascii="Pretendard" w:cs="Pretendard" w:eastAsia="Pretendard" w:hAnsi="Pretendard"/>
                <w:sz w:val="18"/>
                <w:szCs w:val="18"/>
              </w:rPr>
              <w:t xml:space="preserve">부모는 자녀의 '습관·생활방식'을, 자녀는 부모의 '소통 방식'을 갈등 원인으로 꼽는다 → 나는 내용을 걱정했고, 아이는 말투에 다쳤다.</w:t>
            </w:r>
          </w:p>
        </w:tc>
      </w:tr>
      <w:tr>
        <w:tc>
          <w:tcPr>
            <w:tcW w:type="dxa" w:w="3200"/>
            <w:tcBorders>
              <w:top w:val="single" w:color="D9CFC8" w:sz="4"/>
              <w:left w:val="single" w:color="D9CFC8" w:sz="4"/>
              <w:bottom w:val="single" w:color="D9CFC8" w:sz="4"/>
              <w:right w:val="single" w:color="D9CFC8" w:sz="4"/>
            </w:tcBorders>
            <w:tcMar>
              <w:top w:type="dxa" w:w="70"/>
              <w:left w:type="dxa" w:w="100"/>
              <w:bottom w:type="dxa" w:w="70"/>
              <w:right w:type="dxa" w:w="100"/>
            </w:tcMar>
          </w:tcPr>
          <w:p>
            <w:pPr>
              <w:spacing w:after="0" w:line="280"/>
            </w:pPr>
            <w:r>
              <w:rPr>
                <w:rFonts w:ascii="Pretendard" w:cs="Pretendard" w:eastAsia="Pretendard" w:hAnsi="Pretendard"/>
                <w:color w:val="8A6A26"/>
                <w:sz w:val="18"/>
                <w:szCs w:val="18"/>
              </w:rPr>
              <w:t xml:space="preserve">Birditt et al. 2009, Psychol Aging (474명)</w:t>
            </w:r>
          </w:p>
        </w:tc>
        <w:tc>
          <w:tcPr>
            <w:tcW w:type="dxa" w:w="5826"/>
            <w:tcBorders>
              <w:top w:val="single" w:color="D9CFC8" w:sz="4"/>
              <w:left w:val="single" w:color="D9CFC8" w:sz="4"/>
              <w:bottom w:val="single" w:color="D9CFC8" w:sz="4"/>
              <w:right w:val="single" w:color="D9CFC8" w:sz="4"/>
            </w:tcBorders>
            <w:tcMar>
              <w:top w:type="dxa" w:w="70"/>
              <w:left w:type="dxa" w:w="100"/>
              <w:bottom w:type="dxa" w:w="70"/>
              <w:right w:type="dxa" w:w="100"/>
            </w:tcMar>
          </w:tcPr>
          <w:p>
            <w:pPr>
              <w:spacing w:after="0" w:line="280"/>
            </w:pPr>
            <w:r>
              <w:rPr>
                <w:rFonts w:ascii="Pretendard" w:cs="Pretendard" w:eastAsia="Pretendard" w:hAnsi="Pretendard"/>
                <w:sz w:val="18"/>
                <w:szCs w:val="18"/>
              </w:rPr>
              <w:t xml:space="preserve">원치 않는 조언·연락 빈도·과거 문제 같은 '관계 긴장'이 정서적 유대 저하와 양가감정을 키운다.</w:t>
            </w:r>
          </w:p>
        </w:tc>
      </w:tr>
      <w:tr>
        <w:tc>
          <w:tcPr>
            <w:tcW w:type="dxa" w:w="3200"/>
            <w:tcBorders>
              <w:top w:val="single" w:color="D9CFC8" w:sz="4"/>
              <w:left w:val="single" w:color="D9CFC8" w:sz="4"/>
              <w:bottom w:val="single" w:color="D9CFC8" w:sz="4"/>
              <w:right w:val="single" w:color="D9CFC8" w:sz="4"/>
            </w:tcBorders>
            <w:tcMar>
              <w:top w:type="dxa" w:w="70"/>
              <w:left w:type="dxa" w:w="100"/>
              <w:bottom w:type="dxa" w:w="70"/>
              <w:right w:type="dxa" w:w="100"/>
            </w:tcMar>
          </w:tcPr>
          <w:p>
            <w:pPr>
              <w:spacing w:after="0" w:line="280"/>
            </w:pPr>
            <w:r>
              <w:rPr>
                <w:rFonts w:ascii="Pretendard" w:cs="Pretendard" w:eastAsia="Pretendard" w:hAnsi="Pretendard"/>
                <w:color w:val="8A6A26"/>
                <w:sz w:val="18"/>
                <w:szCs w:val="18"/>
              </w:rPr>
              <w:t xml:space="preserve">Scharp; Agllias</w:t>
            </w:r>
          </w:p>
        </w:tc>
        <w:tc>
          <w:tcPr>
            <w:tcW w:type="dxa" w:w="5826"/>
            <w:tcBorders>
              <w:top w:val="single" w:color="D9CFC8" w:sz="4"/>
              <w:left w:val="single" w:color="D9CFC8" w:sz="4"/>
              <w:bottom w:val="single" w:color="D9CFC8" w:sz="4"/>
              <w:right w:val="single" w:color="D9CFC8" w:sz="4"/>
            </w:tcBorders>
            <w:tcMar>
              <w:top w:type="dxa" w:w="70"/>
              <w:left w:type="dxa" w:w="100"/>
              <w:bottom w:type="dxa" w:w="70"/>
              <w:right w:type="dxa" w:w="100"/>
            </w:tcMar>
          </w:tcPr>
          <w:p>
            <w:pPr>
              <w:spacing w:after="0" w:line="280"/>
            </w:pPr>
            <w:r>
              <w:rPr>
                <w:rFonts w:ascii="Pretendard" w:cs="Pretendard" w:eastAsia="Pretendard" w:hAnsi="Pretendard"/>
                <w:sz w:val="18"/>
                <w:szCs w:val="18"/>
              </w:rPr>
              <w:t xml:space="preserve">자녀들은 '결정타' 사건을 말하지만, 원인은 거의 항상 아주 오래전으로 거슬러 올라간다.</w:t>
            </w:r>
          </w:p>
        </w:tc>
      </w:tr>
    </w:tbl>
    <w:p>
      <w:pPr>
        <w:spacing w:after="80" w:line="320"/>
      </w:pPr>
      <w:r>
        <w:rPr>
          <w:rFonts w:ascii="Pretendard" w:cs="Pretendard" w:eastAsia="Pretendard" w:hAnsi="Pretendard"/>
          <w:sz w:val="21"/>
          <w:szCs w:val="21"/>
        </w:rPr>
        <w:t xml:space="preserve"/>
      </w:r>
    </w:p>
    <w:p>
      <w:pPr>
        <w:pStyle w:val="Heading2"/>
        <w:spacing w:after="100" w:before="240"/>
      </w:pPr>
      <w:r>
        <w:rPr>
          <w:rFonts w:ascii="Pretendard" w:cs="Pretendard" w:eastAsia="Pretendard" w:hAnsi="Pretendard"/>
          <w:b/>
          <w:bCs/>
          <w:color w:val="8A6A26"/>
          <w:sz w:val="24"/>
          <w:szCs w:val="24"/>
        </w:rPr>
        <w:t xml:space="preserve">사과는 어떻게 통하나</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rPr>
          <w:tblHeader/>
        </w:trPr>
        <w:tc>
          <w:tcPr>
            <w:tcW w:type="dxa" w:w="3200"/>
            <w:tcBorders>
              <w:top w:val="single" w:color="D9CFC8" w:sz="4"/>
              <w:left w:val="single" w:color="D9CFC8" w:sz="4"/>
              <w:bottom w:val="single" w:color="D9CFC8" w:sz="4"/>
              <w:right w:val="single" w:color="D9CFC8" w:sz="4"/>
            </w:tcBorders>
            <w:shd w:fill="F4ECDC" w:color="auto" w:val="clear"/>
            <w:tcMar>
              <w:top w:type="dxa" w:w="70"/>
              <w:left w:type="dxa" w:w="100"/>
              <w:bottom w:type="dxa" w:w="70"/>
              <w:right w:type="dxa" w:w="100"/>
            </w:tcMar>
          </w:tcPr>
          <w:p>
            <w:pPr>
              <w:spacing w:after="0" w:line="280"/>
            </w:pPr>
            <w:r>
              <w:rPr>
                <w:rFonts w:ascii="Pretendard" w:cs="Pretendard" w:eastAsia="Pretendard" w:hAnsi="Pretendard"/>
                <w:b/>
                <w:bCs/>
                <w:sz w:val="18"/>
                <w:szCs w:val="18"/>
              </w:rPr>
              <w:t xml:space="preserve">연구·자료</w:t>
            </w:r>
          </w:p>
        </w:tc>
        <w:tc>
          <w:tcPr>
            <w:tcW w:type="dxa" w:w="5826"/>
            <w:tcBorders>
              <w:top w:val="single" w:color="D9CFC8" w:sz="4"/>
              <w:left w:val="single" w:color="D9CFC8" w:sz="4"/>
              <w:bottom w:val="single" w:color="D9CFC8" w:sz="4"/>
              <w:right w:val="single" w:color="D9CFC8" w:sz="4"/>
            </w:tcBorders>
            <w:shd w:fill="F4ECDC" w:color="auto" w:val="clear"/>
            <w:tcMar>
              <w:top w:type="dxa" w:w="70"/>
              <w:left w:type="dxa" w:w="100"/>
              <w:bottom w:type="dxa" w:w="70"/>
              <w:right w:type="dxa" w:w="100"/>
            </w:tcMar>
          </w:tcPr>
          <w:p>
            <w:pPr>
              <w:spacing w:after="0" w:line="280"/>
            </w:pPr>
            <w:r>
              <w:rPr>
                <w:rFonts w:ascii="Pretendard" w:cs="Pretendard" w:eastAsia="Pretendard" w:hAnsi="Pretendard"/>
                <w:b/>
                <w:bCs/>
                <w:sz w:val="18"/>
                <w:szCs w:val="18"/>
              </w:rPr>
              <w:t xml:space="preserve">발견</w:t>
            </w:r>
          </w:p>
        </w:tc>
      </w:tr>
      <w:tr>
        <w:tc>
          <w:tcPr>
            <w:tcW w:type="dxa" w:w="3200"/>
            <w:tcBorders>
              <w:top w:val="single" w:color="D9CFC8" w:sz="4"/>
              <w:left w:val="single" w:color="D9CFC8" w:sz="4"/>
              <w:bottom w:val="single" w:color="D9CFC8" w:sz="4"/>
              <w:right w:val="single" w:color="D9CFC8" w:sz="4"/>
            </w:tcBorders>
            <w:tcMar>
              <w:top w:type="dxa" w:w="70"/>
              <w:left w:type="dxa" w:w="100"/>
              <w:bottom w:type="dxa" w:w="70"/>
              <w:right w:type="dxa" w:w="100"/>
            </w:tcMar>
          </w:tcPr>
          <w:p>
            <w:pPr>
              <w:spacing w:after="0" w:line="280"/>
            </w:pPr>
            <w:r>
              <w:rPr>
                <w:rFonts w:ascii="Pretendard" w:cs="Pretendard" w:eastAsia="Pretendard" w:hAnsi="Pretendard"/>
                <w:color w:val="8A6A26"/>
                <w:sz w:val="18"/>
                <w:szCs w:val="18"/>
              </w:rPr>
              <w:t xml:space="preserve">Lewicki, Polin &amp; Lount 2016 (755명)</w:t>
            </w:r>
          </w:p>
        </w:tc>
        <w:tc>
          <w:tcPr>
            <w:tcW w:type="dxa" w:w="5826"/>
            <w:tcBorders>
              <w:top w:val="single" w:color="D9CFC8" w:sz="4"/>
              <w:left w:val="single" w:color="D9CFC8" w:sz="4"/>
              <w:bottom w:val="single" w:color="D9CFC8" w:sz="4"/>
              <w:right w:val="single" w:color="D9CFC8" w:sz="4"/>
            </w:tcBorders>
            <w:tcMar>
              <w:top w:type="dxa" w:w="70"/>
              <w:left w:type="dxa" w:w="100"/>
              <w:bottom w:type="dxa" w:w="70"/>
              <w:right w:type="dxa" w:w="100"/>
            </w:tcMar>
          </w:tcPr>
          <w:p>
            <w:pPr>
              <w:spacing w:after="0" w:line="280"/>
            </w:pPr>
            <w:r>
              <w:rPr>
                <w:rFonts w:ascii="Pretendard" w:cs="Pretendard" w:eastAsia="Pretendard" w:hAnsi="Pretendard"/>
                <w:sz w:val="18"/>
                <w:szCs w:val="18"/>
              </w:rPr>
              <w:t xml:space="preserve">사과 6요소 중 1위 책임 인정, 2위 회복 제안. '용서해 달라'는 가장 덜 중요했다. (직장 상황 실험 — 가족 검증은 아님)</w:t>
            </w:r>
          </w:p>
        </w:tc>
      </w:tr>
      <w:tr>
        <w:tc>
          <w:tcPr>
            <w:tcW w:type="dxa" w:w="3200"/>
            <w:tcBorders>
              <w:top w:val="single" w:color="D9CFC8" w:sz="4"/>
              <w:left w:val="single" w:color="D9CFC8" w:sz="4"/>
              <w:bottom w:val="single" w:color="D9CFC8" w:sz="4"/>
              <w:right w:val="single" w:color="D9CFC8" w:sz="4"/>
            </w:tcBorders>
            <w:tcMar>
              <w:top w:type="dxa" w:w="70"/>
              <w:left w:type="dxa" w:w="100"/>
              <w:bottom w:type="dxa" w:w="70"/>
              <w:right w:type="dxa" w:w="100"/>
            </w:tcMar>
          </w:tcPr>
          <w:p>
            <w:pPr>
              <w:spacing w:after="0" w:line="280"/>
            </w:pPr>
            <w:r>
              <w:rPr>
                <w:rFonts w:ascii="Pretendard" w:cs="Pretendard" w:eastAsia="Pretendard" w:hAnsi="Pretendard"/>
                <w:color w:val="8A6A26"/>
                <w:sz w:val="18"/>
                <w:szCs w:val="18"/>
              </w:rPr>
              <w:t xml:space="preserve">Schumann 2014, JESP</w:t>
            </w:r>
          </w:p>
        </w:tc>
        <w:tc>
          <w:tcPr>
            <w:tcW w:type="dxa" w:w="5826"/>
            <w:tcBorders>
              <w:top w:val="single" w:color="D9CFC8" w:sz="4"/>
              <w:left w:val="single" w:color="D9CFC8" w:sz="4"/>
              <w:bottom w:val="single" w:color="D9CFC8" w:sz="4"/>
              <w:right w:val="single" w:color="D9CFC8" w:sz="4"/>
            </w:tcBorders>
            <w:tcMar>
              <w:top w:type="dxa" w:w="70"/>
              <w:left w:type="dxa" w:w="100"/>
              <w:bottom w:type="dxa" w:w="70"/>
              <w:right w:type="dxa" w:w="100"/>
            </w:tcMar>
          </w:tcPr>
          <w:p>
            <w:pPr>
              <w:spacing w:after="0" w:line="280"/>
            </w:pPr>
            <w:r>
              <w:rPr>
                <w:rFonts w:ascii="Pretendard" w:cs="Pretendard" w:eastAsia="Pretendard" w:hAnsi="Pretendard"/>
                <w:sz w:val="18"/>
                <w:szCs w:val="18"/>
              </w:rPr>
              <w:t xml:space="preserve">자기 가치를 먼저 확인한 사람이 덜 방어적인 사과를 한다. 방어적 사과 4유형: 정당화·피해자 탓·상황 탓·축소.</w:t>
            </w:r>
          </w:p>
        </w:tc>
      </w:tr>
      <w:tr>
        <w:tc>
          <w:tcPr>
            <w:tcW w:type="dxa" w:w="3200"/>
            <w:tcBorders>
              <w:top w:val="single" w:color="D9CFC8" w:sz="4"/>
              <w:left w:val="single" w:color="D9CFC8" w:sz="4"/>
              <w:bottom w:val="single" w:color="D9CFC8" w:sz="4"/>
              <w:right w:val="single" w:color="D9CFC8" w:sz="4"/>
            </w:tcBorders>
            <w:tcMar>
              <w:top w:type="dxa" w:w="70"/>
              <w:left w:type="dxa" w:w="100"/>
              <w:bottom w:type="dxa" w:w="70"/>
              <w:right w:type="dxa" w:w="100"/>
            </w:tcMar>
          </w:tcPr>
          <w:p>
            <w:pPr>
              <w:spacing w:after="0" w:line="280"/>
            </w:pPr>
            <w:r>
              <w:rPr>
                <w:rFonts w:ascii="Pretendard" w:cs="Pretendard" w:eastAsia="Pretendard" w:hAnsi="Pretendard"/>
                <w:color w:val="8A6A26"/>
                <w:sz w:val="18"/>
                <w:szCs w:val="18"/>
              </w:rPr>
              <w:t xml:space="preserve">Coleman 2026 — 사과 편지 4요소</w:t>
            </w:r>
          </w:p>
        </w:tc>
        <w:tc>
          <w:tcPr>
            <w:tcW w:type="dxa" w:w="5826"/>
            <w:tcBorders>
              <w:top w:val="single" w:color="D9CFC8" w:sz="4"/>
              <w:left w:val="single" w:color="D9CFC8" w:sz="4"/>
              <w:bottom w:val="single" w:color="D9CFC8" w:sz="4"/>
              <w:right w:val="single" w:color="D9CFC8" w:sz="4"/>
            </w:tcBorders>
            <w:tcMar>
              <w:top w:type="dxa" w:w="70"/>
              <w:left w:type="dxa" w:w="100"/>
              <w:bottom w:type="dxa" w:w="70"/>
              <w:right w:type="dxa" w:w="100"/>
            </w:tcMar>
          </w:tcPr>
          <w:p>
            <w:pPr>
              <w:spacing w:after="0" w:line="280"/>
            </w:pPr>
            <w:r>
              <w:rPr>
                <w:rFonts w:ascii="Pretendard" w:cs="Pretendard" w:eastAsia="Pretendard" w:hAnsi="Pretendard"/>
                <w:sz w:val="18"/>
                <w:szCs w:val="18"/>
              </w:rPr>
              <w:t xml:space="preserve">조건 없이 책임지기 / 의도 말고 영향 인정 / 다르게 기억해도 자녀 경험 허용 / 대가 기대하지 않기. '하지만' 하나가 사과를 무너뜨린다.</w:t>
            </w:r>
          </w:p>
        </w:tc>
      </w:tr>
      <w:tr>
        <w:tc>
          <w:tcPr>
            <w:tcW w:type="dxa" w:w="3200"/>
            <w:tcBorders>
              <w:top w:val="single" w:color="D9CFC8" w:sz="4"/>
              <w:left w:val="single" w:color="D9CFC8" w:sz="4"/>
              <w:bottom w:val="single" w:color="D9CFC8" w:sz="4"/>
              <w:right w:val="single" w:color="D9CFC8" w:sz="4"/>
            </w:tcBorders>
            <w:tcMar>
              <w:top w:type="dxa" w:w="70"/>
              <w:left w:type="dxa" w:w="100"/>
              <w:bottom w:type="dxa" w:w="70"/>
              <w:right w:type="dxa" w:w="100"/>
            </w:tcMar>
          </w:tcPr>
          <w:p>
            <w:pPr>
              <w:spacing w:after="0" w:line="280"/>
            </w:pPr>
            <w:r>
              <w:rPr>
                <w:rFonts w:ascii="Pretendard" w:cs="Pretendard" w:eastAsia="Pretendard" w:hAnsi="Pretendard"/>
                <w:color w:val="8A6A26"/>
                <w:sz w:val="18"/>
                <w:szCs w:val="18"/>
              </w:rPr>
              <w:t xml:space="preserve">Breines &amp; Chen 2012, PSPB</w:t>
            </w:r>
          </w:p>
        </w:tc>
        <w:tc>
          <w:tcPr>
            <w:tcW w:type="dxa" w:w="5826"/>
            <w:tcBorders>
              <w:top w:val="single" w:color="D9CFC8" w:sz="4"/>
              <w:left w:val="single" w:color="D9CFC8" w:sz="4"/>
              <w:bottom w:val="single" w:color="D9CFC8" w:sz="4"/>
              <w:right w:val="single" w:color="D9CFC8" w:sz="4"/>
            </w:tcBorders>
            <w:tcMar>
              <w:top w:type="dxa" w:w="70"/>
              <w:left w:type="dxa" w:w="100"/>
              <w:bottom w:type="dxa" w:w="70"/>
              <w:right w:type="dxa" w:w="100"/>
            </w:tcMar>
          </w:tcPr>
          <w:p>
            <w:pPr>
              <w:spacing w:after="0" w:line="280"/>
            </w:pPr>
            <w:r>
              <w:rPr>
                <w:rFonts w:ascii="Pretendard" w:cs="Pretendard" w:eastAsia="Pretendard" w:hAnsi="Pretendard"/>
                <w:sz w:val="18"/>
                <w:szCs w:val="18"/>
              </w:rPr>
              <w:t xml:space="preserve">자기연민을 유도받은 사람이 잘못을 '바로잡으려는 동기'가 더 컸다 → 자책하는 부모보다 자기를 다독인 부모가 사과를 더 잘한다.</w:t>
            </w:r>
          </w:p>
        </w:tc>
      </w:tr>
    </w:tbl>
    <w:p>
      <w:pPr>
        <w:spacing w:after="80" w:line="320"/>
      </w:pPr>
      <w:r>
        <w:rPr>
          <w:rFonts w:ascii="Pretendard" w:cs="Pretendard" w:eastAsia="Pretendard" w:hAnsi="Pretendard"/>
          <w:sz w:val="21"/>
          <w:szCs w:val="21"/>
        </w:rPr>
        <w:t xml:space="preserve"/>
      </w:r>
    </w:p>
    <w:p>
      <w:pPr>
        <w:pStyle w:val="Heading2"/>
        <w:spacing w:after="100" w:before="240"/>
      </w:pPr>
      <w:r>
        <w:rPr>
          <w:rFonts w:ascii="Pretendard" w:cs="Pretendard" w:eastAsia="Pretendard" w:hAnsi="Pretendard"/>
          <w:b/>
          <w:bCs/>
          <w:color w:val="8A6A26"/>
          <w:sz w:val="24"/>
          <w:szCs w:val="24"/>
        </w:rPr>
        <w:t xml:space="preserve">기다림의 기술</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rPr>
          <w:tblHeader/>
        </w:trPr>
        <w:tc>
          <w:tcPr>
            <w:tcW w:type="dxa" w:w="3200"/>
            <w:tcBorders>
              <w:top w:val="single" w:color="D9CFC8" w:sz="4"/>
              <w:left w:val="single" w:color="D9CFC8" w:sz="4"/>
              <w:bottom w:val="single" w:color="D9CFC8" w:sz="4"/>
              <w:right w:val="single" w:color="D9CFC8" w:sz="4"/>
            </w:tcBorders>
            <w:shd w:fill="F4ECDC" w:color="auto" w:val="clear"/>
            <w:tcMar>
              <w:top w:type="dxa" w:w="70"/>
              <w:left w:type="dxa" w:w="100"/>
              <w:bottom w:type="dxa" w:w="70"/>
              <w:right w:type="dxa" w:w="100"/>
            </w:tcMar>
          </w:tcPr>
          <w:p>
            <w:pPr>
              <w:spacing w:after="0" w:line="280"/>
            </w:pPr>
            <w:r>
              <w:rPr>
                <w:rFonts w:ascii="Pretendard" w:cs="Pretendard" w:eastAsia="Pretendard" w:hAnsi="Pretendard"/>
                <w:b/>
                <w:bCs/>
                <w:sz w:val="18"/>
                <w:szCs w:val="18"/>
              </w:rPr>
              <w:t xml:space="preserve">연구·자료</w:t>
            </w:r>
          </w:p>
        </w:tc>
        <w:tc>
          <w:tcPr>
            <w:tcW w:type="dxa" w:w="5826"/>
            <w:tcBorders>
              <w:top w:val="single" w:color="D9CFC8" w:sz="4"/>
              <w:left w:val="single" w:color="D9CFC8" w:sz="4"/>
              <w:bottom w:val="single" w:color="D9CFC8" w:sz="4"/>
              <w:right w:val="single" w:color="D9CFC8" w:sz="4"/>
            </w:tcBorders>
            <w:shd w:fill="F4ECDC" w:color="auto" w:val="clear"/>
            <w:tcMar>
              <w:top w:type="dxa" w:w="70"/>
              <w:left w:type="dxa" w:w="100"/>
              <w:bottom w:type="dxa" w:w="70"/>
              <w:right w:type="dxa" w:w="100"/>
            </w:tcMar>
          </w:tcPr>
          <w:p>
            <w:pPr>
              <w:spacing w:after="0" w:line="280"/>
            </w:pPr>
            <w:r>
              <w:rPr>
                <w:rFonts w:ascii="Pretendard" w:cs="Pretendard" w:eastAsia="Pretendard" w:hAnsi="Pretendard"/>
                <w:b/>
                <w:bCs/>
                <w:sz w:val="18"/>
                <w:szCs w:val="18"/>
              </w:rPr>
              <w:t xml:space="preserve">발견</w:t>
            </w:r>
          </w:p>
        </w:tc>
      </w:tr>
      <w:tr>
        <w:tc>
          <w:tcPr>
            <w:tcW w:type="dxa" w:w="3200"/>
            <w:tcBorders>
              <w:top w:val="single" w:color="D9CFC8" w:sz="4"/>
              <w:left w:val="single" w:color="D9CFC8" w:sz="4"/>
              <w:bottom w:val="single" w:color="D9CFC8" w:sz="4"/>
              <w:right w:val="single" w:color="D9CFC8" w:sz="4"/>
            </w:tcBorders>
            <w:tcMar>
              <w:top w:type="dxa" w:w="70"/>
              <w:left w:type="dxa" w:w="100"/>
              <w:bottom w:type="dxa" w:w="70"/>
              <w:right w:type="dxa" w:w="100"/>
            </w:tcMar>
          </w:tcPr>
          <w:p>
            <w:pPr>
              <w:spacing w:after="0" w:line="280"/>
            </w:pPr>
            <w:r>
              <w:rPr>
                <w:rFonts w:ascii="Pretendard" w:cs="Pretendard" w:eastAsia="Pretendard" w:hAnsi="Pretendard"/>
                <w:color w:val="8A6A26"/>
                <w:sz w:val="18"/>
                <w:szCs w:val="18"/>
              </w:rPr>
              <w:t xml:space="preserve">Coleman, Substack 2025</w:t>
            </w:r>
          </w:p>
        </w:tc>
        <w:tc>
          <w:tcPr>
            <w:tcW w:type="dxa" w:w="5826"/>
            <w:tcBorders>
              <w:top w:val="single" w:color="D9CFC8" w:sz="4"/>
              <w:left w:val="single" w:color="D9CFC8" w:sz="4"/>
              <w:bottom w:val="single" w:color="D9CFC8" w:sz="4"/>
              <w:right w:val="single" w:color="D9CFC8" w:sz="4"/>
            </w:tcBorders>
            <w:tcMar>
              <w:top w:type="dxa" w:w="70"/>
              <w:left w:type="dxa" w:w="100"/>
              <w:bottom w:type="dxa" w:w="70"/>
              <w:right w:type="dxa" w:w="100"/>
            </w:tcMar>
          </w:tcPr>
          <w:p>
            <w:pPr>
              <w:spacing w:after="0" w:line="280"/>
            </w:pPr>
            <w:r>
              <w:rPr>
                <w:rFonts w:ascii="Pretendard" w:cs="Pretendard" w:eastAsia="Pretendard" w:hAnsi="Pretendard"/>
                <w:sz w:val="18"/>
                <w:szCs w:val="18"/>
              </w:rPr>
              <w:t xml:space="preserve">시간을 달라고 하면 최소 1년은 기다린다. 편지 후 답이 없으면 짧은 후속 연락 한 번, 그래도 침묵이면 멈춘다. 접근금지 위협·반송은 중단 신호.</w:t>
            </w:r>
          </w:p>
        </w:tc>
      </w:tr>
      <w:tr>
        <w:tc>
          <w:tcPr>
            <w:tcW w:type="dxa" w:w="3200"/>
            <w:tcBorders>
              <w:top w:val="single" w:color="D9CFC8" w:sz="4"/>
              <w:left w:val="single" w:color="D9CFC8" w:sz="4"/>
              <w:bottom w:val="single" w:color="D9CFC8" w:sz="4"/>
              <w:right w:val="single" w:color="D9CFC8" w:sz="4"/>
            </w:tcBorders>
            <w:tcMar>
              <w:top w:type="dxa" w:w="70"/>
              <w:left w:type="dxa" w:w="100"/>
              <w:bottom w:type="dxa" w:w="70"/>
              <w:right w:type="dxa" w:w="100"/>
            </w:tcMar>
          </w:tcPr>
          <w:p>
            <w:pPr>
              <w:spacing w:after="0" w:line="280"/>
            </w:pPr>
            <w:r>
              <w:rPr>
                <w:rFonts w:ascii="Pretendard" w:cs="Pretendard" w:eastAsia="Pretendard" w:hAnsi="Pretendard"/>
                <w:color w:val="8A6A26"/>
                <w:sz w:val="18"/>
                <w:szCs w:val="18"/>
              </w:rPr>
              <w:t xml:space="preserve">Pillemer, Cornell</w:t>
            </w:r>
          </w:p>
        </w:tc>
        <w:tc>
          <w:tcPr>
            <w:tcW w:type="dxa" w:w="5826"/>
            <w:tcBorders>
              <w:top w:val="single" w:color="D9CFC8" w:sz="4"/>
              <w:left w:val="single" w:color="D9CFC8" w:sz="4"/>
              <w:bottom w:val="single" w:color="D9CFC8" w:sz="4"/>
              <w:right w:val="single" w:color="D9CFC8" w:sz="4"/>
            </w:tcBorders>
            <w:tcMar>
              <w:top w:type="dxa" w:w="70"/>
              <w:left w:type="dxa" w:w="100"/>
              <w:bottom w:type="dxa" w:w="70"/>
              <w:right w:type="dxa" w:w="100"/>
            </w:tcMar>
          </w:tcPr>
          <w:p>
            <w:pPr>
              <w:spacing w:after="0" w:line="280"/>
            </w:pPr>
            <w:r>
              <w:rPr>
                <w:rFonts w:ascii="Pretendard" w:cs="Pretendard" w:eastAsia="Pretendard" w:hAnsi="Pretendard"/>
                <w:sz w:val="18"/>
                <w:szCs w:val="18"/>
              </w:rPr>
              <w:t xml:space="preserve">과거를 인정받으려는 요구를 내려놓기, 기대 조정, 최소 수용선 정하기, 주기적으로 다리 놓기, 조건을 구체적으로.</w:t>
            </w:r>
          </w:p>
        </w:tc>
      </w:tr>
      <w:tr>
        <w:tc>
          <w:tcPr>
            <w:tcW w:type="dxa" w:w="3200"/>
            <w:tcBorders>
              <w:top w:val="single" w:color="D9CFC8" w:sz="4"/>
              <w:left w:val="single" w:color="D9CFC8" w:sz="4"/>
              <w:bottom w:val="single" w:color="D9CFC8" w:sz="4"/>
              <w:right w:val="single" w:color="D9CFC8" w:sz="4"/>
            </w:tcBorders>
            <w:tcMar>
              <w:top w:type="dxa" w:w="70"/>
              <w:left w:type="dxa" w:w="100"/>
              <w:bottom w:type="dxa" w:w="70"/>
              <w:right w:type="dxa" w:w="100"/>
            </w:tcMar>
          </w:tcPr>
          <w:p>
            <w:pPr>
              <w:spacing w:after="0" w:line="280"/>
            </w:pPr>
            <w:r>
              <w:rPr>
                <w:rFonts w:ascii="Pretendard" w:cs="Pretendard" w:eastAsia="Pretendard" w:hAnsi="Pretendard"/>
                <w:color w:val="8A6A26"/>
                <w:sz w:val="18"/>
                <w:szCs w:val="18"/>
              </w:rPr>
              <w:t xml:space="preserve">Gilligan, Suitor &amp; Pillemer 2015/2021</w:t>
            </w:r>
          </w:p>
        </w:tc>
        <w:tc>
          <w:tcPr>
            <w:tcW w:type="dxa" w:w="5826"/>
            <w:tcBorders>
              <w:top w:val="single" w:color="D9CFC8" w:sz="4"/>
              <w:left w:val="single" w:color="D9CFC8" w:sz="4"/>
              <w:bottom w:val="single" w:color="D9CFC8" w:sz="4"/>
              <w:right w:val="single" w:color="D9CFC8" w:sz="4"/>
            </w:tcBorders>
            <w:tcMar>
              <w:top w:type="dxa" w:w="70"/>
              <w:left w:type="dxa" w:w="100"/>
              <w:bottom w:type="dxa" w:w="70"/>
              <w:right w:type="dxa" w:w="100"/>
            </w:tcMar>
          </w:tcPr>
          <w:p>
            <w:pPr>
              <w:spacing w:after="0" w:line="280"/>
            </w:pPr>
            <w:r>
              <w:rPr>
                <w:rFonts w:ascii="Pretendard" w:cs="Pretendard" w:eastAsia="Pretendard" w:hAnsi="Pretendard"/>
                <w:sz w:val="18"/>
                <w:szCs w:val="18"/>
              </w:rPr>
              <w:t xml:space="preserve">노년 어머니의 단절은 7년 추적에서 이혼·질병·사망을 거쳐도 상당히 지속됐다 → '시간이 해결'은 착각.</w:t>
            </w:r>
          </w:p>
        </w:tc>
      </w:tr>
      <w:tr>
        <w:tc>
          <w:tcPr>
            <w:tcW w:type="dxa" w:w="3200"/>
            <w:tcBorders>
              <w:top w:val="single" w:color="D9CFC8" w:sz="4"/>
              <w:left w:val="single" w:color="D9CFC8" w:sz="4"/>
              <w:bottom w:val="single" w:color="D9CFC8" w:sz="4"/>
              <w:right w:val="single" w:color="D9CFC8" w:sz="4"/>
            </w:tcBorders>
            <w:tcMar>
              <w:top w:type="dxa" w:w="70"/>
              <w:left w:type="dxa" w:w="100"/>
              <w:bottom w:type="dxa" w:w="70"/>
              <w:right w:type="dxa" w:w="100"/>
            </w:tcMar>
          </w:tcPr>
          <w:p>
            <w:pPr>
              <w:spacing w:after="0" w:line="280"/>
            </w:pPr>
            <w:r>
              <w:rPr>
                <w:rFonts w:ascii="Pretendard" w:cs="Pretendard" w:eastAsia="Pretendard" w:hAnsi="Pretendard"/>
                <w:color w:val="8A6A26"/>
                <w:sz w:val="18"/>
                <w:szCs w:val="18"/>
              </w:rPr>
              <w:t xml:space="preserve">Birditt et al. 2019</w:t>
            </w:r>
          </w:p>
        </w:tc>
        <w:tc>
          <w:tcPr>
            <w:tcW w:type="dxa" w:w="5826"/>
            <w:tcBorders>
              <w:top w:val="single" w:color="D9CFC8" w:sz="4"/>
              <w:left w:val="single" w:color="D9CFC8" w:sz="4"/>
              <w:bottom w:val="single" w:color="D9CFC8" w:sz="4"/>
              <w:right w:val="single" w:color="D9CFC8" w:sz="4"/>
            </w:tcBorders>
            <w:tcMar>
              <w:top w:type="dxa" w:w="70"/>
              <w:left w:type="dxa" w:w="100"/>
              <w:bottom w:type="dxa" w:w="70"/>
              <w:right w:type="dxa" w:w="100"/>
            </w:tcMar>
          </w:tcPr>
          <w:p>
            <w:pPr>
              <w:spacing w:after="0" w:line="280"/>
            </w:pPr>
            <w:r>
              <w:rPr>
                <w:rFonts w:ascii="Pretendard" w:cs="Pretendard" w:eastAsia="Pretendard" w:hAnsi="Pretendard"/>
                <w:sz w:val="18"/>
                <w:szCs w:val="18"/>
              </w:rPr>
              <w:t xml:space="preserve">자녀와의 갈등에서 회피 같은 수동 전략을 쓸수록 부모의 우울이 컸다 → 기다림은 '아무것도 안 하기'가 아니다.</w:t>
            </w:r>
          </w:p>
        </w:tc>
      </w:tr>
    </w:tbl>
    <w:p>
      <w:pPr>
        <w:spacing w:after="80" w:line="320"/>
      </w:pPr>
      <w:r>
        <w:rPr>
          <w:rFonts w:ascii="Pretendard" w:cs="Pretendard" w:eastAsia="Pretendard" w:hAnsi="Pretendard"/>
          <w:sz w:val="21"/>
          <w:szCs w:val="21"/>
        </w:rPr>
        <w:t xml:space="preserve"/>
      </w:r>
    </w:p>
    <w:p>
      <w:pPr>
        <w:pStyle w:val="Heading2"/>
        <w:spacing w:after="100" w:before="240"/>
      </w:pPr>
      <w:r>
        <w:rPr>
          <w:rFonts w:ascii="Pretendard" w:cs="Pretendard" w:eastAsia="Pretendard" w:hAnsi="Pretendard"/>
          <w:b/>
          <w:bCs/>
          <w:color w:val="8A6A26"/>
          <w:sz w:val="24"/>
          <w:szCs w:val="24"/>
        </w:rPr>
        <w:t xml:space="preserve">부모 자신의 회복</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rPr>
          <w:tblHeader/>
        </w:trPr>
        <w:tc>
          <w:tcPr>
            <w:tcW w:type="dxa" w:w="3200"/>
            <w:tcBorders>
              <w:top w:val="single" w:color="D9CFC8" w:sz="4"/>
              <w:left w:val="single" w:color="D9CFC8" w:sz="4"/>
              <w:bottom w:val="single" w:color="D9CFC8" w:sz="4"/>
              <w:right w:val="single" w:color="D9CFC8" w:sz="4"/>
            </w:tcBorders>
            <w:shd w:fill="F4ECDC" w:color="auto" w:val="clear"/>
            <w:tcMar>
              <w:top w:type="dxa" w:w="70"/>
              <w:left w:type="dxa" w:w="100"/>
              <w:bottom w:type="dxa" w:w="70"/>
              <w:right w:type="dxa" w:w="100"/>
            </w:tcMar>
          </w:tcPr>
          <w:p>
            <w:pPr>
              <w:spacing w:after="0" w:line="280"/>
            </w:pPr>
            <w:r>
              <w:rPr>
                <w:rFonts w:ascii="Pretendard" w:cs="Pretendard" w:eastAsia="Pretendard" w:hAnsi="Pretendard"/>
                <w:b/>
                <w:bCs/>
                <w:sz w:val="18"/>
                <w:szCs w:val="18"/>
              </w:rPr>
              <w:t xml:space="preserve">연구·자료</w:t>
            </w:r>
          </w:p>
        </w:tc>
        <w:tc>
          <w:tcPr>
            <w:tcW w:type="dxa" w:w="5826"/>
            <w:tcBorders>
              <w:top w:val="single" w:color="D9CFC8" w:sz="4"/>
              <w:left w:val="single" w:color="D9CFC8" w:sz="4"/>
              <w:bottom w:val="single" w:color="D9CFC8" w:sz="4"/>
              <w:right w:val="single" w:color="D9CFC8" w:sz="4"/>
            </w:tcBorders>
            <w:shd w:fill="F4ECDC" w:color="auto" w:val="clear"/>
            <w:tcMar>
              <w:top w:type="dxa" w:w="70"/>
              <w:left w:type="dxa" w:w="100"/>
              <w:bottom w:type="dxa" w:w="70"/>
              <w:right w:type="dxa" w:w="100"/>
            </w:tcMar>
          </w:tcPr>
          <w:p>
            <w:pPr>
              <w:spacing w:after="0" w:line="280"/>
            </w:pPr>
            <w:r>
              <w:rPr>
                <w:rFonts w:ascii="Pretendard" w:cs="Pretendard" w:eastAsia="Pretendard" w:hAnsi="Pretendard"/>
                <w:b/>
                <w:bCs/>
                <w:sz w:val="18"/>
                <w:szCs w:val="18"/>
              </w:rPr>
              <w:t xml:space="preserve">발견</w:t>
            </w:r>
          </w:p>
        </w:tc>
      </w:tr>
      <w:tr>
        <w:tc>
          <w:tcPr>
            <w:tcW w:type="dxa" w:w="3200"/>
            <w:tcBorders>
              <w:top w:val="single" w:color="D9CFC8" w:sz="4"/>
              <w:left w:val="single" w:color="D9CFC8" w:sz="4"/>
              <w:bottom w:val="single" w:color="D9CFC8" w:sz="4"/>
              <w:right w:val="single" w:color="D9CFC8" w:sz="4"/>
            </w:tcBorders>
            <w:tcMar>
              <w:top w:type="dxa" w:w="70"/>
              <w:left w:type="dxa" w:w="100"/>
              <w:bottom w:type="dxa" w:w="70"/>
              <w:right w:type="dxa" w:w="100"/>
            </w:tcMar>
          </w:tcPr>
          <w:p>
            <w:pPr>
              <w:spacing w:after="0" w:line="280"/>
            </w:pPr>
            <w:r>
              <w:rPr>
                <w:rFonts w:ascii="Pretendard" w:cs="Pretendard" w:eastAsia="Pretendard" w:hAnsi="Pretendard"/>
                <w:color w:val="8A6A26"/>
                <w:sz w:val="18"/>
                <w:szCs w:val="18"/>
              </w:rPr>
              <w:t xml:space="preserve">Doka 1989; Boss; Agllias 2013</w:t>
            </w:r>
          </w:p>
        </w:tc>
        <w:tc>
          <w:tcPr>
            <w:tcW w:type="dxa" w:w="5826"/>
            <w:tcBorders>
              <w:top w:val="single" w:color="D9CFC8" w:sz="4"/>
              <w:left w:val="single" w:color="D9CFC8" w:sz="4"/>
              <w:bottom w:val="single" w:color="D9CFC8" w:sz="4"/>
              <w:right w:val="single" w:color="D9CFC8" w:sz="4"/>
            </w:tcBorders>
            <w:tcMar>
              <w:top w:type="dxa" w:w="70"/>
              <w:left w:type="dxa" w:w="100"/>
              <w:bottom w:type="dxa" w:w="70"/>
              <w:right w:type="dxa" w:w="100"/>
            </w:tcMar>
          </w:tcPr>
          <w:p>
            <w:pPr>
              <w:spacing w:after="0" w:line="280"/>
            </w:pPr>
            <w:r>
              <w:rPr>
                <w:rFonts w:ascii="Pretendard" w:cs="Pretendard" w:eastAsia="Pretendard" w:hAnsi="Pretendard"/>
                <w:sz w:val="18"/>
                <w:szCs w:val="18"/>
              </w:rPr>
              <w:t xml:space="preserve">자녀 단절은 '박탈된 애도'이자 '모호한 상실'이다. 장례도 위로도 없는 슬픔. Boss의 '둘 다' 사고: 아이는 떠났고, 여전히 내 아이다.</w:t>
            </w:r>
          </w:p>
        </w:tc>
      </w:tr>
      <w:tr>
        <w:tc>
          <w:tcPr>
            <w:tcW w:type="dxa" w:w="3200"/>
            <w:tcBorders>
              <w:top w:val="single" w:color="D9CFC8" w:sz="4"/>
              <w:left w:val="single" w:color="D9CFC8" w:sz="4"/>
              <w:bottom w:val="single" w:color="D9CFC8" w:sz="4"/>
              <w:right w:val="single" w:color="D9CFC8" w:sz="4"/>
            </w:tcBorders>
            <w:tcMar>
              <w:top w:type="dxa" w:w="70"/>
              <w:left w:type="dxa" w:w="100"/>
              <w:bottom w:type="dxa" w:w="70"/>
              <w:right w:type="dxa" w:w="100"/>
            </w:tcMar>
          </w:tcPr>
          <w:p>
            <w:pPr>
              <w:spacing w:after="0" w:line="280"/>
            </w:pPr>
            <w:r>
              <w:rPr>
                <w:rFonts w:ascii="Pretendard" w:cs="Pretendard" w:eastAsia="Pretendard" w:hAnsi="Pretendard"/>
                <w:color w:val="8A6A26"/>
                <w:sz w:val="18"/>
                <w:szCs w:val="18"/>
              </w:rPr>
              <w:t xml:space="preserve">Tangney et al. 2007</w:t>
            </w:r>
          </w:p>
        </w:tc>
        <w:tc>
          <w:tcPr>
            <w:tcW w:type="dxa" w:w="5826"/>
            <w:tcBorders>
              <w:top w:val="single" w:color="D9CFC8" w:sz="4"/>
              <w:left w:val="single" w:color="D9CFC8" w:sz="4"/>
              <w:bottom w:val="single" w:color="D9CFC8" w:sz="4"/>
              <w:right w:val="single" w:color="D9CFC8" w:sz="4"/>
            </w:tcBorders>
            <w:tcMar>
              <w:top w:type="dxa" w:w="70"/>
              <w:left w:type="dxa" w:w="100"/>
              <w:bottom w:type="dxa" w:w="70"/>
              <w:right w:type="dxa" w:w="100"/>
            </w:tcMar>
          </w:tcPr>
          <w:p>
            <w:pPr>
              <w:spacing w:after="0" w:line="280"/>
            </w:pPr>
            <w:r>
              <w:rPr>
                <w:rFonts w:ascii="Pretendard" w:cs="Pretendard" w:eastAsia="Pretendard" w:hAnsi="Pretendard"/>
                <w:sz w:val="18"/>
                <w:szCs w:val="18"/>
              </w:rPr>
              <w:t xml:space="preserve">수치심('나는 나쁜 부모')은 숨게 하고, 죄책감('그 행동이 상처였다')은 바로잡게 한다.</w:t>
            </w:r>
          </w:p>
        </w:tc>
      </w:tr>
      <w:tr>
        <w:tc>
          <w:tcPr>
            <w:tcW w:type="dxa" w:w="3200"/>
            <w:tcBorders>
              <w:top w:val="single" w:color="D9CFC8" w:sz="4"/>
              <w:left w:val="single" w:color="D9CFC8" w:sz="4"/>
              <w:bottom w:val="single" w:color="D9CFC8" w:sz="4"/>
              <w:right w:val="single" w:color="D9CFC8" w:sz="4"/>
            </w:tcBorders>
            <w:tcMar>
              <w:top w:type="dxa" w:w="70"/>
              <w:left w:type="dxa" w:w="100"/>
              <w:bottom w:type="dxa" w:w="70"/>
              <w:right w:type="dxa" w:w="100"/>
            </w:tcMar>
          </w:tcPr>
          <w:p>
            <w:pPr>
              <w:spacing w:after="0" w:line="280"/>
            </w:pPr>
            <w:r>
              <w:rPr>
                <w:rFonts w:ascii="Pretendard" w:cs="Pretendard" w:eastAsia="Pretendard" w:hAnsi="Pretendard"/>
                <w:color w:val="8A6A26"/>
                <w:sz w:val="18"/>
                <w:szCs w:val="18"/>
              </w:rPr>
              <w:t xml:space="preserve">Neff &amp; Germer 2013 (평균 51세)</w:t>
            </w:r>
          </w:p>
        </w:tc>
        <w:tc>
          <w:tcPr>
            <w:tcW w:type="dxa" w:w="5826"/>
            <w:tcBorders>
              <w:top w:val="single" w:color="D9CFC8" w:sz="4"/>
              <w:left w:val="single" w:color="D9CFC8" w:sz="4"/>
              <w:bottom w:val="single" w:color="D9CFC8" w:sz="4"/>
              <w:right w:val="single" w:color="D9CFC8" w:sz="4"/>
            </w:tcBorders>
            <w:tcMar>
              <w:top w:type="dxa" w:w="70"/>
              <w:left w:type="dxa" w:w="100"/>
              <w:bottom w:type="dxa" w:w="70"/>
              <w:right w:type="dxa" w:w="100"/>
            </w:tcMar>
          </w:tcPr>
          <w:p>
            <w:pPr>
              <w:spacing w:after="0" w:line="280"/>
            </w:pPr>
            <w:r>
              <w:rPr>
                <w:rFonts w:ascii="Pretendard" w:cs="Pretendard" w:eastAsia="Pretendard" w:hAnsi="Pretendard"/>
                <w:sz w:val="18"/>
                <w:szCs w:val="18"/>
              </w:rPr>
              <w:t xml:space="preserve">8주 자기연민 프로그램: 효과가 1년 뒤에도 유지. 독자 연령과 겹친다.</w:t>
            </w:r>
          </w:p>
        </w:tc>
      </w:tr>
      <w:tr>
        <w:tc>
          <w:tcPr>
            <w:tcW w:type="dxa" w:w="3200"/>
            <w:tcBorders>
              <w:top w:val="single" w:color="D9CFC8" w:sz="4"/>
              <w:left w:val="single" w:color="D9CFC8" w:sz="4"/>
              <w:bottom w:val="single" w:color="D9CFC8" w:sz="4"/>
              <w:right w:val="single" w:color="D9CFC8" w:sz="4"/>
            </w:tcBorders>
            <w:tcMar>
              <w:top w:type="dxa" w:w="70"/>
              <w:left w:type="dxa" w:w="100"/>
              <w:bottom w:type="dxa" w:w="70"/>
              <w:right w:type="dxa" w:w="100"/>
            </w:tcMar>
          </w:tcPr>
          <w:p>
            <w:pPr>
              <w:spacing w:after="0" w:line="280"/>
            </w:pPr>
            <w:r>
              <w:rPr>
                <w:rFonts w:ascii="Pretendard" w:cs="Pretendard" w:eastAsia="Pretendard" w:hAnsi="Pretendard"/>
                <w:color w:val="8A6A26"/>
                <w:sz w:val="18"/>
                <w:szCs w:val="18"/>
              </w:rPr>
              <w:t xml:space="preserve">Masi et al. 2011 메타</w:t>
            </w:r>
          </w:p>
        </w:tc>
        <w:tc>
          <w:tcPr>
            <w:tcW w:type="dxa" w:w="5826"/>
            <w:tcBorders>
              <w:top w:val="single" w:color="D9CFC8" w:sz="4"/>
              <w:left w:val="single" w:color="D9CFC8" w:sz="4"/>
              <w:bottom w:val="single" w:color="D9CFC8" w:sz="4"/>
              <w:right w:val="single" w:color="D9CFC8" w:sz="4"/>
            </w:tcBorders>
            <w:tcMar>
              <w:top w:type="dxa" w:w="70"/>
              <w:left w:type="dxa" w:w="100"/>
              <w:bottom w:type="dxa" w:w="70"/>
              <w:right w:type="dxa" w:w="100"/>
            </w:tcMar>
          </w:tcPr>
          <w:p>
            <w:pPr>
              <w:spacing w:after="0" w:line="280"/>
            </w:pPr>
            <w:r>
              <w:rPr>
                <w:rFonts w:ascii="Pretendard" w:cs="Pretendard" w:eastAsia="Pretendard" w:hAnsi="Pretendard"/>
                <w:sz w:val="18"/>
                <w:szCs w:val="18"/>
              </w:rPr>
              <w:t xml:space="preserve">외로움에 가장 효과적인 개입은 사람을 더 만나게 하는 게 아니라 '다들 나를 버렸다'는 해석 습관을 다루는 것.</w:t>
            </w:r>
          </w:p>
        </w:tc>
      </w:tr>
      <w:tr>
        <w:tc>
          <w:tcPr>
            <w:tcW w:type="dxa" w:w="3200"/>
            <w:tcBorders>
              <w:top w:val="single" w:color="D9CFC8" w:sz="4"/>
              <w:left w:val="single" w:color="D9CFC8" w:sz="4"/>
              <w:bottom w:val="single" w:color="D9CFC8" w:sz="4"/>
              <w:right w:val="single" w:color="D9CFC8" w:sz="4"/>
            </w:tcBorders>
            <w:tcMar>
              <w:top w:type="dxa" w:w="70"/>
              <w:left w:type="dxa" w:w="100"/>
              <w:bottom w:type="dxa" w:w="70"/>
              <w:right w:type="dxa" w:w="100"/>
            </w:tcMar>
          </w:tcPr>
          <w:p>
            <w:pPr>
              <w:spacing w:after="0" w:line="280"/>
            </w:pPr>
            <w:r>
              <w:rPr>
                <w:rFonts w:ascii="Pretendard" w:cs="Pretendard" w:eastAsia="Pretendard" w:hAnsi="Pretendard"/>
                <w:color w:val="8A6A26"/>
                <w:sz w:val="18"/>
                <w:szCs w:val="18"/>
              </w:rPr>
              <w:t xml:space="preserve">Kim, Jang &amp; Park 2025 (KLoSA 4,476명)</w:t>
            </w:r>
          </w:p>
        </w:tc>
        <w:tc>
          <w:tcPr>
            <w:tcW w:type="dxa" w:w="5826"/>
            <w:tcBorders>
              <w:top w:val="single" w:color="D9CFC8" w:sz="4"/>
              <w:left w:val="single" w:color="D9CFC8" w:sz="4"/>
              <w:bottom w:val="single" w:color="D9CFC8" w:sz="4"/>
              <w:right w:val="single" w:color="D9CFC8" w:sz="4"/>
            </w:tcBorders>
            <w:tcMar>
              <w:top w:type="dxa" w:w="70"/>
              <w:left w:type="dxa" w:w="100"/>
              <w:bottom w:type="dxa" w:w="70"/>
              <w:right w:type="dxa" w:w="100"/>
            </w:tcMar>
          </w:tcPr>
          <w:p>
            <w:pPr>
              <w:spacing w:after="0" w:line="280"/>
            </w:pPr>
            <w:r>
              <w:rPr>
                <w:rFonts w:ascii="Pretendard" w:cs="Pretendard" w:eastAsia="Pretendard" w:hAnsi="Pretendard"/>
                <w:sz w:val="18"/>
                <w:szCs w:val="18"/>
              </w:rPr>
              <w:t xml:space="preserve">한국 패널에서 관계 상실과 우울의 연관은 유의하지 않았다 → 위험은 실재하지만 운명은 아니다.</w:t>
            </w:r>
          </w:p>
        </w:tc>
      </w:tr>
    </w:tbl>
    <w:p>
      <w:pPr>
        <w:spacing w:after="80" w:line="320"/>
      </w:pPr>
      <w:r>
        <w:rPr>
          <w:rFonts w:ascii="Pretendard" w:cs="Pretendard" w:eastAsia="Pretendard" w:hAnsi="Pretendard"/>
          <w:sz w:val="21"/>
          <w:szCs w:val="21"/>
        </w:rPr>
        <w:t xml:space="preserve"/>
      </w:r>
    </w:p>
    <w:p>
      <w:pPr>
        <w:pStyle w:val="Heading1"/>
        <w:spacing w:after="160" w:before="360"/>
      </w:pPr>
      <w:r>
        <w:rPr>
          <w:rFonts w:ascii="Pretendard" w:cs="Pretendard" w:eastAsia="Pretendard" w:hAnsi="Pretendard"/>
          <w:b/>
          <w:bCs/>
          <w:color w:val="9E1B22"/>
          <w:sz w:val="24"/>
          <w:szCs w:val="24"/>
        </w:rPr>
        <w:t xml:space="preserve">B-07  </w:t>
      </w:r>
      <w:r>
        <w:rPr>
          <w:rFonts w:ascii="Pretendard" w:cs="Pretendard" w:eastAsia="Pretendard" w:hAnsi="Pretendard"/>
          <w:b/>
          <w:bCs/>
          <w:sz w:val="30"/>
          <w:szCs w:val="30"/>
        </w:rPr>
        <w:t xml:space="preserve">걸러야 할 통념</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1500"/>
        <w:gridCol w:w="4926"/>
      </w:tblGrid>
      <w:tr>
        <w:trPr>
          <w:tblHeader/>
        </w:trPr>
        <w:tc>
          <w:tcPr>
            <w:tcW w:type="dxa" w:w="2600"/>
            <w:tcBorders>
              <w:top w:val="single" w:color="D9CFC8" w:sz="4"/>
              <w:left w:val="single" w:color="D9CFC8" w:sz="4"/>
              <w:bottom w:val="single" w:color="D9CFC8" w:sz="4"/>
              <w:right w:val="single" w:color="D9CFC8" w:sz="4"/>
            </w:tcBorders>
            <w:shd w:fill="F4ECDC" w:color="auto" w:val="clear"/>
            <w:tcMar>
              <w:top w:type="dxa" w:w="70"/>
              <w:left w:type="dxa" w:w="100"/>
              <w:bottom w:type="dxa" w:w="70"/>
              <w:right w:type="dxa" w:w="100"/>
            </w:tcMar>
          </w:tcPr>
          <w:p>
            <w:pPr>
              <w:spacing w:after="0" w:line="280"/>
            </w:pPr>
            <w:r>
              <w:rPr>
                <w:rFonts w:ascii="Pretendard" w:cs="Pretendard" w:eastAsia="Pretendard" w:hAnsi="Pretendard"/>
                <w:b/>
                <w:bCs/>
                <w:sz w:val="18"/>
                <w:szCs w:val="18"/>
              </w:rPr>
              <w:t xml:space="preserve">통념</w:t>
            </w:r>
          </w:p>
        </w:tc>
        <w:tc>
          <w:tcPr>
            <w:tcW w:type="dxa" w:w="1500"/>
            <w:tcBorders>
              <w:top w:val="single" w:color="D9CFC8" w:sz="4"/>
              <w:left w:val="single" w:color="D9CFC8" w:sz="4"/>
              <w:bottom w:val="single" w:color="D9CFC8" w:sz="4"/>
              <w:right w:val="single" w:color="D9CFC8" w:sz="4"/>
            </w:tcBorders>
            <w:shd w:fill="F4ECDC" w:color="auto" w:val="clear"/>
            <w:tcMar>
              <w:top w:type="dxa" w:w="70"/>
              <w:left w:type="dxa" w:w="100"/>
              <w:bottom w:type="dxa" w:w="70"/>
              <w:right w:type="dxa" w:w="100"/>
            </w:tcMar>
          </w:tcPr>
          <w:p>
            <w:pPr>
              <w:spacing w:after="0" w:line="280"/>
            </w:pPr>
            <w:r>
              <w:rPr>
                <w:rFonts w:ascii="Pretendard" w:cs="Pretendard" w:eastAsia="Pretendard" w:hAnsi="Pretendard"/>
                <w:b/>
                <w:bCs/>
                <w:sz w:val="18"/>
                <w:szCs w:val="18"/>
              </w:rPr>
              <w:t xml:space="preserve">판정</w:t>
            </w:r>
          </w:p>
        </w:tc>
        <w:tc>
          <w:tcPr>
            <w:tcW w:type="dxa" w:w="4926"/>
            <w:tcBorders>
              <w:top w:val="single" w:color="D9CFC8" w:sz="4"/>
              <w:left w:val="single" w:color="D9CFC8" w:sz="4"/>
              <w:bottom w:val="single" w:color="D9CFC8" w:sz="4"/>
              <w:right w:val="single" w:color="D9CFC8" w:sz="4"/>
            </w:tcBorders>
            <w:shd w:fill="F4ECDC" w:color="auto" w:val="clear"/>
            <w:tcMar>
              <w:top w:type="dxa" w:w="70"/>
              <w:left w:type="dxa" w:w="100"/>
              <w:bottom w:type="dxa" w:w="70"/>
              <w:right w:type="dxa" w:w="100"/>
            </w:tcMar>
          </w:tcPr>
          <w:p>
            <w:pPr>
              <w:spacing w:after="0" w:line="280"/>
            </w:pPr>
            <w:r>
              <w:rPr>
                <w:rFonts w:ascii="Pretendard" w:cs="Pretendard" w:eastAsia="Pretendard" w:hAnsi="Pretendard"/>
                <w:b/>
                <w:bCs/>
                <w:sz w:val="18"/>
                <w:szCs w:val="18"/>
              </w:rPr>
              <w:t xml:space="preserve">근거</w:t>
            </w:r>
          </w:p>
        </w:tc>
      </w:tr>
      <w:tr>
        <w:tc>
          <w:tcPr>
            <w:tcW w:type="dxa" w:w="2600"/>
            <w:tcBorders>
              <w:top w:val="single" w:color="D9CFC8" w:sz="4"/>
              <w:left w:val="single" w:color="D9CFC8" w:sz="4"/>
              <w:bottom w:val="single" w:color="D9CFC8" w:sz="4"/>
              <w:right w:val="single" w:color="D9CFC8" w:sz="4"/>
            </w:tcBorders>
            <w:tcMar>
              <w:top w:type="dxa" w:w="70"/>
              <w:left w:type="dxa" w:w="100"/>
              <w:bottom w:type="dxa" w:w="70"/>
              <w:right w:type="dxa" w:w="100"/>
            </w:tcMar>
          </w:tcPr>
          <w:p>
            <w:pPr>
              <w:spacing w:after="0" w:line="280"/>
            </w:pPr>
            <w:r>
              <w:rPr>
                <w:rFonts w:ascii="Pretendard" w:cs="Pretendard" w:eastAsia="Pretendard" w:hAnsi="Pretendard"/>
                <w:b w:val="false"/>
                <w:bCs w:val="false"/>
                <w:sz w:val="18"/>
                <w:szCs w:val="18"/>
              </w:rPr>
              <w:t xml:space="preserve">시간이 해결해 준다</w:t>
            </w:r>
          </w:p>
        </w:tc>
        <w:tc>
          <w:tcPr>
            <w:tcW w:type="dxa" w:w="1500"/>
            <w:tcBorders>
              <w:top w:val="single" w:color="D9CFC8" w:sz="4"/>
              <w:left w:val="single" w:color="D9CFC8" w:sz="4"/>
              <w:bottom w:val="single" w:color="D9CFC8" w:sz="4"/>
              <w:right w:val="single" w:color="D9CFC8" w:sz="4"/>
            </w:tcBorders>
            <w:tcMar>
              <w:top w:type="dxa" w:w="70"/>
              <w:left w:type="dxa" w:w="100"/>
              <w:bottom w:type="dxa" w:w="70"/>
              <w:right w:type="dxa" w:w="100"/>
            </w:tcMar>
          </w:tcPr>
          <w:p>
            <w:pPr>
              <w:spacing w:after="0" w:line="280"/>
            </w:pPr>
            <w:r>
              <w:rPr>
                <w:rFonts w:ascii="Pretendard" w:cs="Pretendard" w:eastAsia="Pretendard" w:hAnsi="Pretendard"/>
                <w:b/>
                <w:bCs/>
                <w:color w:val="9E1B22"/>
                <w:sz w:val="18"/>
                <w:szCs w:val="18"/>
              </w:rPr>
              <w:t xml:space="preserve">대체로 거짓</w:t>
            </w:r>
          </w:p>
        </w:tc>
        <w:tc>
          <w:tcPr>
            <w:tcW w:type="dxa" w:w="4926"/>
            <w:tcBorders>
              <w:top w:val="single" w:color="D9CFC8" w:sz="4"/>
              <w:left w:val="single" w:color="D9CFC8" w:sz="4"/>
              <w:bottom w:val="single" w:color="D9CFC8" w:sz="4"/>
              <w:right w:val="single" w:color="D9CFC8" w:sz="4"/>
            </w:tcBorders>
            <w:tcMar>
              <w:top w:type="dxa" w:w="70"/>
              <w:left w:type="dxa" w:w="100"/>
              <w:bottom w:type="dxa" w:w="70"/>
              <w:right w:type="dxa" w:w="100"/>
            </w:tcMar>
          </w:tcPr>
          <w:p>
            <w:pPr>
              <w:spacing w:after="0" w:line="280"/>
            </w:pPr>
            <w:r>
              <w:rPr>
                <w:rFonts w:ascii="Pretendard" w:cs="Pretendard" w:eastAsia="Pretendard" w:hAnsi="Pretendard"/>
                <w:sz w:val="18"/>
                <w:szCs w:val="18"/>
              </w:rPr>
              <w:t xml:space="preserve">단절의 다수는 결국 끝나지만(81%·69%), 저절로 풀린다는 데이터는 없다. 노년 어머니 단절은 7년간 지속. 시간은 필요조건이지 해결책이 아니다.</w:t>
            </w:r>
          </w:p>
        </w:tc>
      </w:tr>
      <w:tr>
        <w:tc>
          <w:tcPr>
            <w:tcW w:type="dxa" w:w="2600"/>
            <w:tcBorders>
              <w:top w:val="single" w:color="D9CFC8" w:sz="4"/>
              <w:left w:val="single" w:color="D9CFC8" w:sz="4"/>
              <w:bottom w:val="single" w:color="D9CFC8" w:sz="4"/>
              <w:right w:val="single" w:color="D9CFC8" w:sz="4"/>
            </w:tcBorders>
            <w:tcMar>
              <w:top w:type="dxa" w:w="70"/>
              <w:left w:type="dxa" w:w="100"/>
              <w:bottom w:type="dxa" w:w="70"/>
              <w:right w:type="dxa" w:w="100"/>
            </w:tcMar>
          </w:tcPr>
          <w:p>
            <w:pPr>
              <w:spacing w:after="0" w:line="280"/>
            </w:pPr>
            <w:r>
              <w:rPr>
                <w:rFonts w:ascii="Pretendard" w:cs="Pretendard" w:eastAsia="Pretendard" w:hAnsi="Pretendard"/>
                <w:b w:val="false"/>
                <w:bCs w:val="false"/>
                <w:sz w:val="18"/>
                <w:szCs w:val="18"/>
              </w:rPr>
              <w:t xml:space="preserve">손주가 생기면 돌아온다</w:t>
            </w:r>
          </w:p>
        </w:tc>
        <w:tc>
          <w:tcPr>
            <w:tcW w:type="dxa" w:w="1500"/>
            <w:tcBorders>
              <w:top w:val="single" w:color="D9CFC8" w:sz="4"/>
              <w:left w:val="single" w:color="D9CFC8" w:sz="4"/>
              <w:bottom w:val="single" w:color="D9CFC8" w:sz="4"/>
              <w:right w:val="single" w:color="D9CFC8" w:sz="4"/>
            </w:tcBorders>
            <w:tcMar>
              <w:top w:type="dxa" w:w="70"/>
              <w:left w:type="dxa" w:w="100"/>
              <w:bottom w:type="dxa" w:w="70"/>
              <w:right w:type="dxa" w:w="100"/>
            </w:tcMar>
          </w:tcPr>
          <w:p>
            <w:pPr>
              <w:spacing w:after="0" w:line="280"/>
            </w:pPr>
            <w:r>
              <w:rPr>
                <w:rFonts w:ascii="Pretendard" w:cs="Pretendard" w:eastAsia="Pretendard" w:hAnsi="Pretendard"/>
                <w:b/>
                <w:bCs/>
                <w:color w:val="9E1B22"/>
                <w:sz w:val="18"/>
                <w:szCs w:val="18"/>
              </w:rPr>
              <w:t xml:space="preserve">근거 없음</w:t>
            </w:r>
          </w:p>
        </w:tc>
        <w:tc>
          <w:tcPr>
            <w:tcW w:type="dxa" w:w="4926"/>
            <w:tcBorders>
              <w:top w:val="single" w:color="D9CFC8" w:sz="4"/>
              <w:left w:val="single" w:color="D9CFC8" w:sz="4"/>
              <w:bottom w:val="single" w:color="D9CFC8" w:sz="4"/>
              <w:right w:val="single" w:color="D9CFC8" w:sz="4"/>
            </w:tcBorders>
            <w:tcMar>
              <w:top w:type="dxa" w:w="70"/>
              <w:left w:type="dxa" w:w="100"/>
              <w:bottom w:type="dxa" w:w="70"/>
              <w:right w:type="dxa" w:w="100"/>
            </w:tcMar>
          </w:tcPr>
          <w:p>
            <w:pPr>
              <w:spacing w:after="0" w:line="280"/>
            </w:pPr>
            <w:r>
              <w:rPr>
                <w:rFonts w:ascii="Pretendard" w:cs="Pretendard" w:eastAsia="Pretendard" w:hAnsi="Pretendard"/>
                <w:sz w:val="18"/>
                <w:szCs w:val="18"/>
              </w:rPr>
              <w:t xml:space="preserve">손주는 화해의 결과지 수단이 아니다. 손주를 조건으로 건 사과는 반감을 산다. 조부모 면접교섭권도 자녀 사망·질병 등일 때만 청구 가능(민법 837조의2).</w:t>
            </w:r>
          </w:p>
        </w:tc>
      </w:tr>
      <w:tr>
        <w:tc>
          <w:tcPr>
            <w:tcW w:type="dxa" w:w="2600"/>
            <w:tcBorders>
              <w:top w:val="single" w:color="D9CFC8" w:sz="4"/>
              <w:left w:val="single" w:color="D9CFC8" w:sz="4"/>
              <w:bottom w:val="single" w:color="D9CFC8" w:sz="4"/>
              <w:right w:val="single" w:color="D9CFC8" w:sz="4"/>
            </w:tcBorders>
            <w:tcMar>
              <w:top w:type="dxa" w:w="70"/>
              <w:left w:type="dxa" w:w="100"/>
              <w:bottom w:type="dxa" w:w="70"/>
              <w:right w:type="dxa" w:w="100"/>
            </w:tcMar>
          </w:tcPr>
          <w:p>
            <w:pPr>
              <w:spacing w:after="0" w:line="280"/>
            </w:pPr>
            <w:r>
              <w:rPr>
                <w:rFonts w:ascii="Pretendard" w:cs="Pretendard" w:eastAsia="Pretendard" w:hAnsi="Pretendard"/>
                <w:b w:val="false"/>
                <w:bCs w:val="false"/>
                <w:sz w:val="18"/>
                <w:szCs w:val="18"/>
              </w:rPr>
              <w:t xml:space="preserve">며느리·사위 탓이다</w:t>
            </w:r>
          </w:p>
        </w:tc>
        <w:tc>
          <w:tcPr>
            <w:tcW w:type="dxa" w:w="1500"/>
            <w:tcBorders>
              <w:top w:val="single" w:color="D9CFC8" w:sz="4"/>
              <w:left w:val="single" w:color="D9CFC8" w:sz="4"/>
              <w:bottom w:val="single" w:color="D9CFC8" w:sz="4"/>
              <w:right w:val="single" w:color="D9CFC8" w:sz="4"/>
            </w:tcBorders>
            <w:tcMar>
              <w:top w:type="dxa" w:w="70"/>
              <w:left w:type="dxa" w:w="100"/>
              <w:bottom w:type="dxa" w:w="70"/>
              <w:right w:type="dxa" w:w="100"/>
            </w:tcMar>
          </w:tcPr>
          <w:p>
            <w:pPr>
              <w:spacing w:after="0" w:line="280"/>
            </w:pPr>
            <w:r>
              <w:rPr>
                <w:rFonts w:ascii="Pretendard" w:cs="Pretendard" w:eastAsia="Pretendard" w:hAnsi="Pretendard"/>
                <w:b/>
                <w:bCs/>
                <w:color w:val="9E1B22"/>
                <w:sz w:val="18"/>
                <w:szCs w:val="18"/>
              </w:rPr>
              <w:t xml:space="preserve">부모 인식일 뿐</w:t>
            </w:r>
          </w:p>
        </w:tc>
        <w:tc>
          <w:tcPr>
            <w:tcW w:type="dxa" w:w="4926"/>
            <w:tcBorders>
              <w:top w:val="single" w:color="D9CFC8" w:sz="4"/>
              <w:left w:val="single" w:color="D9CFC8" w:sz="4"/>
              <w:bottom w:val="single" w:color="D9CFC8" w:sz="4"/>
              <w:right w:val="single" w:color="D9CFC8" w:sz="4"/>
            </w:tcBorders>
            <w:tcMar>
              <w:top w:type="dxa" w:w="70"/>
              <w:left w:type="dxa" w:w="100"/>
              <w:bottom w:type="dxa" w:w="70"/>
              <w:right w:type="dxa" w:w="100"/>
            </w:tcMar>
          </w:tcPr>
          <w:p>
            <w:pPr>
              <w:spacing w:after="0" w:line="280"/>
            </w:pPr>
            <w:r>
              <w:rPr>
                <w:rFonts w:ascii="Pretendard" w:cs="Pretendard" w:eastAsia="Pretendard" w:hAnsi="Pretendard"/>
                <w:sz w:val="18"/>
                <w:szCs w:val="18"/>
              </w:rPr>
              <w:t xml:space="preserve">어머니 약 80%가 이렇게 믿지만 자녀 쪽 설명과 체계적으로 어긋난다. 배우자 탓은 자녀를 더 멀리 민다(Coleman).</w:t>
            </w:r>
          </w:p>
        </w:tc>
      </w:tr>
      <w:tr>
        <w:tc>
          <w:tcPr>
            <w:tcW w:type="dxa" w:w="2600"/>
            <w:tcBorders>
              <w:top w:val="single" w:color="D9CFC8" w:sz="4"/>
              <w:left w:val="single" w:color="D9CFC8" w:sz="4"/>
              <w:bottom w:val="single" w:color="D9CFC8" w:sz="4"/>
              <w:right w:val="single" w:color="D9CFC8" w:sz="4"/>
            </w:tcBorders>
            <w:tcMar>
              <w:top w:type="dxa" w:w="70"/>
              <w:left w:type="dxa" w:w="100"/>
              <w:bottom w:type="dxa" w:w="70"/>
              <w:right w:type="dxa" w:w="100"/>
            </w:tcMar>
          </w:tcPr>
          <w:p>
            <w:pPr>
              <w:spacing w:after="0" w:line="280"/>
            </w:pPr>
            <w:r>
              <w:rPr>
                <w:rFonts w:ascii="Pretendard" w:cs="Pretendard" w:eastAsia="Pretendard" w:hAnsi="Pretendard"/>
                <w:b w:val="false"/>
                <w:bCs w:val="false"/>
                <w:sz w:val="18"/>
                <w:szCs w:val="18"/>
              </w:rPr>
              <w:t xml:space="preserve">아예 연락하지 마라 / 계속 연락하라</w:t>
            </w:r>
          </w:p>
        </w:tc>
        <w:tc>
          <w:tcPr>
            <w:tcW w:type="dxa" w:w="1500"/>
            <w:tcBorders>
              <w:top w:val="single" w:color="D9CFC8" w:sz="4"/>
              <w:left w:val="single" w:color="D9CFC8" w:sz="4"/>
              <w:bottom w:val="single" w:color="D9CFC8" w:sz="4"/>
              <w:right w:val="single" w:color="D9CFC8" w:sz="4"/>
            </w:tcBorders>
            <w:tcMar>
              <w:top w:type="dxa" w:w="70"/>
              <w:left w:type="dxa" w:w="100"/>
              <w:bottom w:type="dxa" w:w="70"/>
              <w:right w:type="dxa" w:w="100"/>
            </w:tcMar>
          </w:tcPr>
          <w:p>
            <w:pPr>
              <w:spacing w:after="0" w:line="280"/>
            </w:pPr>
            <w:r>
              <w:rPr>
                <w:rFonts w:ascii="Pretendard" w:cs="Pretendard" w:eastAsia="Pretendard" w:hAnsi="Pretendard"/>
                <w:b/>
                <w:bCs/>
                <w:color w:val="9E1B22"/>
                <w:sz w:val="18"/>
                <w:szCs w:val="18"/>
              </w:rPr>
              <w:t xml:space="preserve">둘 다 틀림</w:t>
            </w:r>
          </w:p>
        </w:tc>
        <w:tc>
          <w:tcPr>
            <w:tcW w:type="dxa" w:w="4926"/>
            <w:tcBorders>
              <w:top w:val="single" w:color="D9CFC8" w:sz="4"/>
              <w:left w:val="single" w:color="D9CFC8" w:sz="4"/>
              <w:bottom w:val="single" w:color="D9CFC8" w:sz="4"/>
              <w:right w:val="single" w:color="D9CFC8" w:sz="4"/>
            </w:tcBorders>
            <w:tcMar>
              <w:top w:type="dxa" w:w="70"/>
              <w:left w:type="dxa" w:w="100"/>
              <w:bottom w:type="dxa" w:w="70"/>
              <w:right w:type="dxa" w:w="100"/>
            </w:tcMar>
          </w:tcPr>
          <w:p>
            <w:pPr>
              <w:spacing w:after="0" w:line="280"/>
            </w:pPr>
            <w:r>
              <w:rPr>
                <w:rFonts w:ascii="Pretendard" w:cs="Pretendard" w:eastAsia="Pretendard" w:hAnsi="Pretendard"/>
                <w:sz w:val="18"/>
                <w:szCs w:val="18"/>
              </w:rPr>
              <w:t xml:space="preserve">자녀가 정한 경계를 존중하며 문을 열어 둔다. 편지 → 1회 후속 → 멈춤.</w:t>
            </w:r>
          </w:p>
        </w:tc>
      </w:tr>
      <w:tr>
        <w:tc>
          <w:tcPr>
            <w:tcW w:type="dxa" w:w="2600"/>
            <w:tcBorders>
              <w:top w:val="single" w:color="D9CFC8" w:sz="4"/>
              <w:left w:val="single" w:color="D9CFC8" w:sz="4"/>
              <w:bottom w:val="single" w:color="D9CFC8" w:sz="4"/>
              <w:right w:val="single" w:color="D9CFC8" w:sz="4"/>
            </w:tcBorders>
            <w:tcMar>
              <w:top w:type="dxa" w:w="70"/>
              <w:left w:type="dxa" w:w="100"/>
              <w:bottom w:type="dxa" w:w="70"/>
              <w:right w:type="dxa" w:w="100"/>
            </w:tcMar>
          </w:tcPr>
          <w:p>
            <w:pPr>
              <w:spacing w:after="0" w:line="280"/>
            </w:pPr>
            <w:r>
              <w:rPr>
                <w:rFonts w:ascii="Pretendard" w:cs="Pretendard" w:eastAsia="Pretendard" w:hAnsi="Pretendard"/>
                <w:b w:val="false"/>
                <w:bCs w:val="false"/>
                <w:sz w:val="18"/>
                <w:szCs w:val="18"/>
              </w:rPr>
              <w:t xml:space="preserve">내가 죽고 나면 후회할 것이다</w:t>
            </w:r>
          </w:p>
        </w:tc>
        <w:tc>
          <w:tcPr>
            <w:tcW w:type="dxa" w:w="1500"/>
            <w:tcBorders>
              <w:top w:val="single" w:color="D9CFC8" w:sz="4"/>
              <w:left w:val="single" w:color="D9CFC8" w:sz="4"/>
              <w:bottom w:val="single" w:color="D9CFC8" w:sz="4"/>
              <w:right w:val="single" w:color="D9CFC8" w:sz="4"/>
            </w:tcBorders>
            <w:tcMar>
              <w:top w:type="dxa" w:w="70"/>
              <w:left w:type="dxa" w:w="100"/>
              <w:bottom w:type="dxa" w:w="70"/>
              <w:right w:type="dxa" w:w="100"/>
            </w:tcMar>
          </w:tcPr>
          <w:p>
            <w:pPr>
              <w:spacing w:after="0" w:line="280"/>
            </w:pPr>
            <w:r>
              <w:rPr>
                <w:rFonts w:ascii="Pretendard" w:cs="Pretendard" w:eastAsia="Pretendard" w:hAnsi="Pretendard"/>
                <w:b/>
                <w:bCs/>
                <w:color w:val="9E1B22"/>
                <w:sz w:val="18"/>
                <w:szCs w:val="18"/>
              </w:rPr>
              <w:t xml:space="preserve">근거 없음</w:t>
            </w:r>
          </w:p>
        </w:tc>
        <w:tc>
          <w:tcPr>
            <w:tcW w:type="dxa" w:w="4926"/>
            <w:tcBorders>
              <w:top w:val="single" w:color="D9CFC8" w:sz="4"/>
              <w:left w:val="single" w:color="D9CFC8" w:sz="4"/>
              <w:bottom w:val="single" w:color="D9CFC8" w:sz="4"/>
              <w:right w:val="single" w:color="D9CFC8" w:sz="4"/>
            </w:tcBorders>
            <w:tcMar>
              <w:top w:type="dxa" w:w="70"/>
              <w:left w:type="dxa" w:w="100"/>
              <w:bottom w:type="dxa" w:w="70"/>
              <w:right w:type="dxa" w:w="100"/>
            </w:tcMar>
          </w:tcPr>
          <w:p>
            <w:pPr>
              <w:spacing w:after="0" w:line="280"/>
            </w:pPr>
            <w:r>
              <w:rPr>
                <w:rFonts w:ascii="Pretendard" w:cs="Pretendard" w:eastAsia="Pretendard" w:hAnsi="Pretendard"/>
                <w:sz w:val="18"/>
                <w:szCs w:val="18"/>
              </w:rPr>
              <w:t xml:space="preserve">임종 화해 통계는 없다. 이 말 자체가 죄책감 호소 전략이고, 콜먼은 이를 실수 목록에 올린다.</w:t>
            </w:r>
          </w:p>
        </w:tc>
      </w:tr>
      <w:tr>
        <w:tc>
          <w:tcPr>
            <w:tcW w:type="dxa" w:w="2600"/>
            <w:tcBorders>
              <w:top w:val="single" w:color="D9CFC8" w:sz="4"/>
              <w:left w:val="single" w:color="D9CFC8" w:sz="4"/>
              <w:bottom w:val="single" w:color="D9CFC8" w:sz="4"/>
              <w:right w:val="single" w:color="D9CFC8" w:sz="4"/>
            </w:tcBorders>
            <w:tcMar>
              <w:top w:type="dxa" w:w="70"/>
              <w:left w:type="dxa" w:w="100"/>
              <w:bottom w:type="dxa" w:w="70"/>
              <w:right w:type="dxa" w:w="100"/>
            </w:tcMar>
          </w:tcPr>
          <w:p>
            <w:pPr>
              <w:spacing w:after="0" w:line="280"/>
            </w:pPr>
            <w:r>
              <w:rPr>
                <w:rFonts w:ascii="Pretendard" w:cs="Pretendard" w:eastAsia="Pretendard" w:hAnsi="Pretendard"/>
                <w:b w:val="false"/>
                <w:bCs w:val="false"/>
                <w:sz w:val="18"/>
                <w:szCs w:val="18"/>
              </w:rPr>
              <w:t xml:space="preserve">가족상담에 데려가면 화해시켜 준다</w:t>
            </w:r>
          </w:p>
        </w:tc>
        <w:tc>
          <w:tcPr>
            <w:tcW w:type="dxa" w:w="1500"/>
            <w:tcBorders>
              <w:top w:val="single" w:color="D9CFC8" w:sz="4"/>
              <w:left w:val="single" w:color="D9CFC8" w:sz="4"/>
              <w:bottom w:val="single" w:color="D9CFC8" w:sz="4"/>
              <w:right w:val="single" w:color="D9CFC8" w:sz="4"/>
            </w:tcBorders>
            <w:tcMar>
              <w:top w:type="dxa" w:w="70"/>
              <w:left w:type="dxa" w:w="100"/>
              <w:bottom w:type="dxa" w:w="70"/>
              <w:right w:type="dxa" w:w="100"/>
            </w:tcMar>
          </w:tcPr>
          <w:p>
            <w:pPr>
              <w:spacing w:after="0" w:line="280"/>
            </w:pPr>
            <w:r>
              <w:rPr>
                <w:rFonts w:ascii="Pretendard" w:cs="Pretendard" w:eastAsia="Pretendard" w:hAnsi="Pretendard"/>
                <w:b/>
                <w:bCs/>
                <w:color w:val="9E1B22"/>
                <w:sz w:val="18"/>
                <w:szCs w:val="18"/>
              </w:rPr>
              <w:t xml:space="preserve">거짓</w:t>
            </w:r>
          </w:p>
        </w:tc>
        <w:tc>
          <w:tcPr>
            <w:tcW w:type="dxa" w:w="4926"/>
            <w:tcBorders>
              <w:top w:val="single" w:color="D9CFC8" w:sz="4"/>
              <w:left w:val="single" w:color="D9CFC8" w:sz="4"/>
              <w:bottom w:val="single" w:color="D9CFC8" w:sz="4"/>
              <w:right w:val="single" w:color="D9CFC8" w:sz="4"/>
            </w:tcBorders>
            <w:tcMar>
              <w:top w:type="dxa" w:w="70"/>
              <w:left w:type="dxa" w:w="100"/>
              <w:bottom w:type="dxa" w:w="70"/>
              <w:right w:type="dxa" w:w="100"/>
            </w:tcMar>
          </w:tcPr>
          <w:p>
            <w:pPr>
              <w:spacing w:after="0" w:line="280"/>
            </w:pPr>
            <w:r>
              <w:rPr>
                <w:rFonts w:ascii="Pretendard" w:cs="Pretendard" w:eastAsia="Pretendard" w:hAnsi="Pretendard"/>
                <w:sz w:val="18"/>
                <w:szCs w:val="18"/>
              </w:rPr>
              <w:t xml:space="preserve">상담은 판정이 아니라 경청의 자리다. 자녀 기억에 반박하지 말고 들으라.</w:t>
            </w:r>
          </w:p>
        </w:tc>
      </w:tr>
      <w:tr>
        <w:tc>
          <w:tcPr>
            <w:tcW w:type="dxa" w:w="2600"/>
            <w:tcBorders>
              <w:top w:val="single" w:color="D9CFC8" w:sz="4"/>
              <w:left w:val="single" w:color="D9CFC8" w:sz="4"/>
              <w:bottom w:val="single" w:color="D9CFC8" w:sz="4"/>
              <w:right w:val="single" w:color="D9CFC8" w:sz="4"/>
            </w:tcBorders>
            <w:tcMar>
              <w:top w:type="dxa" w:w="70"/>
              <w:left w:type="dxa" w:w="100"/>
              <w:bottom w:type="dxa" w:w="70"/>
              <w:right w:type="dxa" w:w="100"/>
            </w:tcMar>
          </w:tcPr>
          <w:p>
            <w:pPr>
              <w:spacing w:after="0" w:line="280"/>
            </w:pPr>
            <w:r>
              <w:rPr>
                <w:rFonts w:ascii="Pretendard" w:cs="Pretendard" w:eastAsia="Pretendard" w:hAnsi="Pretendard"/>
                <w:b w:val="false"/>
                <w:bCs w:val="false"/>
                <w:sz w:val="18"/>
                <w:szCs w:val="18"/>
              </w:rPr>
              <w:t xml:space="preserve">자기를 용서하면 반성을 안 한다</w:t>
            </w:r>
          </w:p>
        </w:tc>
        <w:tc>
          <w:tcPr>
            <w:tcW w:type="dxa" w:w="1500"/>
            <w:tcBorders>
              <w:top w:val="single" w:color="D9CFC8" w:sz="4"/>
              <w:left w:val="single" w:color="D9CFC8" w:sz="4"/>
              <w:bottom w:val="single" w:color="D9CFC8" w:sz="4"/>
              <w:right w:val="single" w:color="D9CFC8" w:sz="4"/>
            </w:tcBorders>
            <w:tcMar>
              <w:top w:type="dxa" w:w="70"/>
              <w:left w:type="dxa" w:w="100"/>
              <w:bottom w:type="dxa" w:w="70"/>
              <w:right w:type="dxa" w:w="100"/>
            </w:tcMar>
          </w:tcPr>
          <w:p>
            <w:pPr>
              <w:spacing w:after="0" w:line="280"/>
            </w:pPr>
            <w:r>
              <w:rPr>
                <w:rFonts w:ascii="Pretendard" w:cs="Pretendard" w:eastAsia="Pretendard" w:hAnsi="Pretendard"/>
                <w:b/>
                <w:bCs/>
                <w:color w:val="9E1B22"/>
                <w:sz w:val="18"/>
                <w:szCs w:val="18"/>
              </w:rPr>
              <w:t xml:space="preserve">거짓</w:t>
            </w:r>
          </w:p>
        </w:tc>
        <w:tc>
          <w:tcPr>
            <w:tcW w:type="dxa" w:w="4926"/>
            <w:tcBorders>
              <w:top w:val="single" w:color="D9CFC8" w:sz="4"/>
              <w:left w:val="single" w:color="D9CFC8" w:sz="4"/>
              <w:bottom w:val="single" w:color="D9CFC8" w:sz="4"/>
              <w:right w:val="single" w:color="D9CFC8" w:sz="4"/>
            </w:tcBorders>
            <w:tcMar>
              <w:top w:type="dxa" w:w="70"/>
              <w:left w:type="dxa" w:w="100"/>
              <w:bottom w:type="dxa" w:w="70"/>
              <w:right w:type="dxa" w:w="100"/>
            </w:tcMar>
          </w:tcPr>
          <w:p>
            <w:pPr>
              <w:spacing w:after="0" w:line="280"/>
            </w:pPr>
            <w:r>
              <w:rPr>
                <w:rFonts w:ascii="Pretendard" w:cs="Pretendard" w:eastAsia="Pretendard" w:hAnsi="Pretendard"/>
                <w:sz w:val="18"/>
                <w:szCs w:val="18"/>
              </w:rPr>
              <w:t xml:space="preserve">자기연민이 오히려 잘못을 바로잡으려는 동기를 높였다(Breines &amp; Chen 2012).</w:t>
            </w:r>
          </w:p>
        </w:tc>
      </w:tr>
      <w:tr>
        <w:tc>
          <w:tcPr>
            <w:tcW w:type="dxa" w:w="2600"/>
            <w:tcBorders>
              <w:top w:val="single" w:color="D9CFC8" w:sz="4"/>
              <w:left w:val="single" w:color="D9CFC8" w:sz="4"/>
              <w:bottom w:val="single" w:color="D9CFC8" w:sz="4"/>
              <w:right w:val="single" w:color="D9CFC8" w:sz="4"/>
            </w:tcBorders>
            <w:tcMar>
              <w:top w:type="dxa" w:w="70"/>
              <w:left w:type="dxa" w:w="100"/>
              <w:bottom w:type="dxa" w:w="70"/>
              <w:right w:type="dxa" w:w="100"/>
            </w:tcMar>
          </w:tcPr>
          <w:p>
            <w:pPr>
              <w:spacing w:after="0" w:line="280"/>
            </w:pPr>
            <w:r>
              <w:rPr>
                <w:rFonts w:ascii="Pretendard" w:cs="Pretendard" w:eastAsia="Pretendard" w:hAnsi="Pretendard"/>
                <w:b w:val="false"/>
                <w:bCs w:val="false"/>
                <w:sz w:val="18"/>
                <w:szCs w:val="18"/>
              </w:rPr>
              <w:t xml:space="preserve">상담사가 아이를 부추겼다</w:t>
            </w:r>
          </w:p>
        </w:tc>
        <w:tc>
          <w:tcPr>
            <w:tcW w:type="dxa" w:w="1500"/>
            <w:tcBorders>
              <w:top w:val="single" w:color="D9CFC8" w:sz="4"/>
              <w:left w:val="single" w:color="D9CFC8" w:sz="4"/>
              <w:bottom w:val="single" w:color="D9CFC8" w:sz="4"/>
              <w:right w:val="single" w:color="D9CFC8" w:sz="4"/>
            </w:tcBorders>
            <w:tcMar>
              <w:top w:type="dxa" w:w="70"/>
              <w:left w:type="dxa" w:w="100"/>
              <w:bottom w:type="dxa" w:w="70"/>
              <w:right w:type="dxa" w:w="100"/>
            </w:tcMar>
          </w:tcPr>
          <w:p>
            <w:pPr>
              <w:spacing w:after="0" w:line="280"/>
            </w:pPr>
            <w:r>
              <w:rPr>
                <w:rFonts w:ascii="Pretendard" w:cs="Pretendard" w:eastAsia="Pretendard" w:hAnsi="Pretendard"/>
                <w:b/>
                <w:bCs/>
                <w:color w:val="9E1B22"/>
                <w:sz w:val="18"/>
                <w:szCs w:val="18"/>
              </w:rPr>
              <w:t xml:space="preserve">부분적 현상</w:t>
            </w:r>
          </w:p>
        </w:tc>
        <w:tc>
          <w:tcPr>
            <w:tcW w:type="dxa" w:w="4926"/>
            <w:tcBorders>
              <w:top w:val="single" w:color="D9CFC8" w:sz="4"/>
              <w:left w:val="single" w:color="D9CFC8" w:sz="4"/>
              <w:bottom w:val="single" w:color="D9CFC8" w:sz="4"/>
              <w:right w:val="single" w:color="D9CFC8" w:sz="4"/>
            </w:tcBorders>
            <w:tcMar>
              <w:top w:type="dxa" w:w="70"/>
              <w:left w:type="dxa" w:w="100"/>
              <w:bottom w:type="dxa" w:w="70"/>
              <w:right w:type="dxa" w:w="100"/>
            </w:tcMar>
          </w:tcPr>
          <w:p>
            <w:pPr>
              <w:spacing w:after="0" w:line="280"/>
            </w:pPr>
            <w:r>
              <w:rPr>
                <w:rFonts w:ascii="Pretendard" w:cs="Pretendard" w:eastAsia="Pretendard" w:hAnsi="Pretendard"/>
                <w:sz w:val="18"/>
                <w:szCs w:val="18"/>
              </w:rPr>
              <w:t xml:space="preserve">단절 부모 3명 중 1명이 그렇게 느꼈다는 조사가 있지만(앤더슨, 표본 편향), 이 해석에 머물면 남 탓이 강화된다. 균형 있게 다룬다.</w:t>
            </w:r>
          </w:p>
        </w:tc>
      </w:tr>
    </w:tbl>
    <w:p>
      <w:pPr>
        <w:pStyle w:val="Heading1"/>
        <w:spacing w:after="160" w:before="360"/>
      </w:pPr>
      <w:r>
        <w:rPr>
          <w:rFonts w:ascii="Pretendard" w:cs="Pretendard" w:eastAsia="Pretendard" w:hAnsi="Pretendard"/>
          <w:b/>
          <w:bCs/>
          <w:color w:val="9E1B22"/>
          <w:sz w:val="24"/>
          <w:szCs w:val="24"/>
        </w:rPr>
        <w:t xml:space="preserve">B-08  </w:t>
      </w:r>
      <w:r>
        <w:rPr>
          <w:rFonts w:ascii="Pretendard" w:cs="Pretendard" w:eastAsia="Pretendard" w:hAnsi="Pretendard"/>
          <w:b/>
          <w:bCs/>
          <w:sz w:val="30"/>
          <w:szCs w:val="30"/>
        </w:rPr>
        <w:t xml:space="preserve">시장 진단</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2600"/>
        <w:gridCol w:w="3226"/>
      </w:tblGrid>
      <w:tr>
        <w:trPr>
          <w:tblHeader/>
        </w:trPr>
        <w:tc>
          <w:tcPr>
            <w:tcW w:type="dxa" w:w="3200"/>
            <w:tcBorders>
              <w:top w:val="single" w:color="D9CFC8" w:sz="4"/>
              <w:left w:val="single" w:color="D9CFC8" w:sz="4"/>
              <w:bottom w:val="single" w:color="D9CFC8" w:sz="4"/>
              <w:right w:val="single" w:color="D9CFC8" w:sz="4"/>
            </w:tcBorders>
            <w:shd w:fill="F4ECDC" w:color="auto" w:val="clear"/>
            <w:tcMar>
              <w:top w:type="dxa" w:w="70"/>
              <w:left w:type="dxa" w:w="100"/>
              <w:bottom w:type="dxa" w:w="70"/>
              <w:right w:type="dxa" w:w="100"/>
            </w:tcMar>
          </w:tcPr>
          <w:p>
            <w:pPr>
              <w:spacing w:after="0" w:line="280"/>
            </w:pPr>
            <w:r>
              <w:rPr>
                <w:rFonts w:ascii="Pretendard" w:cs="Pretendard" w:eastAsia="Pretendard" w:hAnsi="Pretendard"/>
                <w:b/>
                <w:bCs/>
                <w:sz w:val="18"/>
                <w:szCs w:val="18"/>
              </w:rPr>
              <w:t xml:space="preserve">이미 있는 책·상품</w:t>
            </w:r>
          </w:p>
        </w:tc>
        <w:tc>
          <w:tcPr>
            <w:tcW w:type="dxa" w:w="2600"/>
            <w:tcBorders>
              <w:top w:val="single" w:color="D9CFC8" w:sz="4"/>
              <w:left w:val="single" w:color="D9CFC8" w:sz="4"/>
              <w:bottom w:val="single" w:color="D9CFC8" w:sz="4"/>
              <w:right w:val="single" w:color="D9CFC8" w:sz="4"/>
            </w:tcBorders>
            <w:shd w:fill="F4ECDC" w:color="auto" w:val="clear"/>
            <w:tcMar>
              <w:top w:type="dxa" w:w="70"/>
              <w:left w:type="dxa" w:w="100"/>
              <w:bottom w:type="dxa" w:w="70"/>
              <w:right w:type="dxa" w:w="100"/>
            </w:tcMar>
          </w:tcPr>
          <w:p>
            <w:pPr>
              <w:spacing w:after="0" w:line="280"/>
            </w:pPr>
            <w:r>
              <w:rPr>
                <w:rFonts w:ascii="Pretendard" w:cs="Pretendard" w:eastAsia="Pretendard" w:hAnsi="Pretendard"/>
                <w:b/>
                <w:bCs/>
                <w:sz w:val="18"/>
                <w:szCs w:val="18"/>
              </w:rPr>
              <w:t xml:space="preserve">플랫폼·가격</w:t>
            </w:r>
          </w:p>
        </w:tc>
        <w:tc>
          <w:tcPr>
            <w:tcW w:type="dxa" w:w="3226"/>
            <w:tcBorders>
              <w:top w:val="single" w:color="D9CFC8" w:sz="4"/>
              <w:left w:val="single" w:color="D9CFC8" w:sz="4"/>
              <w:bottom w:val="single" w:color="D9CFC8" w:sz="4"/>
              <w:right w:val="single" w:color="D9CFC8" w:sz="4"/>
            </w:tcBorders>
            <w:shd w:fill="F4ECDC" w:color="auto" w:val="clear"/>
            <w:tcMar>
              <w:top w:type="dxa" w:w="70"/>
              <w:left w:type="dxa" w:w="100"/>
              <w:bottom w:type="dxa" w:w="70"/>
              <w:right w:type="dxa" w:w="100"/>
            </w:tcMar>
          </w:tcPr>
          <w:p>
            <w:pPr>
              <w:spacing w:after="0" w:line="280"/>
            </w:pPr>
            <w:r>
              <w:rPr>
                <w:rFonts w:ascii="Pretendard" w:cs="Pretendard" w:eastAsia="Pretendard" w:hAnsi="Pretendard"/>
                <w:b/>
                <w:bCs/>
                <w:sz w:val="18"/>
                <w:szCs w:val="18"/>
              </w:rPr>
              <w:t xml:space="preserve">앵글</w:t>
            </w:r>
          </w:p>
        </w:tc>
      </w:tr>
      <w:tr>
        <w:tc>
          <w:tcPr>
            <w:tcW w:type="dxa" w:w="3200"/>
            <w:tcBorders>
              <w:top w:val="single" w:color="D9CFC8" w:sz="4"/>
              <w:left w:val="single" w:color="D9CFC8" w:sz="4"/>
              <w:bottom w:val="single" w:color="D9CFC8" w:sz="4"/>
              <w:right w:val="single" w:color="D9CFC8" w:sz="4"/>
            </w:tcBorders>
            <w:tcMar>
              <w:top w:type="dxa" w:w="70"/>
              <w:left w:type="dxa" w:w="100"/>
              <w:bottom w:type="dxa" w:w="70"/>
              <w:right w:type="dxa" w:w="100"/>
            </w:tcMar>
          </w:tcPr>
          <w:p>
            <w:pPr>
              <w:spacing w:after="0" w:line="280"/>
            </w:pPr>
            <w:r>
              <w:rPr>
                <w:rFonts w:ascii="Pretendard" w:cs="Pretendard" w:eastAsia="Pretendard" w:hAnsi="Pretendard"/>
                <w:sz w:val="18"/>
                <w:szCs w:val="18"/>
              </w:rPr>
              <w:t xml:space="preserve">자녀는 왜 부모를 거부하는가 (조슈아 콜먼)</w:t>
            </w:r>
          </w:p>
        </w:tc>
        <w:tc>
          <w:tcPr>
            <w:tcW w:type="dxa" w:w="2600"/>
            <w:tcBorders>
              <w:top w:val="single" w:color="D9CFC8" w:sz="4"/>
              <w:left w:val="single" w:color="D9CFC8" w:sz="4"/>
              <w:bottom w:val="single" w:color="D9CFC8" w:sz="4"/>
              <w:right w:val="single" w:color="D9CFC8" w:sz="4"/>
            </w:tcBorders>
            <w:tcMar>
              <w:top w:type="dxa" w:w="70"/>
              <w:left w:type="dxa" w:w="100"/>
              <w:bottom w:type="dxa" w:w="70"/>
              <w:right w:type="dxa" w:w="100"/>
            </w:tcMar>
          </w:tcPr>
          <w:p>
            <w:pPr>
              <w:spacing w:after="0" w:line="280"/>
            </w:pPr>
            <w:r>
              <w:rPr>
                <w:rFonts w:ascii="Pretendard" w:cs="Pretendard" w:eastAsia="Pretendard" w:hAnsi="Pretendard"/>
                <w:sz w:val="18"/>
                <w:szCs w:val="18"/>
              </w:rPr>
              <w:t xml:space="preserve">리스컴 2022 · 번역서</w:t>
            </w:r>
          </w:p>
        </w:tc>
        <w:tc>
          <w:tcPr>
            <w:tcW w:type="dxa" w:w="3226"/>
            <w:tcBorders>
              <w:top w:val="single" w:color="D9CFC8" w:sz="4"/>
              <w:left w:val="single" w:color="D9CFC8" w:sz="4"/>
              <w:bottom w:val="single" w:color="D9CFC8" w:sz="4"/>
              <w:right w:val="single" w:color="D9CFC8" w:sz="4"/>
            </w:tcBorders>
            <w:tcMar>
              <w:top w:type="dxa" w:w="70"/>
              <w:left w:type="dxa" w:w="100"/>
              <w:bottom w:type="dxa" w:w="70"/>
              <w:right w:type="dxa" w:w="100"/>
            </w:tcMar>
          </w:tcPr>
          <w:p>
            <w:pPr>
              <w:spacing w:after="0" w:line="280"/>
            </w:pPr>
            <w:r>
              <w:rPr>
                <w:rFonts w:ascii="Pretendard" w:cs="Pretendard" w:eastAsia="Pretendard" w:hAnsi="Pretendard"/>
                <w:sz w:val="18"/>
                <w:szCs w:val="18"/>
              </w:rPr>
              <w:t xml:space="preserve">Rules of Estrangement 번역. 재혼·인척·돈·손주·화해 원칙. 국내 반응 약함</w:t>
            </w:r>
          </w:p>
        </w:tc>
      </w:tr>
      <w:tr>
        <w:tc>
          <w:tcPr>
            <w:tcW w:type="dxa" w:w="3200"/>
            <w:tcBorders>
              <w:top w:val="single" w:color="D9CFC8" w:sz="4"/>
              <w:left w:val="single" w:color="D9CFC8" w:sz="4"/>
              <w:bottom w:val="single" w:color="D9CFC8" w:sz="4"/>
              <w:right w:val="single" w:color="D9CFC8" w:sz="4"/>
            </w:tcBorders>
            <w:tcMar>
              <w:top w:type="dxa" w:w="70"/>
              <w:left w:type="dxa" w:w="100"/>
              <w:bottom w:type="dxa" w:w="70"/>
              <w:right w:type="dxa" w:w="100"/>
            </w:tcMar>
          </w:tcPr>
          <w:p>
            <w:pPr>
              <w:spacing w:after="0" w:line="280"/>
            </w:pPr>
            <w:r>
              <w:rPr>
                <w:rFonts w:ascii="Pretendard" w:cs="Pretendard" w:eastAsia="Pretendard" w:hAnsi="Pretendard"/>
                <w:sz w:val="18"/>
                <w:szCs w:val="18"/>
              </w:rPr>
              <w:t xml:space="preserve">이호선의 나이 들수록: 관계편</w:t>
            </w:r>
          </w:p>
        </w:tc>
        <w:tc>
          <w:tcPr>
            <w:tcW w:type="dxa" w:w="2600"/>
            <w:tcBorders>
              <w:top w:val="single" w:color="D9CFC8" w:sz="4"/>
              <w:left w:val="single" w:color="D9CFC8" w:sz="4"/>
              <w:bottom w:val="single" w:color="D9CFC8" w:sz="4"/>
              <w:right w:val="single" w:color="D9CFC8" w:sz="4"/>
            </w:tcBorders>
            <w:tcMar>
              <w:top w:type="dxa" w:w="70"/>
              <w:left w:type="dxa" w:w="100"/>
              <w:bottom w:type="dxa" w:w="70"/>
              <w:right w:type="dxa" w:w="100"/>
            </w:tcMar>
          </w:tcPr>
          <w:p>
            <w:pPr>
              <w:spacing w:after="0" w:line="280"/>
            </w:pPr>
            <w:r>
              <w:rPr>
                <w:rFonts w:ascii="Pretendard" w:cs="Pretendard" w:eastAsia="Pretendard" w:hAnsi="Pretendard"/>
                <w:sz w:val="18"/>
                <w:szCs w:val="18"/>
              </w:rPr>
              <w:t xml:space="preserve">은행나무 2025 · 종이 17,100 / 전자 15,200원</w:t>
            </w:r>
          </w:p>
        </w:tc>
        <w:tc>
          <w:tcPr>
            <w:tcW w:type="dxa" w:w="3226"/>
            <w:tcBorders>
              <w:top w:val="single" w:color="D9CFC8" w:sz="4"/>
              <w:left w:val="single" w:color="D9CFC8" w:sz="4"/>
              <w:bottom w:val="single" w:color="D9CFC8" w:sz="4"/>
              <w:right w:val="single" w:color="D9CFC8" w:sz="4"/>
            </w:tcBorders>
            <w:tcMar>
              <w:top w:type="dxa" w:w="70"/>
              <w:left w:type="dxa" w:w="100"/>
              <w:bottom w:type="dxa" w:w="70"/>
              <w:right w:type="dxa" w:w="100"/>
            </w:tcMar>
          </w:tcPr>
          <w:p>
            <w:pPr>
              <w:spacing w:after="0" w:line="280"/>
            </w:pPr>
            <w:r>
              <w:rPr>
                <w:rFonts w:ascii="Pretendard" w:cs="Pretendard" w:eastAsia="Pretendard" w:hAnsi="Pretendard"/>
                <w:sz w:val="18"/>
                <w:szCs w:val="18"/>
              </w:rPr>
              <w:t xml:space="preserve">노년 관계 전반. '가족 사이의 건강한 거리감' 장</w:t>
            </w:r>
          </w:p>
        </w:tc>
      </w:tr>
      <w:tr>
        <w:tc>
          <w:tcPr>
            <w:tcW w:type="dxa" w:w="3200"/>
            <w:tcBorders>
              <w:top w:val="single" w:color="D9CFC8" w:sz="4"/>
              <w:left w:val="single" w:color="D9CFC8" w:sz="4"/>
              <w:bottom w:val="single" w:color="D9CFC8" w:sz="4"/>
              <w:right w:val="single" w:color="D9CFC8" w:sz="4"/>
            </w:tcBorders>
            <w:tcMar>
              <w:top w:type="dxa" w:w="70"/>
              <w:left w:type="dxa" w:w="100"/>
              <w:bottom w:type="dxa" w:w="70"/>
              <w:right w:type="dxa" w:w="100"/>
            </w:tcMar>
          </w:tcPr>
          <w:p>
            <w:pPr>
              <w:spacing w:after="0" w:line="280"/>
            </w:pPr>
            <w:r>
              <w:rPr>
                <w:rFonts w:ascii="Pretendard" w:cs="Pretendard" w:eastAsia="Pretendard" w:hAnsi="Pretendard"/>
                <w:sz w:val="18"/>
                <w:szCs w:val="18"/>
              </w:rPr>
              <w:t xml:space="preserve">이호선의 가족 상담소</w:t>
            </w:r>
          </w:p>
        </w:tc>
        <w:tc>
          <w:tcPr>
            <w:tcW w:type="dxa" w:w="2600"/>
            <w:tcBorders>
              <w:top w:val="single" w:color="D9CFC8" w:sz="4"/>
              <w:left w:val="single" w:color="D9CFC8" w:sz="4"/>
              <w:bottom w:val="single" w:color="D9CFC8" w:sz="4"/>
              <w:right w:val="single" w:color="D9CFC8" w:sz="4"/>
            </w:tcBorders>
            <w:tcMar>
              <w:top w:type="dxa" w:w="70"/>
              <w:left w:type="dxa" w:w="100"/>
              <w:bottom w:type="dxa" w:w="70"/>
              <w:right w:type="dxa" w:w="100"/>
            </w:tcMar>
          </w:tcPr>
          <w:p>
            <w:pPr>
              <w:spacing w:after="0" w:line="280"/>
            </w:pPr>
            <w:r>
              <w:rPr>
                <w:rFonts w:ascii="Pretendard" w:cs="Pretendard" w:eastAsia="Pretendard" w:hAnsi="Pretendard"/>
                <w:sz w:val="18"/>
                <w:szCs w:val="18"/>
              </w:rPr>
              <w:t xml:space="preserve">오아시스 2026 · 전자 14,400원</w:t>
            </w:r>
          </w:p>
        </w:tc>
        <w:tc>
          <w:tcPr>
            <w:tcW w:type="dxa" w:w="3226"/>
            <w:tcBorders>
              <w:top w:val="single" w:color="D9CFC8" w:sz="4"/>
              <w:left w:val="single" w:color="D9CFC8" w:sz="4"/>
              <w:bottom w:val="single" w:color="D9CFC8" w:sz="4"/>
              <w:right w:val="single" w:color="D9CFC8" w:sz="4"/>
            </w:tcBorders>
            <w:tcMar>
              <w:top w:type="dxa" w:w="70"/>
              <w:left w:type="dxa" w:w="100"/>
              <w:bottom w:type="dxa" w:w="70"/>
              <w:right w:type="dxa" w:w="100"/>
            </w:tcMar>
          </w:tcPr>
          <w:p>
            <w:pPr>
              <w:spacing w:after="0" w:line="280"/>
            </w:pPr>
            <w:r>
              <w:rPr>
                <w:rFonts w:ascii="Pretendard" w:cs="Pretendard" w:eastAsia="Pretendard" w:hAnsi="Pretendard"/>
                <w:sz w:val="18"/>
                <w:szCs w:val="18"/>
              </w:rPr>
              <w:t xml:space="preserve">가족 상담 전반 (목차 미확인)</w:t>
            </w:r>
          </w:p>
        </w:tc>
      </w:tr>
      <w:tr>
        <w:tc>
          <w:tcPr>
            <w:tcW w:type="dxa" w:w="3200"/>
            <w:tcBorders>
              <w:top w:val="single" w:color="D9CFC8" w:sz="4"/>
              <w:left w:val="single" w:color="D9CFC8" w:sz="4"/>
              <w:bottom w:val="single" w:color="D9CFC8" w:sz="4"/>
              <w:right w:val="single" w:color="D9CFC8" w:sz="4"/>
            </w:tcBorders>
            <w:tcMar>
              <w:top w:type="dxa" w:w="70"/>
              <w:left w:type="dxa" w:w="100"/>
              <w:bottom w:type="dxa" w:w="70"/>
              <w:right w:type="dxa" w:w="100"/>
            </w:tcMar>
          </w:tcPr>
          <w:p>
            <w:pPr>
              <w:spacing w:after="0" w:line="280"/>
            </w:pPr>
            <w:r>
              <w:rPr>
                <w:rFonts w:ascii="Pretendard" w:cs="Pretendard" w:eastAsia="Pretendard" w:hAnsi="Pretendard"/>
                <w:sz w:val="18"/>
                <w:szCs w:val="18"/>
              </w:rPr>
              <w:t xml:space="preserve">50이면 육아가 끝날 줄 알았다 (스타인버그)</w:t>
            </w:r>
          </w:p>
        </w:tc>
        <w:tc>
          <w:tcPr>
            <w:tcW w:type="dxa" w:w="2600"/>
            <w:tcBorders>
              <w:top w:val="single" w:color="D9CFC8" w:sz="4"/>
              <w:left w:val="single" w:color="D9CFC8" w:sz="4"/>
              <w:bottom w:val="single" w:color="D9CFC8" w:sz="4"/>
              <w:right w:val="single" w:color="D9CFC8" w:sz="4"/>
            </w:tcBorders>
            <w:tcMar>
              <w:top w:type="dxa" w:w="70"/>
              <w:left w:type="dxa" w:w="100"/>
              <w:bottom w:type="dxa" w:w="70"/>
              <w:right w:type="dxa" w:w="100"/>
            </w:tcMar>
          </w:tcPr>
          <w:p>
            <w:pPr>
              <w:spacing w:after="0" w:line="280"/>
            </w:pPr>
            <w:r>
              <w:rPr>
                <w:rFonts w:ascii="Pretendard" w:cs="Pretendard" w:eastAsia="Pretendard" w:hAnsi="Pretendard"/>
                <w:sz w:val="18"/>
                <w:szCs w:val="18"/>
              </w:rPr>
              <w:t xml:space="preserve">세종서적 · 번역서</w:t>
            </w:r>
          </w:p>
        </w:tc>
        <w:tc>
          <w:tcPr>
            <w:tcW w:type="dxa" w:w="3226"/>
            <w:tcBorders>
              <w:top w:val="single" w:color="D9CFC8" w:sz="4"/>
              <w:left w:val="single" w:color="D9CFC8" w:sz="4"/>
              <w:bottom w:val="single" w:color="D9CFC8" w:sz="4"/>
              <w:right w:val="single" w:color="D9CFC8" w:sz="4"/>
            </w:tcBorders>
            <w:tcMar>
              <w:top w:type="dxa" w:w="70"/>
              <w:left w:type="dxa" w:w="100"/>
              <w:bottom w:type="dxa" w:w="70"/>
              <w:right w:type="dxa" w:w="100"/>
            </w:tcMar>
          </w:tcPr>
          <w:p>
            <w:pPr>
              <w:spacing w:after="0" w:line="280"/>
            </w:pPr>
            <w:r>
              <w:rPr>
                <w:rFonts w:ascii="Pretendard" w:cs="Pretendard" w:eastAsia="Pretendard" w:hAnsi="Pretendard"/>
                <w:sz w:val="18"/>
                <w:szCs w:val="18"/>
              </w:rPr>
              <w:t xml:space="preserve">성인 자녀를 둔 부모의 심리</w:t>
            </w:r>
          </w:p>
        </w:tc>
      </w:tr>
      <w:tr>
        <w:tc>
          <w:tcPr>
            <w:tcW w:type="dxa" w:w="3200"/>
            <w:tcBorders>
              <w:top w:val="single" w:color="D9CFC8" w:sz="4"/>
              <w:left w:val="single" w:color="D9CFC8" w:sz="4"/>
              <w:bottom w:val="single" w:color="D9CFC8" w:sz="4"/>
              <w:right w:val="single" w:color="D9CFC8" w:sz="4"/>
            </w:tcBorders>
            <w:tcMar>
              <w:top w:type="dxa" w:w="70"/>
              <w:left w:type="dxa" w:w="100"/>
              <w:bottom w:type="dxa" w:w="70"/>
              <w:right w:type="dxa" w:w="100"/>
            </w:tcMar>
          </w:tcPr>
          <w:p>
            <w:pPr>
              <w:spacing w:after="0" w:line="280"/>
            </w:pPr>
            <w:r>
              <w:rPr>
                <w:rFonts w:ascii="Pretendard" w:cs="Pretendard" w:eastAsia="Pretendard" w:hAnsi="Pretendard"/>
                <w:sz w:val="18"/>
                <w:szCs w:val="18"/>
              </w:rPr>
              <w:t xml:space="preserve">자식이라는 거울에 갇힌 부모 (by이훈)</w:t>
            </w:r>
          </w:p>
        </w:tc>
        <w:tc>
          <w:tcPr>
            <w:tcW w:type="dxa" w:w="2600"/>
            <w:tcBorders>
              <w:top w:val="single" w:color="D9CFC8" w:sz="4"/>
              <w:left w:val="single" w:color="D9CFC8" w:sz="4"/>
              <w:bottom w:val="single" w:color="D9CFC8" w:sz="4"/>
              <w:right w:val="single" w:color="D9CFC8" w:sz="4"/>
            </w:tcBorders>
            <w:tcMar>
              <w:top w:type="dxa" w:w="70"/>
              <w:left w:type="dxa" w:w="100"/>
              <w:bottom w:type="dxa" w:w="70"/>
              <w:right w:type="dxa" w:w="100"/>
            </w:tcMar>
          </w:tcPr>
          <w:p>
            <w:pPr>
              <w:spacing w:after="0" w:line="280"/>
            </w:pPr>
            <w:r>
              <w:rPr>
                <w:rFonts w:ascii="Pretendard" w:cs="Pretendard" w:eastAsia="Pretendard" w:hAnsi="Pretendard"/>
                <w:sz w:val="18"/>
                <w:szCs w:val="18"/>
              </w:rPr>
              <w:t xml:space="preserve">크몽 PDF 55쪽 · 리뷰 1</w:t>
            </w:r>
          </w:p>
        </w:tc>
        <w:tc>
          <w:tcPr>
            <w:tcW w:type="dxa" w:w="3226"/>
            <w:tcBorders>
              <w:top w:val="single" w:color="D9CFC8" w:sz="4"/>
              <w:left w:val="single" w:color="D9CFC8" w:sz="4"/>
              <w:bottom w:val="single" w:color="D9CFC8" w:sz="4"/>
              <w:right w:val="single" w:color="D9CFC8" w:sz="4"/>
            </w:tcBorders>
            <w:tcMar>
              <w:top w:type="dxa" w:w="70"/>
              <w:left w:type="dxa" w:w="100"/>
              <w:bottom w:type="dxa" w:w="70"/>
              <w:right w:type="dxa" w:w="100"/>
            </w:tcMar>
          </w:tcPr>
          <w:p>
            <w:pPr>
              <w:spacing w:after="0" w:line="280"/>
            </w:pPr>
            <w:r>
              <w:rPr>
                <w:rFonts w:ascii="Pretendard" w:cs="Pretendard" w:eastAsia="Pretendard" w:hAnsi="Pretendard"/>
                <w:sz w:val="18"/>
                <w:szCs w:val="18"/>
              </w:rPr>
              <w:t xml:space="preserve">부모의 투사</w:t>
            </w:r>
          </w:p>
        </w:tc>
      </w:tr>
    </w:tbl>
    <w:p>
      <w:pPr>
        <w:spacing w:after="80" w:line="320"/>
      </w:pPr>
      <w:r>
        <w:rPr>
          <w:rFonts w:ascii="Pretendard" w:cs="Pretendard" w:eastAsia="Pretendard" w:hAnsi="Pretendard"/>
          <w:sz w:val="21"/>
          <w:szCs w:val="21"/>
        </w:rPr>
        <w:t xml:space="preserve"/>
      </w:r>
    </w:p>
    <w:p>
      <w:pPr>
        <w:spacing w:after="120" w:line="320"/>
      </w:pPr>
      <w:r>
        <w:rPr>
          <w:rFonts w:ascii="Pretendard" w:cs="Pretendard" w:eastAsia="Pretendard" w:hAnsi="Pretendard"/>
          <w:sz w:val="21"/>
          <w:szCs w:val="21"/>
        </w:rPr>
        <w:t xml:space="preserve">비어 있는 자리. 부모가 직접 쓸 사과 문장, 하지 말아야 할 문장, 기다리는 동안 할 일을 담은 한국어 실전서가 없다. 아버지 전용 콘텐츠도 없다(아버지 단절이 어머니의 4배, 50·60대 남성 고립이 더 높은데도). 며느리·사위를 거쳐 다시 들어가는 길도 비어 있다. 커뮤니티는 부모를 비난하고 자녀 쪽 담론은 '끊어도 된다'로 기울어, 부모가 공감과 직면을 함께 받을 곳이 없다.</w:t>
      </w:r>
    </w:p>
    <w:p>
      <w:pPr>
        <w:pStyle w:val="Heading1"/>
        <w:spacing w:after="160" w:before="360"/>
      </w:pPr>
      <w:r>
        <w:rPr>
          <w:rFonts w:ascii="Pretendard" w:cs="Pretendard" w:eastAsia="Pretendard" w:hAnsi="Pretendard"/>
          <w:b/>
          <w:bCs/>
          <w:color w:val="9E1B22"/>
          <w:sz w:val="24"/>
          <w:szCs w:val="24"/>
        </w:rPr>
        <w:t xml:space="preserve">B-09  </w:t>
      </w:r>
      <w:r>
        <w:rPr>
          <w:rFonts w:ascii="Pretendard" w:cs="Pretendard" w:eastAsia="Pretendard" w:hAnsi="Pretendard"/>
          <w:b/>
          <w:bCs/>
          <w:sz w:val="30"/>
          <w:szCs w:val="30"/>
        </w:rPr>
        <w:t xml:space="preserve">문제 → 해결 표 15개</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2826"/>
        <w:gridCol w:w="2400"/>
      </w:tblGrid>
      <w:tr>
        <w:trPr>
          <w:tblHeader/>
        </w:trPr>
        <w:tc>
          <w:tcPr>
            <w:tcW w:type="dxa" w:w="2200"/>
            <w:tcBorders>
              <w:top w:val="single" w:color="D9CFC8" w:sz="4"/>
              <w:left w:val="single" w:color="D9CFC8" w:sz="4"/>
              <w:bottom w:val="single" w:color="D9CFC8" w:sz="4"/>
              <w:right w:val="single" w:color="D9CFC8" w:sz="4"/>
            </w:tcBorders>
            <w:shd w:fill="F4ECDC" w:color="auto" w:val="clear"/>
            <w:tcMar>
              <w:top w:type="dxa" w:w="70"/>
              <w:left w:type="dxa" w:w="100"/>
              <w:bottom w:type="dxa" w:w="70"/>
              <w:right w:type="dxa" w:w="100"/>
            </w:tcMar>
          </w:tcPr>
          <w:p>
            <w:pPr>
              <w:spacing w:after="0" w:line="280"/>
            </w:pPr>
            <w:r>
              <w:rPr>
                <w:rFonts w:ascii="Pretendard" w:cs="Pretendard" w:eastAsia="Pretendard" w:hAnsi="Pretendard"/>
                <w:b/>
                <w:bCs/>
                <w:sz w:val="18"/>
                <w:szCs w:val="18"/>
              </w:rPr>
              <w:t xml:space="preserve">독자의 문제</w:t>
            </w:r>
          </w:p>
        </w:tc>
        <w:tc>
          <w:tcPr>
            <w:tcW w:type="dxa" w:w="1600"/>
            <w:tcBorders>
              <w:top w:val="single" w:color="D9CFC8" w:sz="4"/>
              <w:left w:val="single" w:color="D9CFC8" w:sz="4"/>
              <w:bottom w:val="single" w:color="D9CFC8" w:sz="4"/>
              <w:right w:val="single" w:color="D9CFC8" w:sz="4"/>
            </w:tcBorders>
            <w:shd w:fill="F4ECDC" w:color="auto" w:val="clear"/>
            <w:tcMar>
              <w:top w:type="dxa" w:w="70"/>
              <w:left w:type="dxa" w:w="100"/>
              <w:bottom w:type="dxa" w:w="70"/>
              <w:right w:type="dxa" w:w="100"/>
            </w:tcMar>
          </w:tcPr>
          <w:p>
            <w:pPr>
              <w:spacing w:after="0" w:line="280"/>
            </w:pPr>
            <w:r>
              <w:rPr>
                <w:rFonts w:ascii="Pretendard" w:cs="Pretendard" w:eastAsia="Pretendard" w:hAnsi="Pretendard"/>
                <w:b/>
                <w:bCs/>
                <w:sz w:val="18"/>
                <w:szCs w:val="18"/>
              </w:rPr>
              <w:t xml:space="preserve">뻔한 답 (버림)</w:t>
            </w:r>
          </w:p>
        </w:tc>
        <w:tc>
          <w:tcPr>
            <w:tcW w:type="dxa" w:w="2826"/>
            <w:tcBorders>
              <w:top w:val="single" w:color="D9CFC8" w:sz="4"/>
              <w:left w:val="single" w:color="D9CFC8" w:sz="4"/>
              <w:bottom w:val="single" w:color="D9CFC8" w:sz="4"/>
              <w:right w:val="single" w:color="D9CFC8" w:sz="4"/>
            </w:tcBorders>
            <w:shd w:fill="F4ECDC" w:color="auto" w:val="clear"/>
            <w:tcMar>
              <w:top w:type="dxa" w:w="70"/>
              <w:left w:type="dxa" w:w="100"/>
              <w:bottom w:type="dxa" w:w="70"/>
              <w:right w:type="dxa" w:w="100"/>
            </w:tcMar>
          </w:tcPr>
          <w:p>
            <w:pPr>
              <w:spacing w:after="0" w:line="280"/>
            </w:pPr>
            <w:r>
              <w:rPr>
                <w:rFonts w:ascii="Pretendard" w:cs="Pretendard" w:eastAsia="Pretendard" w:hAnsi="Pretendard"/>
                <w:b/>
                <w:bCs/>
                <w:sz w:val="18"/>
                <w:szCs w:val="18"/>
              </w:rPr>
              <w:t xml:space="preserve">뒤집는 해결책</w:t>
            </w:r>
          </w:p>
        </w:tc>
        <w:tc>
          <w:tcPr>
            <w:tcW w:type="dxa" w:w="2400"/>
            <w:tcBorders>
              <w:top w:val="single" w:color="D9CFC8" w:sz="4"/>
              <w:left w:val="single" w:color="D9CFC8" w:sz="4"/>
              <w:bottom w:val="single" w:color="D9CFC8" w:sz="4"/>
              <w:right w:val="single" w:color="D9CFC8" w:sz="4"/>
            </w:tcBorders>
            <w:shd w:fill="F4ECDC" w:color="auto" w:val="clear"/>
            <w:tcMar>
              <w:top w:type="dxa" w:w="70"/>
              <w:left w:type="dxa" w:w="100"/>
              <w:bottom w:type="dxa" w:w="70"/>
              <w:right w:type="dxa" w:w="100"/>
            </w:tcMar>
          </w:tcPr>
          <w:p>
            <w:pPr>
              <w:spacing w:after="0" w:line="280"/>
            </w:pPr>
            <w:r>
              <w:rPr>
                <w:rFonts w:ascii="Pretendard" w:cs="Pretendard" w:eastAsia="Pretendard" w:hAnsi="Pretendard"/>
                <w:b/>
                <w:bCs/>
                <w:sz w:val="18"/>
                <w:szCs w:val="18"/>
              </w:rPr>
              <w:t xml:space="preserve">목차 후보</w:t>
            </w:r>
          </w:p>
        </w:tc>
      </w:tr>
      <w:tr>
        <w:tc>
          <w:tcPr>
            <w:tcW w:type="dxa" w:w="2200"/>
            <w:tcBorders>
              <w:top w:val="single" w:color="D9CFC8" w:sz="4"/>
              <w:left w:val="single" w:color="D9CFC8" w:sz="4"/>
              <w:bottom w:val="single" w:color="D9CFC8" w:sz="4"/>
              <w:right w:val="single" w:color="D9CFC8" w:sz="4"/>
            </w:tcBorders>
            <w:tcMar>
              <w:top w:type="dxa" w:w="70"/>
              <w:left w:type="dxa" w:w="100"/>
              <w:bottom w:type="dxa" w:w="70"/>
              <w:right w:type="dxa" w:w="100"/>
            </w:tcMar>
          </w:tcPr>
          <w:p>
            <w:pPr>
              <w:spacing w:after="0" w:line="280"/>
            </w:pPr>
            <w:r>
              <w:rPr>
                <w:rFonts w:ascii="Pretendard" w:cs="Pretendard" w:eastAsia="Pretendard" w:hAnsi="Pretendard"/>
                <w:b w:val="false"/>
                <w:bCs w:val="false"/>
                <w:sz w:val="18"/>
                <w:szCs w:val="18"/>
              </w:rPr>
              <w:t xml:space="preserve">"잔소리 몇 번 했다고" 왜 끊었는지 모르겠다</w:t>
            </w:r>
          </w:p>
        </w:tc>
        <w:tc>
          <w:tcPr>
            <w:tcW w:type="dxa" w:w="1600"/>
            <w:tcBorders>
              <w:top w:val="single" w:color="D9CFC8" w:sz="4"/>
              <w:left w:val="single" w:color="D9CFC8" w:sz="4"/>
              <w:bottom w:val="single" w:color="D9CFC8" w:sz="4"/>
              <w:right w:val="single" w:color="D9CFC8" w:sz="4"/>
            </w:tcBorders>
            <w:tcMar>
              <w:top w:type="dxa" w:w="70"/>
              <w:left w:type="dxa" w:w="100"/>
              <w:bottom w:type="dxa" w:w="70"/>
              <w:right w:type="dxa" w:w="100"/>
            </w:tcMar>
          </w:tcPr>
          <w:p>
            <w:pPr>
              <w:spacing w:after="0" w:line="280"/>
            </w:pPr>
            <w:r>
              <w:rPr>
                <w:rFonts w:ascii="Pretendard" w:cs="Pretendard" w:eastAsia="Pretendard" w:hAnsi="Pretendard"/>
                <w:b w:val="false"/>
                <w:bCs w:val="false"/>
                <w:color w:val="6F625B"/>
                <w:sz w:val="18"/>
                <w:szCs w:val="18"/>
              </w:rPr>
              <w:t xml:space="preserve">배은망덕한 자식</w:t>
            </w:r>
          </w:p>
        </w:tc>
        <w:tc>
          <w:tcPr>
            <w:tcW w:type="dxa" w:w="2826"/>
            <w:tcBorders>
              <w:top w:val="single" w:color="D9CFC8" w:sz="4"/>
              <w:left w:val="single" w:color="D9CFC8" w:sz="4"/>
              <w:bottom w:val="single" w:color="D9CFC8" w:sz="4"/>
              <w:right w:val="single" w:color="D9CFC8" w:sz="4"/>
            </w:tcBorders>
            <w:tcMar>
              <w:top w:type="dxa" w:w="70"/>
              <w:left w:type="dxa" w:w="100"/>
              <w:bottom w:type="dxa" w:w="70"/>
              <w:right w:type="dxa" w:w="100"/>
            </w:tcMar>
          </w:tcPr>
          <w:p>
            <w:pPr>
              <w:spacing w:after="0" w:line="280"/>
            </w:pPr>
            <w:r>
              <w:rPr>
                <w:rFonts w:ascii="Pretendard" w:cs="Pretendard" w:eastAsia="Pretendard" w:hAnsi="Pretendard"/>
                <w:b w:val="false"/>
                <w:bCs w:val="false"/>
                <w:sz w:val="18"/>
                <w:szCs w:val="18"/>
              </w:rPr>
              <w:t xml:space="preserve">부모는 관계를 늘 더 좋게 본다(세대 간 이해관계). 자식은 한 번이 아니라 쌓인 백 번을 기억한다.</w:t>
            </w:r>
          </w:p>
        </w:tc>
        <w:tc>
          <w:tcPr>
            <w:tcW w:type="dxa" w:w="2400"/>
            <w:tcBorders>
              <w:top w:val="single" w:color="D9CFC8" w:sz="4"/>
              <w:left w:val="single" w:color="D9CFC8" w:sz="4"/>
              <w:bottom w:val="single" w:color="D9CFC8" w:sz="4"/>
              <w:right w:val="single" w:color="D9CFC8" w:sz="4"/>
            </w:tcBorders>
            <w:tcMar>
              <w:top w:type="dxa" w:w="70"/>
              <w:left w:type="dxa" w:w="100"/>
              <w:bottom w:type="dxa" w:w="70"/>
              <w:right w:type="dxa" w:w="100"/>
            </w:tcMar>
          </w:tcPr>
          <w:p>
            <w:pPr>
              <w:spacing w:after="0" w:line="280"/>
            </w:pPr>
            <w:r>
              <w:rPr>
                <w:rFonts w:ascii="Pretendard" w:cs="Pretendard" w:eastAsia="Pretendard" w:hAnsi="Pretendard"/>
                <w:b/>
                <w:bCs/>
                <w:sz w:val="18"/>
                <w:szCs w:val="18"/>
              </w:rPr>
              <w:t xml:space="preserve">부모는 '한 번'을, 자식은 '백 번'을 기억한다</w:t>
            </w:r>
          </w:p>
        </w:tc>
      </w:tr>
      <w:tr>
        <w:tc>
          <w:tcPr>
            <w:tcW w:type="dxa" w:w="2200"/>
            <w:tcBorders>
              <w:top w:val="single" w:color="D9CFC8" w:sz="4"/>
              <w:left w:val="single" w:color="D9CFC8" w:sz="4"/>
              <w:bottom w:val="single" w:color="D9CFC8" w:sz="4"/>
              <w:right w:val="single" w:color="D9CFC8" w:sz="4"/>
            </w:tcBorders>
            <w:tcMar>
              <w:top w:type="dxa" w:w="70"/>
              <w:left w:type="dxa" w:w="100"/>
              <w:bottom w:type="dxa" w:w="70"/>
              <w:right w:type="dxa" w:w="100"/>
            </w:tcMar>
          </w:tcPr>
          <w:p>
            <w:pPr>
              <w:spacing w:after="0" w:line="280"/>
            </w:pPr>
            <w:r>
              <w:rPr>
                <w:rFonts w:ascii="Pretendard" w:cs="Pretendard" w:eastAsia="Pretendard" w:hAnsi="Pretendard"/>
                <w:b w:val="false"/>
                <w:bCs w:val="false"/>
                <w:sz w:val="18"/>
                <w:szCs w:val="18"/>
              </w:rPr>
              <w:t xml:space="preserve">며느리(사위)가 아들을 돌려세운 것 같다</w:t>
            </w:r>
          </w:p>
        </w:tc>
        <w:tc>
          <w:tcPr>
            <w:tcW w:type="dxa" w:w="1600"/>
            <w:tcBorders>
              <w:top w:val="single" w:color="D9CFC8" w:sz="4"/>
              <w:left w:val="single" w:color="D9CFC8" w:sz="4"/>
              <w:bottom w:val="single" w:color="D9CFC8" w:sz="4"/>
              <w:right w:val="single" w:color="D9CFC8" w:sz="4"/>
            </w:tcBorders>
            <w:tcMar>
              <w:top w:type="dxa" w:w="70"/>
              <w:left w:type="dxa" w:w="100"/>
              <w:bottom w:type="dxa" w:w="70"/>
              <w:right w:type="dxa" w:w="100"/>
            </w:tcMar>
          </w:tcPr>
          <w:p>
            <w:pPr>
              <w:spacing w:after="0" w:line="280"/>
            </w:pPr>
            <w:r>
              <w:rPr>
                <w:rFonts w:ascii="Pretendard" w:cs="Pretendard" w:eastAsia="Pretendard" w:hAnsi="Pretendard"/>
                <w:b w:val="false"/>
                <w:bCs w:val="false"/>
                <w:color w:val="6F625B"/>
                <w:sz w:val="18"/>
                <w:szCs w:val="18"/>
              </w:rPr>
              <w:t xml:space="preserve">며느리가 문제다</w:t>
            </w:r>
          </w:p>
        </w:tc>
        <w:tc>
          <w:tcPr>
            <w:tcW w:type="dxa" w:w="2826"/>
            <w:tcBorders>
              <w:top w:val="single" w:color="D9CFC8" w:sz="4"/>
              <w:left w:val="single" w:color="D9CFC8" w:sz="4"/>
              <w:bottom w:val="single" w:color="D9CFC8" w:sz="4"/>
              <w:right w:val="single" w:color="D9CFC8" w:sz="4"/>
            </w:tcBorders>
            <w:tcMar>
              <w:top w:type="dxa" w:w="70"/>
              <w:left w:type="dxa" w:w="100"/>
              <w:bottom w:type="dxa" w:w="70"/>
              <w:right w:type="dxa" w:w="100"/>
            </w:tcMar>
          </w:tcPr>
          <w:p>
            <w:pPr>
              <w:spacing w:after="0" w:line="280"/>
            </w:pPr>
            <w:r>
              <w:rPr>
                <w:rFonts w:ascii="Pretendard" w:cs="Pretendard" w:eastAsia="Pretendard" w:hAnsi="Pretendard"/>
                <w:b w:val="false"/>
                <w:bCs w:val="false"/>
                <w:sz w:val="18"/>
                <w:szCs w:val="18"/>
              </w:rPr>
              <w:t xml:space="preserve">어머니 80%가 이렇게 믿지만, 자녀 쪽 이유와 어긋난다. 배우자 탓은 문을 더 닫는다.</w:t>
            </w:r>
          </w:p>
        </w:tc>
        <w:tc>
          <w:tcPr>
            <w:tcW w:type="dxa" w:w="2400"/>
            <w:tcBorders>
              <w:top w:val="single" w:color="D9CFC8" w:sz="4"/>
              <w:left w:val="single" w:color="D9CFC8" w:sz="4"/>
              <w:bottom w:val="single" w:color="D9CFC8" w:sz="4"/>
              <w:right w:val="single" w:color="D9CFC8" w:sz="4"/>
            </w:tcBorders>
            <w:tcMar>
              <w:top w:type="dxa" w:w="70"/>
              <w:left w:type="dxa" w:w="100"/>
              <w:bottom w:type="dxa" w:w="70"/>
              <w:right w:type="dxa" w:w="100"/>
            </w:tcMar>
          </w:tcPr>
          <w:p>
            <w:pPr>
              <w:spacing w:after="0" w:line="280"/>
            </w:pPr>
            <w:r>
              <w:rPr>
                <w:rFonts w:ascii="Pretendard" w:cs="Pretendard" w:eastAsia="Pretendard" w:hAnsi="Pretendard"/>
                <w:b/>
                <w:bCs/>
                <w:sz w:val="18"/>
                <w:szCs w:val="18"/>
              </w:rPr>
              <w:t xml:space="preserve">엄마 100명 중 18명만 '내 탓'이라고 답했다</w:t>
            </w:r>
          </w:p>
        </w:tc>
      </w:tr>
      <w:tr>
        <w:tc>
          <w:tcPr>
            <w:tcW w:type="dxa" w:w="2200"/>
            <w:tcBorders>
              <w:top w:val="single" w:color="D9CFC8" w:sz="4"/>
              <w:left w:val="single" w:color="D9CFC8" w:sz="4"/>
              <w:bottom w:val="single" w:color="D9CFC8" w:sz="4"/>
              <w:right w:val="single" w:color="D9CFC8" w:sz="4"/>
            </w:tcBorders>
            <w:tcMar>
              <w:top w:type="dxa" w:w="70"/>
              <w:left w:type="dxa" w:w="100"/>
              <w:bottom w:type="dxa" w:w="70"/>
              <w:right w:type="dxa" w:w="100"/>
            </w:tcMar>
          </w:tcPr>
          <w:p>
            <w:pPr>
              <w:spacing w:after="0" w:line="280"/>
            </w:pPr>
            <w:r>
              <w:rPr>
                <w:rFonts w:ascii="Pretendard" w:cs="Pretendard" w:eastAsia="Pretendard" w:hAnsi="Pretendard"/>
                <w:b w:val="false"/>
                <w:bCs w:val="false"/>
                <w:sz w:val="18"/>
                <w:szCs w:val="18"/>
              </w:rPr>
              <w:t xml:space="preserve">결혼비용·여행비까지 다 해줬는데 연락이 없다</w:t>
            </w:r>
          </w:p>
        </w:tc>
        <w:tc>
          <w:tcPr>
            <w:tcW w:type="dxa" w:w="1600"/>
            <w:tcBorders>
              <w:top w:val="single" w:color="D9CFC8" w:sz="4"/>
              <w:left w:val="single" w:color="D9CFC8" w:sz="4"/>
              <w:bottom w:val="single" w:color="D9CFC8" w:sz="4"/>
              <w:right w:val="single" w:color="D9CFC8" w:sz="4"/>
            </w:tcBorders>
            <w:tcMar>
              <w:top w:type="dxa" w:w="70"/>
              <w:left w:type="dxa" w:w="100"/>
              <w:bottom w:type="dxa" w:w="70"/>
              <w:right w:type="dxa" w:w="100"/>
            </w:tcMar>
          </w:tcPr>
          <w:p>
            <w:pPr>
              <w:spacing w:after="0" w:line="280"/>
            </w:pPr>
            <w:r>
              <w:rPr>
                <w:rFonts w:ascii="Pretendard" w:cs="Pretendard" w:eastAsia="Pretendard" w:hAnsi="Pretendard"/>
                <w:b w:val="false"/>
                <w:bCs w:val="false"/>
                <w:color w:val="6F625B"/>
                <w:sz w:val="18"/>
                <w:szCs w:val="18"/>
              </w:rPr>
              <w:t xml:space="preserve">배신당했다</w:t>
            </w:r>
          </w:p>
        </w:tc>
        <w:tc>
          <w:tcPr>
            <w:tcW w:type="dxa" w:w="2826"/>
            <w:tcBorders>
              <w:top w:val="single" w:color="D9CFC8" w:sz="4"/>
              <w:left w:val="single" w:color="D9CFC8" w:sz="4"/>
              <w:bottom w:val="single" w:color="D9CFC8" w:sz="4"/>
              <w:right w:val="single" w:color="D9CFC8" w:sz="4"/>
            </w:tcBorders>
            <w:tcMar>
              <w:top w:type="dxa" w:w="70"/>
              <w:left w:type="dxa" w:w="100"/>
              <w:bottom w:type="dxa" w:w="70"/>
              <w:right w:type="dxa" w:w="100"/>
            </w:tcMar>
          </w:tcPr>
          <w:p>
            <w:pPr>
              <w:spacing w:after="0" w:line="280"/>
            </w:pPr>
            <w:r>
              <w:rPr>
                <w:rFonts w:ascii="Pretendard" w:cs="Pretendard" w:eastAsia="Pretendard" w:hAnsi="Pretendard"/>
                <w:b w:val="false"/>
                <w:bCs w:val="false"/>
                <w:sz w:val="18"/>
                <w:szCs w:val="18"/>
              </w:rPr>
              <w:t xml:space="preserve">희생이 영수증이 되는 순간 사랑은 부채가 된다. 자식은 빚 독촉으로 듣는다.</w:t>
            </w:r>
          </w:p>
        </w:tc>
        <w:tc>
          <w:tcPr>
            <w:tcW w:type="dxa" w:w="2400"/>
            <w:tcBorders>
              <w:top w:val="single" w:color="D9CFC8" w:sz="4"/>
              <w:left w:val="single" w:color="D9CFC8" w:sz="4"/>
              <w:bottom w:val="single" w:color="D9CFC8" w:sz="4"/>
              <w:right w:val="single" w:color="D9CFC8" w:sz="4"/>
            </w:tcBorders>
            <w:tcMar>
              <w:top w:type="dxa" w:w="70"/>
              <w:left w:type="dxa" w:w="100"/>
              <w:bottom w:type="dxa" w:w="70"/>
              <w:right w:type="dxa" w:w="100"/>
            </w:tcMar>
          </w:tcPr>
          <w:p>
            <w:pPr>
              <w:spacing w:after="0" w:line="280"/>
            </w:pPr>
            <w:r>
              <w:rPr>
                <w:rFonts w:ascii="Pretendard" w:cs="Pretendard" w:eastAsia="Pretendard" w:hAnsi="Pretendard"/>
                <w:b/>
                <w:bCs/>
                <w:sz w:val="18"/>
                <w:szCs w:val="18"/>
              </w:rPr>
              <w:t xml:space="preserve">"내가 너를 어떻게 키웠는데" — 당신의 사랑이 영수증이 된 순간</w:t>
            </w:r>
          </w:p>
        </w:tc>
      </w:tr>
      <w:tr>
        <w:tc>
          <w:tcPr>
            <w:tcW w:type="dxa" w:w="2200"/>
            <w:tcBorders>
              <w:top w:val="single" w:color="D9CFC8" w:sz="4"/>
              <w:left w:val="single" w:color="D9CFC8" w:sz="4"/>
              <w:bottom w:val="single" w:color="D9CFC8" w:sz="4"/>
              <w:right w:val="single" w:color="D9CFC8" w:sz="4"/>
            </w:tcBorders>
            <w:tcMar>
              <w:top w:type="dxa" w:w="70"/>
              <w:left w:type="dxa" w:w="100"/>
              <w:bottom w:type="dxa" w:w="70"/>
              <w:right w:type="dxa" w:w="100"/>
            </w:tcMar>
          </w:tcPr>
          <w:p>
            <w:pPr>
              <w:spacing w:after="0" w:line="280"/>
            </w:pPr>
            <w:r>
              <w:rPr>
                <w:rFonts w:ascii="Pretendard" w:cs="Pretendard" w:eastAsia="Pretendard" w:hAnsi="Pretendard"/>
                <w:b w:val="false"/>
                <w:bCs w:val="false"/>
                <w:sz w:val="18"/>
                <w:szCs w:val="18"/>
              </w:rPr>
              <w:t xml:space="preserve">서운하다고 말했더니 더 멀어졌다</w:t>
            </w:r>
          </w:p>
        </w:tc>
        <w:tc>
          <w:tcPr>
            <w:tcW w:type="dxa" w:w="1600"/>
            <w:tcBorders>
              <w:top w:val="single" w:color="D9CFC8" w:sz="4"/>
              <w:left w:val="single" w:color="D9CFC8" w:sz="4"/>
              <w:bottom w:val="single" w:color="D9CFC8" w:sz="4"/>
              <w:right w:val="single" w:color="D9CFC8" w:sz="4"/>
            </w:tcBorders>
            <w:tcMar>
              <w:top w:type="dxa" w:w="70"/>
              <w:left w:type="dxa" w:w="100"/>
              <w:bottom w:type="dxa" w:w="70"/>
              <w:right w:type="dxa" w:w="100"/>
            </w:tcMar>
          </w:tcPr>
          <w:p>
            <w:pPr>
              <w:spacing w:after="0" w:line="280"/>
            </w:pPr>
            <w:r>
              <w:rPr>
                <w:rFonts w:ascii="Pretendard" w:cs="Pretendard" w:eastAsia="Pretendard" w:hAnsi="Pretendard"/>
                <w:b w:val="false"/>
                <w:bCs w:val="false"/>
                <w:color w:val="6F625B"/>
                <w:sz w:val="18"/>
                <w:szCs w:val="18"/>
              </w:rPr>
              <w:t xml:space="preserve">솔직하게 말해야 안다</w:t>
            </w:r>
          </w:p>
        </w:tc>
        <w:tc>
          <w:tcPr>
            <w:tcW w:type="dxa" w:w="2826"/>
            <w:tcBorders>
              <w:top w:val="single" w:color="D9CFC8" w:sz="4"/>
              <w:left w:val="single" w:color="D9CFC8" w:sz="4"/>
              <w:bottom w:val="single" w:color="D9CFC8" w:sz="4"/>
              <w:right w:val="single" w:color="D9CFC8" w:sz="4"/>
            </w:tcBorders>
            <w:tcMar>
              <w:top w:type="dxa" w:w="70"/>
              <w:left w:type="dxa" w:w="100"/>
              <w:bottom w:type="dxa" w:w="70"/>
              <w:right w:type="dxa" w:w="100"/>
            </w:tcMar>
          </w:tcPr>
          <w:p>
            <w:pPr>
              <w:spacing w:after="0" w:line="280"/>
            </w:pPr>
            <w:r>
              <w:rPr>
                <w:rFonts w:ascii="Pretendard" w:cs="Pretendard" w:eastAsia="Pretendard" w:hAnsi="Pretendard"/>
                <w:b w:val="false"/>
                <w:bCs w:val="false"/>
                <w:sz w:val="18"/>
                <w:szCs w:val="18"/>
              </w:rPr>
              <w:t xml:space="preserve">멀어진 자식에게 '서운하다'는 감정 표현이 아니라 청구서로 들린다.</w:t>
            </w:r>
          </w:p>
        </w:tc>
        <w:tc>
          <w:tcPr>
            <w:tcW w:type="dxa" w:w="2400"/>
            <w:tcBorders>
              <w:top w:val="single" w:color="D9CFC8" w:sz="4"/>
              <w:left w:val="single" w:color="D9CFC8" w:sz="4"/>
              <w:bottom w:val="single" w:color="D9CFC8" w:sz="4"/>
              <w:right w:val="single" w:color="D9CFC8" w:sz="4"/>
            </w:tcBorders>
            <w:tcMar>
              <w:top w:type="dxa" w:w="70"/>
              <w:left w:type="dxa" w:w="100"/>
              <w:bottom w:type="dxa" w:w="70"/>
              <w:right w:type="dxa" w:w="100"/>
            </w:tcMar>
          </w:tcPr>
          <w:p>
            <w:pPr>
              <w:spacing w:after="0" w:line="280"/>
            </w:pPr>
            <w:r>
              <w:rPr>
                <w:rFonts w:ascii="Pretendard" w:cs="Pretendard" w:eastAsia="Pretendard" w:hAnsi="Pretendard"/>
                <w:b/>
                <w:bCs/>
                <w:sz w:val="18"/>
                <w:szCs w:val="18"/>
              </w:rPr>
              <w:t xml:space="preserve">"서운하다"는 말이 자식에게 청구서로 들리는 이유</w:t>
            </w:r>
          </w:p>
        </w:tc>
      </w:tr>
      <w:tr>
        <w:tc>
          <w:tcPr>
            <w:tcW w:type="dxa" w:w="2200"/>
            <w:tcBorders>
              <w:top w:val="single" w:color="D9CFC8" w:sz="4"/>
              <w:left w:val="single" w:color="D9CFC8" w:sz="4"/>
              <w:bottom w:val="single" w:color="D9CFC8" w:sz="4"/>
              <w:right w:val="single" w:color="D9CFC8" w:sz="4"/>
            </w:tcBorders>
            <w:tcMar>
              <w:top w:type="dxa" w:w="70"/>
              <w:left w:type="dxa" w:w="100"/>
              <w:bottom w:type="dxa" w:w="70"/>
              <w:right w:type="dxa" w:w="100"/>
            </w:tcMar>
          </w:tcPr>
          <w:p>
            <w:pPr>
              <w:spacing w:after="0" w:line="280"/>
            </w:pPr>
            <w:r>
              <w:rPr>
                <w:rFonts w:ascii="Pretendard" w:cs="Pretendard" w:eastAsia="Pretendard" w:hAnsi="Pretendard"/>
                <w:b w:val="false"/>
                <w:bCs w:val="false"/>
                <w:sz w:val="18"/>
                <w:szCs w:val="18"/>
              </w:rPr>
              <w:t xml:space="preserve">사과했는데 받아주지 않는다</w:t>
            </w:r>
          </w:p>
        </w:tc>
        <w:tc>
          <w:tcPr>
            <w:tcW w:type="dxa" w:w="1600"/>
            <w:tcBorders>
              <w:top w:val="single" w:color="D9CFC8" w:sz="4"/>
              <w:left w:val="single" w:color="D9CFC8" w:sz="4"/>
              <w:bottom w:val="single" w:color="D9CFC8" w:sz="4"/>
              <w:right w:val="single" w:color="D9CFC8" w:sz="4"/>
            </w:tcBorders>
            <w:tcMar>
              <w:top w:type="dxa" w:w="70"/>
              <w:left w:type="dxa" w:w="100"/>
              <w:bottom w:type="dxa" w:w="70"/>
              <w:right w:type="dxa" w:w="100"/>
            </w:tcMar>
          </w:tcPr>
          <w:p>
            <w:pPr>
              <w:spacing w:after="0" w:line="280"/>
            </w:pPr>
            <w:r>
              <w:rPr>
                <w:rFonts w:ascii="Pretendard" w:cs="Pretendard" w:eastAsia="Pretendard" w:hAnsi="Pretendard"/>
                <w:b w:val="false"/>
                <w:bCs w:val="false"/>
                <w:color w:val="6F625B"/>
                <w:sz w:val="18"/>
                <w:szCs w:val="18"/>
              </w:rPr>
              <w:t xml:space="preserve">더 진심으로 사과해라</w:t>
            </w:r>
          </w:p>
        </w:tc>
        <w:tc>
          <w:tcPr>
            <w:tcW w:type="dxa" w:w="2826"/>
            <w:tcBorders>
              <w:top w:val="single" w:color="D9CFC8" w:sz="4"/>
              <w:left w:val="single" w:color="D9CFC8" w:sz="4"/>
              <w:bottom w:val="single" w:color="D9CFC8" w:sz="4"/>
              <w:right w:val="single" w:color="D9CFC8" w:sz="4"/>
            </w:tcBorders>
            <w:tcMar>
              <w:top w:type="dxa" w:w="70"/>
              <w:left w:type="dxa" w:w="100"/>
              <w:bottom w:type="dxa" w:w="70"/>
              <w:right w:type="dxa" w:w="100"/>
            </w:tcMar>
          </w:tcPr>
          <w:p>
            <w:pPr>
              <w:spacing w:after="0" w:line="280"/>
            </w:pPr>
            <w:r>
              <w:rPr>
                <w:rFonts w:ascii="Pretendard" w:cs="Pretendard" w:eastAsia="Pretendard" w:hAnsi="Pretendard"/>
                <w:b w:val="false"/>
                <w:bCs w:val="false"/>
                <w:sz w:val="18"/>
                <w:szCs w:val="18"/>
              </w:rPr>
              <w:t xml:space="preserve">효과 있는 사과의 1순위는 '책임 인정'이고 '용서해 달라'는 가장 덜 중요하다.</w:t>
            </w:r>
          </w:p>
        </w:tc>
        <w:tc>
          <w:tcPr>
            <w:tcW w:type="dxa" w:w="2400"/>
            <w:tcBorders>
              <w:top w:val="single" w:color="D9CFC8" w:sz="4"/>
              <w:left w:val="single" w:color="D9CFC8" w:sz="4"/>
              <w:bottom w:val="single" w:color="D9CFC8" w:sz="4"/>
              <w:right w:val="single" w:color="D9CFC8" w:sz="4"/>
            </w:tcBorders>
            <w:tcMar>
              <w:top w:type="dxa" w:w="70"/>
              <w:left w:type="dxa" w:w="100"/>
              <w:bottom w:type="dxa" w:w="70"/>
              <w:right w:type="dxa" w:w="100"/>
            </w:tcMar>
          </w:tcPr>
          <w:p>
            <w:pPr>
              <w:spacing w:after="0" w:line="280"/>
            </w:pPr>
            <w:r>
              <w:rPr>
                <w:rFonts w:ascii="Pretendard" w:cs="Pretendard" w:eastAsia="Pretendard" w:hAnsi="Pretendard"/>
                <w:b/>
                <w:bCs/>
                <w:sz w:val="18"/>
                <w:szCs w:val="18"/>
              </w:rPr>
              <w:t xml:space="preserve">용서를 구하지 않아야 받아주는 사과</w:t>
            </w:r>
          </w:p>
        </w:tc>
      </w:tr>
      <w:tr>
        <w:tc>
          <w:tcPr>
            <w:tcW w:type="dxa" w:w="2200"/>
            <w:tcBorders>
              <w:top w:val="single" w:color="D9CFC8" w:sz="4"/>
              <w:left w:val="single" w:color="D9CFC8" w:sz="4"/>
              <w:bottom w:val="single" w:color="D9CFC8" w:sz="4"/>
              <w:right w:val="single" w:color="D9CFC8" w:sz="4"/>
            </w:tcBorders>
            <w:tcMar>
              <w:top w:type="dxa" w:w="70"/>
              <w:left w:type="dxa" w:w="100"/>
              <w:bottom w:type="dxa" w:w="70"/>
              <w:right w:type="dxa" w:w="100"/>
            </w:tcMar>
          </w:tcPr>
          <w:p>
            <w:pPr>
              <w:spacing w:after="0" w:line="280"/>
            </w:pPr>
            <w:r>
              <w:rPr>
                <w:rFonts w:ascii="Pretendard" w:cs="Pretendard" w:eastAsia="Pretendard" w:hAnsi="Pretendard"/>
                <w:b w:val="false"/>
                <w:bCs w:val="false"/>
                <w:sz w:val="18"/>
                <w:szCs w:val="18"/>
              </w:rPr>
              <w:t xml:space="preserve">사과 끝에 꼭 한마디를 덧붙이게 된다</w:t>
            </w:r>
          </w:p>
        </w:tc>
        <w:tc>
          <w:tcPr>
            <w:tcW w:type="dxa" w:w="1600"/>
            <w:tcBorders>
              <w:top w:val="single" w:color="D9CFC8" w:sz="4"/>
              <w:left w:val="single" w:color="D9CFC8" w:sz="4"/>
              <w:bottom w:val="single" w:color="D9CFC8" w:sz="4"/>
              <w:right w:val="single" w:color="D9CFC8" w:sz="4"/>
            </w:tcBorders>
            <w:tcMar>
              <w:top w:type="dxa" w:w="70"/>
              <w:left w:type="dxa" w:w="100"/>
              <w:bottom w:type="dxa" w:w="70"/>
              <w:right w:type="dxa" w:w="100"/>
            </w:tcMar>
          </w:tcPr>
          <w:p>
            <w:pPr>
              <w:spacing w:after="0" w:line="280"/>
            </w:pPr>
            <w:r>
              <w:rPr>
                <w:rFonts w:ascii="Pretendard" w:cs="Pretendard" w:eastAsia="Pretendard" w:hAnsi="Pretendard"/>
                <w:b w:val="false"/>
                <w:bCs w:val="false"/>
                <w:color w:val="6F625B"/>
                <w:sz w:val="18"/>
                <w:szCs w:val="18"/>
              </w:rPr>
              <w:t xml:space="preserve">할 말은 해야지</w:t>
            </w:r>
          </w:p>
        </w:tc>
        <w:tc>
          <w:tcPr>
            <w:tcW w:type="dxa" w:w="2826"/>
            <w:tcBorders>
              <w:top w:val="single" w:color="D9CFC8" w:sz="4"/>
              <w:left w:val="single" w:color="D9CFC8" w:sz="4"/>
              <w:bottom w:val="single" w:color="D9CFC8" w:sz="4"/>
              <w:right w:val="single" w:color="D9CFC8" w:sz="4"/>
            </w:tcBorders>
            <w:tcMar>
              <w:top w:type="dxa" w:w="70"/>
              <w:left w:type="dxa" w:w="100"/>
              <w:bottom w:type="dxa" w:w="70"/>
              <w:right w:type="dxa" w:w="100"/>
            </w:tcMar>
          </w:tcPr>
          <w:p>
            <w:pPr>
              <w:spacing w:after="0" w:line="280"/>
            </w:pPr>
            <w:r>
              <w:rPr>
                <w:rFonts w:ascii="Pretendard" w:cs="Pretendard" w:eastAsia="Pretendard" w:hAnsi="Pretendard"/>
                <w:b w:val="false"/>
                <w:bCs w:val="false"/>
                <w:sz w:val="18"/>
                <w:szCs w:val="18"/>
              </w:rPr>
              <w:t xml:space="preserve">'하지만', '너도 곱씹어 봐', '잘되라고 그랬지', 자기혐오 — 이 넷이 사과를 잠근다.</w:t>
            </w:r>
          </w:p>
        </w:tc>
        <w:tc>
          <w:tcPr>
            <w:tcW w:type="dxa" w:w="2400"/>
            <w:tcBorders>
              <w:top w:val="single" w:color="D9CFC8" w:sz="4"/>
              <w:left w:val="single" w:color="D9CFC8" w:sz="4"/>
              <w:bottom w:val="single" w:color="D9CFC8" w:sz="4"/>
              <w:right w:val="single" w:color="D9CFC8" w:sz="4"/>
            </w:tcBorders>
            <w:tcMar>
              <w:top w:type="dxa" w:w="70"/>
              <w:left w:type="dxa" w:w="100"/>
              <w:bottom w:type="dxa" w:w="70"/>
              <w:right w:type="dxa" w:w="100"/>
            </w:tcMar>
          </w:tcPr>
          <w:p>
            <w:pPr>
              <w:spacing w:after="0" w:line="280"/>
            </w:pPr>
            <w:r>
              <w:rPr>
                <w:rFonts w:ascii="Pretendard" w:cs="Pretendard" w:eastAsia="Pretendard" w:hAnsi="Pretendard"/>
                <w:b/>
                <w:bCs/>
                <w:sz w:val="18"/>
                <w:szCs w:val="18"/>
              </w:rPr>
              <w:t xml:space="preserve">사과를 잠그는 네 가지 말버릇</w:t>
            </w:r>
          </w:p>
        </w:tc>
      </w:tr>
      <w:tr>
        <w:tc>
          <w:tcPr>
            <w:tcW w:type="dxa" w:w="2200"/>
            <w:tcBorders>
              <w:top w:val="single" w:color="D9CFC8" w:sz="4"/>
              <w:left w:val="single" w:color="D9CFC8" w:sz="4"/>
              <w:bottom w:val="single" w:color="D9CFC8" w:sz="4"/>
              <w:right w:val="single" w:color="D9CFC8" w:sz="4"/>
            </w:tcBorders>
            <w:tcMar>
              <w:top w:type="dxa" w:w="70"/>
              <w:left w:type="dxa" w:w="100"/>
              <w:bottom w:type="dxa" w:w="70"/>
              <w:right w:type="dxa" w:w="100"/>
            </w:tcMar>
          </w:tcPr>
          <w:p>
            <w:pPr>
              <w:spacing w:after="0" w:line="280"/>
            </w:pPr>
            <w:r>
              <w:rPr>
                <w:rFonts w:ascii="Pretendard" w:cs="Pretendard" w:eastAsia="Pretendard" w:hAnsi="Pretendard"/>
                <w:b w:val="false"/>
                <w:bCs w:val="false"/>
                <w:sz w:val="18"/>
                <w:szCs w:val="18"/>
              </w:rPr>
              <w:t xml:space="preserve">편지를 쓰고 싶은데 뭐라고 써야 할지 모른다</w:t>
            </w:r>
          </w:p>
        </w:tc>
        <w:tc>
          <w:tcPr>
            <w:tcW w:type="dxa" w:w="1600"/>
            <w:tcBorders>
              <w:top w:val="single" w:color="D9CFC8" w:sz="4"/>
              <w:left w:val="single" w:color="D9CFC8" w:sz="4"/>
              <w:bottom w:val="single" w:color="D9CFC8" w:sz="4"/>
              <w:right w:val="single" w:color="D9CFC8" w:sz="4"/>
            </w:tcBorders>
            <w:tcMar>
              <w:top w:type="dxa" w:w="70"/>
              <w:left w:type="dxa" w:w="100"/>
              <w:bottom w:type="dxa" w:w="70"/>
              <w:right w:type="dxa" w:w="100"/>
            </w:tcMar>
          </w:tcPr>
          <w:p>
            <w:pPr>
              <w:spacing w:after="0" w:line="280"/>
            </w:pPr>
            <w:r>
              <w:rPr>
                <w:rFonts w:ascii="Pretendard" w:cs="Pretendard" w:eastAsia="Pretendard" w:hAnsi="Pretendard"/>
                <w:b w:val="false"/>
                <w:bCs w:val="false"/>
                <w:color w:val="6F625B"/>
                <w:sz w:val="18"/>
                <w:szCs w:val="18"/>
              </w:rPr>
              <w:t xml:space="preserve">마음을 다 담아라</w:t>
            </w:r>
          </w:p>
        </w:tc>
        <w:tc>
          <w:tcPr>
            <w:tcW w:type="dxa" w:w="2826"/>
            <w:tcBorders>
              <w:top w:val="single" w:color="D9CFC8" w:sz="4"/>
              <w:left w:val="single" w:color="D9CFC8" w:sz="4"/>
              <w:bottom w:val="single" w:color="D9CFC8" w:sz="4"/>
              <w:right w:val="single" w:color="D9CFC8" w:sz="4"/>
            </w:tcBorders>
            <w:tcMar>
              <w:top w:type="dxa" w:w="70"/>
              <w:left w:type="dxa" w:w="100"/>
              <w:bottom w:type="dxa" w:w="70"/>
              <w:right w:type="dxa" w:w="100"/>
            </w:tcMar>
          </w:tcPr>
          <w:p>
            <w:pPr>
              <w:spacing w:after="0" w:line="280"/>
            </w:pPr>
            <w:r>
              <w:rPr>
                <w:rFonts w:ascii="Pretendard" w:cs="Pretendard" w:eastAsia="Pretendard" w:hAnsi="Pretendard"/>
                <w:b w:val="false"/>
                <w:bCs w:val="false"/>
                <w:sz w:val="18"/>
                <w:szCs w:val="18"/>
              </w:rPr>
              <w:t xml:space="preserve">사과 편지의 목적은 화해가 아니라 '안전하다는 신호'다. 짧게, 영향 인정, 대가 없음.</w:t>
            </w:r>
          </w:p>
        </w:tc>
        <w:tc>
          <w:tcPr>
            <w:tcW w:type="dxa" w:w="2400"/>
            <w:tcBorders>
              <w:top w:val="single" w:color="D9CFC8" w:sz="4"/>
              <w:left w:val="single" w:color="D9CFC8" w:sz="4"/>
              <w:bottom w:val="single" w:color="D9CFC8" w:sz="4"/>
              <w:right w:val="single" w:color="D9CFC8" w:sz="4"/>
            </w:tcBorders>
            <w:tcMar>
              <w:top w:type="dxa" w:w="70"/>
              <w:left w:type="dxa" w:w="100"/>
              <w:bottom w:type="dxa" w:w="70"/>
              <w:right w:type="dxa" w:w="100"/>
            </w:tcMar>
          </w:tcPr>
          <w:p>
            <w:pPr>
              <w:spacing w:after="0" w:line="280"/>
            </w:pPr>
            <w:r>
              <w:rPr>
                <w:rFonts w:ascii="Pretendard" w:cs="Pretendard" w:eastAsia="Pretendard" w:hAnsi="Pretendard"/>
                <w:b/>
                <w:bCs/>
                <w:sz w:val="18"/>
                <w:szCs w:val="18"/>
              </w:rPr>
              <w:t xml:space="preserve">문틈으로 들어가는 '한 장 편지'</w:t>
            </w:r>
          </w:p>
        </w:tc>
      </w:tr>
      <w:tr>
        <w:tc>
          <w:tcPr>
            <w:tcW w:type="dxa" w:w="2200"/>
            <w:tcBorders>
              <w:top w:val="single" w:color="D9CFC8" w:sz="4"/>
              <w:left w:val="single" w:color="D9CFC8" w:sz="4"/>
              <w:bottom w:val="single" w:color="D9CFC8" w:sz="4"/>
              <w:right w:val="single" w:color="D9CFC8" w:sz="4"/>
            </w:tcBorders>
            <w:tcMar>
              <w:top w:type="dxa" w:w="70"/>
              <w:left w:type="dxa" w:w="100"/>
              <w:bottom w:type="dxa" w:w="70"/>
              <w:right w:type="dxa" w:w="100"/>
            </w:tcMar>
          </w:tcPr>
          <w:p>
            <w:pPr>
              <w:spacing w:after="0" w:line="280"/>
            </w:pPr>
            <w:r>
              <w:rPr>
                <w:rFonts w:ascii="Pretendard" w:cs="Pretendard" w:eastAsia="Pretendard" w:hAnsi="Pretendard"/>
                <w:b w:val="false"/>
                <w:bCs w:val="false"/>
                <w:sz w:val="18"/>
                <w:szCs w:val="18"/>
              </w:rPr>
              <w:t xml:space="preserve">연락을 계속해야 하나, 기다려야 하나</w:t>
            </w:r>
          </w:p>
        </w:tc>
        <w:tc>
          <w:tcPr>
            <w:tcW w:type="dxa" w:w="1600"/>
            <w:tcBorders>
              <w:top w:val="single" w:color="D9CFC8" w:sz="4"/>
              <w:left w:val="single" w:color="D9CFC8" w:sz="4"/>
              <w:bottom w:val="single" w:color="D9CFC8" w:sz="4"/>
              <w:right w:val="single" w:color="D9CFC8" w:sz="4"/>
            </w:tcBorders>
            <w:tcMar>
              <w:top w:type="dxa" w:w="70"/>
              <w:left w:type="dxa" w:w="100"/>
              <w:bottom w:type="dxa" w:w="70"/>
              <w:right w:type="dxa" w:w="100"/>
            </w:tcMar>
          </w:tcPr>
          <w:p>
            <w:pPr>
              <w:spacing w:after="0" w:line="280"/>
            </w:pPr>
            <w:r>
              <w:rPr>
                <w:rFonts w:ascii="Pretendard" w:cs="Pretendard" w:eastAsia="Pretendard" w:hAnsi="Pretendard"/>
                <w:b w:val="false"/>
                <w:bCs w:val="false"/>
                <w:color w:val="6F625B"/>
                <w:sz w:val="18"/>
                <w:szCs w:val="18"/>
              </w:rPr>
              <w:t xml:space="preserve">자식 이기는 부모 없다 / 그냥 둬라</w:t>
            </w:r>
          </w:p>
        </w:tc>
        <w:tc>
          <w:tcPr>
            <w:tcW w:type="dxa" w:w="2826"/>
            <w:tcBorders>
              <w:top w:val="single" w:color="D9CFC8" w:sz="4"/>
              <w:left w:val="single" w:color="D9CFC8" w:sz="4"/>
              <w:bottom w:val="single" w:color="D9CFC8" w:sz="4"/>
              <w:right w:val="single" w:color="D9CFC8" w:sz="4"/>
            </w:tcBorders>
            <w:tcMar>
              <w:top w:type="dxa" w:w="70"/>
              <w:left w:type="dxa" w:w="100"/>
              <w:bottom w:type="dxa" w:w="70"/>
              <w:right w:type="dxa" w:w="100"/>
            </w:tcMar>
          </w:tcPr>
          <w:p>
            <w:pPr>
              <w:spacing w:after="0" w:line="280"/>
            </w:pPr>
            <w:r>
              <w:rPr>
                <w:rFonts w:ascii="Pretendard" w:cs="Pretendard" w:eastAsia="Pretendard" w:hAnsi="Pretendard"/>
                <w:b w:val="false"/>
                <w:bCs w:val="false"/>
                <w:sz w:val="18"/>
                <w:szCs w:val="18"/>
              </w:rPr>
              <w:t xml:space="preserve">기다림에도 순서가 있다. 1년 침묵 → 편지 → 후속 한 번 → 멈춤. 아무것도 안 하기와 다르다.</w:t>
            </w:r>
          </w:p>
        </w:tc>
        <w:tc>
          <w:tcPr>
            <w:tcW w:type="dxa" w:w="2400"/>
            <w:tcBorders>
              <w:top w:val="single" w:color="D9CFC8" w:sz="4"/>
              <w:left w:val="single" w:color="D9CFC8" w:sz="4"/>
              <w:bottom w:val="single" w:color="D9CFC8" w:sz="4"/>
              <w:right w:val="single" w:color="D9CFC8" w:sz="4"/>
            </w:tcBorders>
            <w:tcMar>
              <w:top w:type="dxa" w:w="70"/>
              <w:left w:type="dxa" w:w="100"/>
              <w:bottom w:type="dxa" w:w="70"/>
              <w:right w:type="dxa" w:w="100"/>
            </w:tcMar>
          </w:tcPr>
          <w:p>
            <w:pPr>
              <w:spacing w:after="0" w:line="280"/>
            </w:pPr>
            <w:r>
              <w:rPr>
                <w:rFonts w:ascii="Pretendard" w:cs="Pretendard" w:eastAsia="Pretendard" w:hAnsi="Pretendard"/>
                <w:b/>
                <w:bCs/>
                <w:sz w:val="18"/>
                <w:szCs w:val="18"/>
              </w:rPr>
              <w:t xml:space="preserve">연락할까, 기다릴까?</w:t>
            </w:r>
          </w:p>
        </w:tc>
      </w:tr>
      <w:tr>
        <w:tc>
          <w:tcPr>
            <w:tcW w:type="dxa" w:w="2200"/>
            <w:tcBorders>
              <w:top w:val="single" w:color="D9CFC8" w:sz="4"/>
              <w:left w:val="single" w:color="D9CFC8" w:sz="4"/>
              <w:bottom w:val="single" w:color="D9CFC8" w:sz="4"/>
              <w:right w:val="single" w:color="D9CFC8" w:sz="4"/>
            </w:tcBorders>
            <w:tcMar>
              <w:top w:type="dxa" w:w="70"/>
              <w:left w:type="dxa" w:w="100"/>
              <w:bottom w:type="dxa" w:w="70"/>
              <w:right w:type="dxa" w:w="100"/>
            </w:tcMar>
          </w:tcPr>
          <w:p>
            <w:pPr>
              <w:spacing w:after="0" w:line="280"/>
            </w:pPr>
            <w:r>
              <w:rPr>
                <w:rFonts w:ascii="Pretendard" w:cs="Pretendard" w:eastAsia="Pretendard" w:hAnsi="Pretendard"/>
                <w:b w:val="false"/>
                <w:bCs w:val="false"/>
                <w:sz w:val="18"/>
                <w:szCs w:val="18"/>
              </w:rPr>
              <w:t xml:space="preserve">다시 만났는데 또 같은 질문을 해버렸다</w:t>
            </w:r>
          </w:p>
        </w:tc>
        <w:tc>
          <w:tcPr>
            <w:tcW w:type="dxa" w:w="1600"/>
            <w:tcBorders>
              <w:top w:val="single" w:color="D9CFC8" w:sz="4"/>
              <w:left w:val="single" w:color="D9CFC8" w:sz="4"/>
              <w:bottom w:val="single" w:color="D9CFC8" w:sz="4"/>
              <w:right w:val="single" w:color="D9CFC8" w:sz="4"/>
            </w:tcBorders>
            <w:tcMar>
              <w:top w:type="dxa" w:w="70"/>
              <w:left w:type="dxa" w:w="100"/>
              <w:bottom w:type="dxa" w:w="70"/>
              <w:right w:type="dxa" w:w="100"/>
            </w:tcMar>
          </w:tcPr>
          <w:p>
            <w:pPr>
              <w:spacing w:after="0" w:line="280"/>
            </w:pPr>
            <w:r>
              <w:rPr>
                <w:rFonts w:ascii="Pretendard" w:cs="Pretendard" w:eastAsia="Pretendard" w:hAnsi="Pretendard"/>
                <w:b w:val="false"/>
                <w:bCs w:val="false"/>
                <w:color w:val="6F625B"/>
                <w:sz w:val="18"/>
                <w:szCs w:val="18"/>
              </w:rPr>
              <w:t xml:space="preserve">자연스럽게 해라</w:t>
            </w:r>
          </w:p>
        </w:tc>
        <w:tc>
          <w:tcPr>
            <w:tcW w:type="dxa" w:w="2826"/>
            <w:tcBorders>
              <w:top w:val="single" w:color="D9CFC8" w:sz="4"/>
              <w:left w:val="single" w:color="D9CFC8" w:sz="4"/>
              <w:bottom w:val="single" w:color="D9CFC8" w:sz="4"/>
              <w:right w:val="single" w:color="D9CFC8" w:sz="4"/>
            </w:tcBorders>
            <w:tcMar>
              <w:top w:type="dxa" w:w="70"/>
              <w:left w:type="dxa" w:w="100"/>
              <w:bottom w:type="dxa" w:w="70"/>
              <w:right w:type="dxa" w:w="100"/>
            </w:tcMar>
          </w:tcPr>
          <w:p>
            <w:pPr>
              <w:spacing w:after="0" w:line="280"/>
            </w:pPr>
            <w:r>
              <w:rPr>
                <w:rFonts w:ascii="Pretendard" w:cs="Pretendard" w:eastAsia="Pretendard" w:hAnsi="Pretendard"/>
                <w:b w:val="false"/>
                <w:bCs w:val="false"/>
                <w:sz w:val="18"/>
                <w:szCs w:val="18"/>
              </w:rPr>
              <w:t xml:space="preserve">"돈은 모았니", "언제 결혼하니"는 문을 다시 닫는다. 자식이 가장 듣고 싶은 말은 정해져 있다.</w:t>
            </w:r>
          </w:p>
        </w:tc>
        <w:tc>
          <w:tcPr>
            <w:tcW w:type="dxa" w:w="2400"/>
            <w:tcBorders>
              <w:top w:val="single" w:color="D9CFC8" w:sz="4"/>
              <w:left w:val="single" w:color="D9CFC8" w:sz="4"/>
              <w:bottom w:val="single" w:color="D9CFC8" w:sz="4"/>
              <w:right w:val="single" w:color="D9CFC8" w:sz="4"/>
            </w:tcBorders>
            <w:tcMar>
              <w:top w:type="dxa" w:w="70"/>
              <w:left w:type="dxa" w:w="100"/>
              <w:bottom w:type="dxa" w:w="70"/>
              <w:right w:type="dxa" w:w="100"/>
            </w:tcMar>
          </w:tcPr>
          <w:p>
            <w:pPr>
              <w:spacing w:after="0" w:line="280"/>
            </w:pPr>
            <w:r>
              <w:rPr>
                <w:rFonts w:ascii="Pretendard" w:cs="Pretendard" w:eastAsia="Pretendard" w:hAnsi="Pretendard"/>
                <w:b/>
                <w:bCs/>
                <w:sz w:val="18"/>
                <w:szCs w:val="18"/>
              </w:rPr>
              <w:t xml:space="preserve">다시 만난 첫날, 버릴 질문과 남길 한마디</w:t>
            </w:r>
          </w:p>
        </w:tc>
      </w:tr>
      <w:tr>
        <w:tc>
          <w:tcPr>
            <w:tcW w:type="dxa" w:w="2200"/>
            <w:tcBorders>
              <w:top w:val="single" w:color="D9CFC8" w:sz="4"/>
              <w:left w:val="single" w:color="D9CFC8" w:sz="4"/>
              <w:bottom w:val="single" w:color="D9CFC8" w:sz="4"/>
              <w:right w:val="single" w:color="D9CFC8" w:sz="4"/>
            </w:tcBorders>
            <w:tcMar>
              <w:top w:type="dxa" w:w="70"/>
              <w:left w:type="dxa" w:w="100"/>
              <w:bottom w:type="dxa" w:w="70"/>
              <w:right w:type="dxa" w:w="100"/>
            </w:tcMar>
          </w:tcPr>
          <w:p>
            <w:pPr>
              <w:spacing w:after="0" w:line="280"/>
            </w:pPr>
            <w:r>
              <w:rPr>
                <w:rFonts w:ascii="Pretendard" w:cs="Pretendard" w:eastAsia="Pretendard" w:hAnsi="Pretendard"/>
                <w:b w:val="false"/>
                <w:bCs w:val="false"/>
                <w:sz w:val="18"/>
                <w:szCs w:val="18"/>
              </w:rPr>
              <w:t xml:space="preserve">아빠는 평생 대화를 해본 적이 없다</w:t>
            </w:r>
          </w:p>
        </w:tc>
        <w:tc>
          <w:tcPr>
            <w:tcW w:type="dxa" w:w="1600"/>
            <w:tcBorders>
              <w:top w:val="single" w:color="D9CFC8" w:sz="4"/>
              <w:left w:val="single" w:color="D9CFC8" w:sz="4"/>
              <w:bottom w:val="single" w:color="D9CFC8" w:sz="4"/>
              <w:right w:val="single" w:color="D9CFC8" w:sz="4"/>
            </w:tcBorders>
            <w:tcMar>
              <w:top w:type="dxa" w:w="70"/>
              <w:left w:type="dxa" w:w="100"/>
              <w:bottom w:type="dxa" w:w="70"/>
              <w:right w:type="dxa" w:w="100"/>
            </w:tcMar>
          </w:tcPr>
          <w:p>
            <w:pPr>
              <w:spacing w:after="0" w:line="280"/>
            </w:pPr>
            <w:r>
              <w:rPr>
                <w:rFonts w:ascii="Pretendard" w:cs="Pretendard" w:eastAsia="Pretendard" w:hAnsi="Pretendard"/>
                <w:b w:val="false"/>
                <w:bCs w:val="false"/>
                <w:color w:val="6F625B"/>
                <w:sz w:val="18"/>
                <w:szCs w:val="18"/>
              </w:rPr>
              <w:t xml:space="preserve">말 안 해도 안다</w:t>
            </w:r>
          </w:p>
        </w:tc>
        <w:tc>
          <w:tcPr>
            <w:tcW w:type="dxa" w:w="2826"/>
            <w:tcBorders>
              <w:top w:val="single" w:color="D9CFC8" w:sz="4"/>
              <w:left w:val="single" w:color="D9CFC8" w:sz="4"/>
              <w:bottom w:val="single" w:color="D9CFC8" w:sz="4"/>
              <w:right w:val="single" w:color="D9CFC8" w:sz="4"/>
            </w:tcBorders>
            <w:tcMar>
              <w:top w:type="dxa" w:w="70"/>
              <w:left w:type="dxa" w:w="100"/>
              <w:bottom w:type="dxa" w:w="70"/>
              <w:right w:type="dxa" w:w="100"/>
            </w:tcMar>
          </w:tcPr>
          <w:p>
            <w:pPr>
              <w:spacing w:after="0" w:line="280"/>
            </w:pPr>
            <w:r>
              <w:rPr>
                <w:rFonts w:ascii="Pretendard" w:cs="Pretendard" w:eastAsia="Pretendard" w:hAnsi="Pretendard"/>
                <w:b w:val="false"/>
                <w:bCs w:val="false"/>
                <w:sz w:val="18"/>
                <w:szCs w:val="18"/>
              </w:rPr>
              <w:t xml:space="preserve">아버지 단절이 어머니의 4배다. 감정 언어는 처음부터 배워도 늦지 않다.</w:t>
            </w:r>
          </w:p>
        </w:tc>
        <w:tc>
          <w:tcPr>
            <w:tcW w:type="dxa" w:w="2400"/>
            <w:tcBorders>
              <w:top w:val="single" w:color="D9CFC8" w:sz="4"/>
              <w:left w:val="single" w:color="D9CFC8" w:sz="4"/>
              <w:bottom w:val="single" w:color="D9CFC8" w:sz="4"/>
              <w:right w:val="single" w:color="D9CFC8" w:sz="4"/>
            </w:tcBorders>
            <w:tcMar>
              <w:top w:type="dxa" w:w="70"/>
              <w:left w:type="dxa" w:w="100"/>
              <w:bottom w:type="dxa" w:w="70"/>
              <w:right w:type="dxa" w:w="100"/>
            </w:tcMar>
          </w:tcPr>
          <w:p>
            <w:pPr>
              <w:spacing w:after="0" w:line="280"/>
            </w:pPr>
            <w:r>
              <w:rPr>
                <w:rFonts w:ascii="Pretendard" w:cs="Pretendard" w:eastAsia="Pretendard" w:hAnsi="Pretendard"/>
                <w:b/>
                <w:bCs/>
                <w:sz w:val="18"/>
                <w:szCs w:val="18"/>
              </w:rPr>
              <w:t xml:space="preserve">평생 지시만 해 온 아버지가 처음 배우는 말</w:t>
            </w:r>
          </w:p>
        </w:tc>
      </w:tr>
      <w:tr>
        <w:tc>
          <w:tcPr>
            <w:tcW w:type="dxa" w:w="2200"/>
            <w:tcBorders>
              <w:top w:val="single" w:color="D9CFC8" w:sz="4"/>
              <w:left w:val="single" w:color="D9CFC8" w:sz="4"/>
              <w:bottom w:val="single" w:color="D9CFC8" w:sz="4"/>
              <w:right w:val="single" w:color="D9CFC8" w:sz="4"/>
            </w:tcBorders>
            <w:tcMar>
              <w:top w:type="dxa" w:w="70"/>
              <w:left w:type="dxa" w:w="100"/>
              <w:bottom w:type="dxa" w:w="70"/>
              <w:right w:type="dxa" w:w="100"/>
            </w:tcMar>
          </w:tcPr>
          <w:p>
            <w:pPr>
              <w:spacing w:after="0" w:line="280"/>
            </w:pPr>
            <w:r>
              <w:rPr>
                <w:rFonts w:ascii="Pretendard" w:cs="Pretendard" w:eastAsia="Pretendard" w:hAnsi="Pretendard"/>
                <w:b w:val="false"/>
                <w:bCs w:val="false"/>
                <w:sz w:val="18"/>
                <w:szCs w:val="18"/>
              </w:rPr>
              <w:t xml:space="preserve">손주가 너무 보고 싶다</w:t>
            </w:r>
          </w:p>
        </w:tc>
        <w:tc>
          <w:tcPr>
            <w:tcW w:type="dxa" w:w="1600"/>
            <w:tcBorders>
              <w:top w:val="single" w:color="D9CFC8" w:sz="4"/>
              <w:left w:val="single" w:color="D9CFC8" w:sz="4"/>
              <w:bottom w:val="single" w:color="D9CFC8" w:sz="4"/>
              <w:right w:val="single" w:color="D9CFC8" w:sz="4"/>
            </w:tcBorders>
            <w:tcMar>
              <w:top w:type="dxa" w:w="70"/>
              <w:left w:type="dxa" w:w="100"/>
              <w:bottom w:type="dxa" w:w="70"/>
              <w:right w:type="dxa" w:w="100"/>
            </w:tcMar>
          </w:tcPr>
          <w:p>
            <w:pPr>
              <w:spacing w:after="0" w:line="280"/>
            </w:pPr>
            <w:r>
              <w:rPr>
                <w:rFonts w:ascii="Pretendard" w:cs="Pretendard" w:eastAsia="Pretendard" w:hAnsi="Pretendard"/>
                <w:b w:val="false"/>
                <w:bCs w:val="false"/>
                <w:color w:val="6F625B"/>
                <w:sz w:val="18"/>
                <w:szCs w:val="18"/>
              </w:rPr>
              <w:t xml:space="preserve">손주 생기면 돌아온다 / 법으로 해라</w:t>
            </w:r>
          </w:p>
        </w:tc>
        <w:tc>
          <w:tcPr>
            <w:tcW w:type="dxa" w:w="2826"/>
            <w:tcBorders>
              <w:top w:val="single" w:color="D9CFC8" w:sz="4"/>
              <w:left w:val="single" w:color="D9CFC8" w:sz="4"/>
              <w:bottom w:val="single" w:color="D9CFC8" w:sz="4"/>
              <w:right w:val="single" w:color="D9CFC8" w:sz="4"/>
            </w:tcBorders>
            <w:tcMar>
              <w:top w:type="dxa" w:w="70"/>
              <w:left w:type="dxa" w:w="100"/>
              <w:bottom w:type="dxa" w:w="70"/>
              <w:right w:type="dxa" w:w="100"/>
            </w:tcMar>
          </w:tcPr>
          <w:p>
            <w:pPr>
              <w:spacing w:after="0" w:line="280"/>
            </w:pPr>
            <w:r>
              <w:rPr>
                <w:rFonts w:ascii="Pretendard" w:cs="Pretendard" w:eastAsia="Pretendard" w:hAnsi="Pretendard"/>
                <w:b w:val="false"/>
                <w:bCs w:val="false"/>
                <w:sz w:val="18"/>
                <w:szCs w:val="18"/>
              </w:rPr>
              <w:t xml:space="preserve">손주는 화해의 결과지 수단이 아니다. 손주를 조건으로 걸면 문이 다시 닫힌다.</w:t>
            </w:r>
          </w:p>
        </w:tc>
        <w:tc>
          <w:tcPr>
            <w:tcW w:type="dxa" w:w="2400"/>
            <w:tcBorders>
              <w:top w:val="single" w:color="D9CFC8" w:sz="4"/>
              <w:left w:val="single" w:color="D9CFC8" w:sz="4"/>
              <w:bottom w:val="single" w:color="D9CFC8" w:sz="4"/>
              <w:right w:val="single" w:color="D9CFC8" w:sz="4"/>
            </w:tcBorders>
            <w:tcMar>
              <w:top w:type="dxa" w:w="70"/>
              <w:left w:type="dxa" w:w="100"/>
              <w:bottom w:type="dxa" w:w="70"/>
              <w:right w:type="dxa" w:w="100"/>
            </w:tcMar>
          </w:tcPr>
          <w:p>
            <w:pPr>
              <w:spacing w:after="0" w:line="280"/>
            </w:pPr>
            <w:r>
              <w:rPr>
                <w:rFonts w:ascii="Pretendard" w:cs="Pretendard" w:eastAsia="Pretendard" w:hAnsi="Pretendard"/>
                <w:b/>
                <w:bCs/>
                <w:sz w:val="18"/>
                <w:szCs w:val="18"/>
              </w:rPr>
              <w:t xml:space="preserve">손주가 생기면 돌아온다는 착각</w:t>
            </w:r>
          </w:p>
        </w:tc>
      </w:tr>
      <w:tr>
        <w:tc>
          <w:tcPr>
            <w:tcW w:type="dxa" w:w="2200"/>
            <w:tcBorders>
              <w:top w:val="single" w:color="D9CFC8" w:sz="4"/>
              <w:left w:val="single" w:color="D9CFC8" w:sz="4"/>
              <w:bottom w:val="single" w:color="D9CFC8" w:sz="4"/>
              <w:right w:val="single" w:color="D9CFC8" w:sz="4"/>
            </w:tcBorders>
            <w:tcMar>
              <w:top w:type="dxa" w:w="70"/>
              <w:left w:type="dxa" w:w="100"/>
              <w:bottom w:type="dxa" w:w="70"/>
              <w:right w:type="dxa" w:w="100"/>
            </w:tcMar>
          </w:tcPr>
          <w:p>
            <w:pPr>
              <w:spacing w:after="0" w:line="280"/>
            </w:pPr>
            <w:r>
              <w:rPr>
                <w:rFonts w:ascii="Pretendard" w:cs="Pretendard" w:eastAsia="Pretendard" w:hAnsi="Pretendard"/>
                <w:b w:val="false"/>
                <w:bCs w:val="false"/>
                <w:sz w:val="18"/>
                <w:szCs w:val="18"/>
              </w:rPr>
              <w:t xml:space="preserve">누구에게도 말 못 하고 비난만 받는다</w:t>
            </w:r>
          </w:p>
        </w:tc>
        <w:tc>
          <w:tcPr>
            <w:tcW w:type="dxa" w:w="1600"/>
            <w:tcBorders>
              <w:top w:val="single" w:color="D9CFC8" w:sz="4"/>
              <w:left w:val="single" w:color="D9CFC8" w:sz="4"/>
              <w:bottom w:val="single" w:color="D9CFC8" w:sz="4"/>
              <w:right w:val="single" w:color="D9CFC8" w:sz="4"/>
            </w:tcBorders>
            <w:tcMar>
              <w:top w:type="dxa" w:w="70"/>
              <w:left w:type="dxa" w:w="100"/>
              <w:bottom w:type="dxa" w:w="70"/>
              <w:right w:type="dxa" w:w="100"/>
            </w:tcMar>
          </w:tcPr>
          <w:p>
            <w:pPr>
              <w:spacing w:after="0" w:line="280"/>
            </w:pPr>
            <w:r>
              <w:rPr>
                <w:rFonts w:ascii="Pretendard" w:cs="Pretendard" w:eastAsia="Pretendard" w:hAnsi="Pretendard"/>
                <w:b w:val="false"/>
                <w:bCs w:val="false"/>
                <w:color w:val="6F625B"/>
                <w:sz w:val="18"/>
                <w:szCs w:val="18"/>
              </w:rPr>
              <w:t xml:space="preserve">잊고 네 인생 살아라</w:t>
            </w:r>
          </w:p>
        </w:tc>
        <w:tc>
          <w:tcPr>
            <w:tcW w:type="dxa" w:w="2826"/>
            <w:tcBorders>
              <w:top w:val="single" w:color="D9CFC8" w:sz="4"/>
              <w:left w:val="single" w:color="D9CFC8" w:sz="4"/>
              <w:bottom w:val="single" w:color="D9CFC8" w:sz="4"/>
              <w:right w:val="single" w:color="D9CFC8" w:sz="4"/>
            </w:tcBorders>
            <w:tcMar>
              <w:top w:type="dxa" w:w="70"/>
              <w:left w:type="dxa" w:w="100"/>
              <w:bottom w:type="dxa" w:w="70"/>
              <w:right w:type="dxa" w:w="100"/>
            </w:tcMar>
          </w:tcPr>
          <w:p>
            <w:pPr>
              <w:spacing w:after="0" w:line="280"/>
            </w:pPr>
            <w:r>
              <w:rPr>
                <w:rFonts w:ascii="Pretendard" w:cs="Pretendard" w:eastAsia="Pretendard" w:hAnsi="Pretendard"/>
                <w:b w:val="false"/>
                <w:bCs w:val="false"/>
                <w:sz w:val="18"/>
                <w:szCs w:val="18"/>
              </w:rPr>
              <w:t xml:space="preserve">자녀 단절은 장례도 위로도 없는 '박탈된 애도'다. 잊는 게 아니라 '둘 다'를 견디는 것이다.</w:t>
            </w:r>
          </w:p>
        </w:tc>
        <w:tc>
          <w:tcPr>
            <w:tcW w:type="dxa" w:w="2400"/>
            <w:tcBorders>
              <w:top w:val="single" w:color="D9CFC8" w:sz="4"/>
              <w:left w:val="single" w:color="D9CFC8" w:sz="4"/>
              <w:bottom w:val="single" w:color="D9CFC8" w:sz="4"/>
              <w:right w:val="single" w:color="D9CFC8" w:sz="4"/>
            </w:tcBorders>
            <w:tcMar>
              <w:top w:type="dxa" w:w="70"/>
              <w:left w:type="dxa" w:w="100"/>
              <w:bottom w:type="dxa" w:w="70"/>
              <w:right w:type="dxa" w:w="100"/>
            </w:tcMar>
          </w:tcPr>
          <w:p>
            <w:pPr>
              <w:spacing w:after="0" w:line="280"/>
            </w:pPr>
            <w:r>
              <w:rPr>
                <w:rFonts w:ascii="Pretendard" w:cs="Pretendard" w:eastAsia="Pretendard" w:hAnsi="Pretendard"/>
                <w:b/>
                <w:bCs/>
                <w:sz w:val="18"/>
                <w:szCs w:val="18"/>
              </w:rPr>
              <w:t xml:space="preserve">아무도 위로하지 않는 슬픔</w:t>
            </w:r>
          </w:p>
        </w:tc>
      </w:tr>
      <w:tr>
        <w:tc>
          <w:tcPr>
            <w:tcW w:type="dxa" w:w="2200"/>
            <w:tcBorders>
              <w:top w:val="single" w:color="D9CFC8" w:sz="4"/>
              <w:left w:val="single" w:color="D9CFC8" w:sz="4"/>
              <w:bottom w:val="single" w:color="D9CFC8" w:sz="4"/>
              <w:right w:val="single" w:color="D9CFC8" w:sz="4"/>
            </w:tcBorders>
            <w:tcMar>
              <w:top w:type="dxa" w:w="70"/>
              <w:left w:type="dxa" w:w="100"/>
              <w:bottom w:type="dxa" w:w="70"/>
              <w:right w:type="dxa" w:w="100"/>
            </w:tcMar>
          </w:tcPr>
          <w:p>
            <w:pPr>
              <w:spacing w:after="0" w:line="280"/>
            </w:pPr>
            <w:r>
              <w:rPr>
                <w:rFonts w:ascii="Pretendard" w:cs="Pretendard" w:eastAsia="Pretendard" w:hAnsi="Pretendard"/>
                <w:b w:val="false"/>
                <w:bCs w:val="false"/>
                <w:sz w:val="18"/>
                <w:szCs w:val="18"/>
              </w:rPr>
              <w:t xml:space="preserve">"내가 나쁜 엄마다" 자책이 멈추지 않는다</w:t>
            </w:r>
          </w:p>
        </w:tc>
        <w:tc>
          <w:tcPr>
            <w:tcW w:type="dxa" w:w="1600"/>
            <w:tcBorders>
              <w:top w:val="single" w:color="D9CFC8" w:sz="4"/>
              <w:left w:val="single" w:color="D9CFC8" w:sz="4"/>
              <w:bottom w:val="single" w:color="D9CFC8" w:sz="4"/>
              <w:right w:val="single" w:color="D9CFC8" w:sz="4"/>
            </w:tcBorders>
            <w:tcMar>
              <w:top w:type="dxa" w:w="70"/>
              <w:left w:type="dxa" w:w="100"/>
              <w:bottom w:type="dxa" w:w="70"/>
              <w:right w:type="dxa" w:w="100"/>
            </w:tcMar>
          </w:tcPr>
          <w:p>
            <w:pPr>
              <w:spacing w:after="0" w:line="280"/>
            </w:pPr>
            <w:r>
              <w:rPr>
                <w:rFonts w:ascii="Pretendard" w:cs="Pretendard" w:eastAsia="Pretendard" w:hAnsi="Pretendard"/>
                <w:b w:val="false"/>
                <w:bCs w:val="false"/>
                <w:color w:val="6F625B"/>
                <w:sz w:val="18"/>
                <w:szCs w:val="18"/>
              </w:rPr>
              <w:t xml:space="preserve">반성해야지</w:t>
            </w:r>
          </w:p>
        </w:tc>
        <w:tc>
          <w:tcPr>
            <w:tcW w:type="dxa" w:w="2826"/>
            <w:tcBorders>
              <w:top w:val="single" w:color="D9CFC8" w:sz="4"/>
              <w:left w:val="single" w:color="D9CFC8" w:sz="4"/>
              <w:bottom w:val="single" w:color="D9CFC8" w:sz="4"/>
              <w:right w:val="single" w:color="D9CFC8" w:sz="4"/>
            </w:tcBorders>
            <w:tcMar>
              <w:top w:type="dxa" w:w="70"/>
              <w:left w:type="dxa" w:w="100"/>
              <w:bottom w:type="dxa" w:w="70"/>
              <w:right w:type="dxa" w:w="100"/>
            </w:tcMar>
          </w:tcPr>
          <w:p>
            <w:pPr>
              <w:spacing w:after="0" w:line="280"/>
            </w:pPr>
            <w:r>
              <w:rPr>
                <w:rFonts w:ascii="Pretendard" w:cs="Pretendard" w:eastAsia="Pretendard" w:hAnsi="Pretendard"/>
                <w:b w:val="false"/>
                <w:bCs w:val="false"/>
                <w:sz w:val="18"/>
                <w:szCs w:val="18"/>
              </w:rPr>
              <w:t xml:space="preserve">수치심은 숨게 하고 죄책감은 바로잡게 한다. 자기를 다독인 부모가 사과도 더 잘한다.</w:t>
            </w:r>
          </w:p>
        </w:tc>
        <w:tc>
          <w:tcPr>
            <w:tcW w:type="dxa" w:w="2400"/>
            <w:tcBorders>
              <w:top w:val="single" w:color="D9CFC8" w:sz="4"/>
              <w:left w:val="single" w:color="D9CFC8" w:sz="4"/>
              <w:bottom w:val="single" w:color="D9CFC8" w:sz="4"/>
              <w:right w:val="single" w:color="D9CFC8" w:sz="4"/>
            </w:tcBorders>
            <w:tcMar>
              <w:top w:type="dxa" w:w="70"/>
              <w:left w:type="dxa" w:w="100"/>
              <w:bottom w:type="dxa" w:w="70"/>
              <w:right w:type="dxa" w:w="100"/>
            </w:tcMar>
          </w:tcPr>
          <w:p>
            <w:pPr>
              <w:spacing w:after="0" w:line="280"/>
            </w:pPr>
            <w:r>
              <w:rPr>
                <w:rFonts w:ascii="Pretendard" w:cs="Pretendard" w:eastAsia="Pretendard" w:hAnsi="Pretendard"/>
                <w:b/>
                <w:bCs/>
                <w:sz w:val="18"/>
                <w:szCs w:val="18"/>
              </w:rPr>
              <w:t xml:space="preserve">자책하는 부모는 사과도 못 한다</w:t>
            </w:r>
          </w:p>
        </w:tc>
      </w:tr>
      <w:tr>
        <w:tc>
          <w:tcPr>
            <w:tcW w:type="dxa" w:w="2200"/>
            <w:tcBorders>
              <w:top w:val="single" w:color="D9CFC8" w:sz="4"/>
              <w:left w:val="single" w:color="D9CFC8" w:sz="4"/>
              <w:bottom w:val="single" w:color="D9CFC8" w:sz="4"/>
              <w:right w:val="single" w:color="D9CFC8" w:sz="4"/>
            </w:tcBorders>
            <w:tcMar>
              <w:top w:type="dxa" w:w="70"/>
              <w:left w:type="dxa" w:w="100"/>
              <w:bottom w:type="dxa" w:w="70"/>
              <w:right w:type="dxa" w:w="100"/>
            </w:tcMar>
          </w:tcPr>
          <w:p>
            <w:pPr>
              <w:spacing w:after="0" w:line="280"/>
            </w:pPr>
            <w:r>
              <w:rPr>
                <w:rFonts w:ascii="Pretendard" w:cs="Pretendard" w:eastAsia="Pretendard" w:hAnsi="Pretendard"/>
                <w:b w:val="false"/>
                <w:bCs w:val="false"/>
                <w:sz w:val="18"/>
                <w:szCs w:val="18"/>
              </w:rPr>
              <w:t xml:space="preserve">혹시 영영 이렇게 끝나는 걸까</w:t>
            </w:r>
          </w:p>
        </w:tc>
        <w:tc>
          <w:tcPr>
            <w:tcW w:type="dxa" w:w="1600"/>
            <w:tcBorders>
              <w:top w:val="single" w:color="D9CFC8" w:sz="4"/>
              <w:left w:val="single" w:color="D9CFC8" w:sz="4"/>
              <w:bottom w:val="single" w:color="D9CFC8" w:sz="4"/>
              <w:right w:val="single" w:color="D9CFC8" w:sz="4"/>
            </w:tcBorders>
            <w:tcMar>
              <w:top w:type="dxa" w:w="70"/>
              <w:left w:type="dxa" w:w="100"/>
              <w:bottom w:type="dxa" w:w="70"/>
              <w:right w:type="dxa" w:w="100"/>
            </w:tcMar>
          </w:tcPr>
          <w:p>
            <w:pPr>
              <w:spacing w:after="0" w:line="280"/>
            </w:pPr>
            <w:r>
              <w:rPr>
                <w:rFonts w:ascii="Pretendard" w:cs="Pretendard" w:eastAsia="Pretendard" w:hAnsi="Pretendard"/>
                <w:b w:val="false"/>
                <w:bCs w:val="false"/>
                <w:color w:val="6F625B"/>
                <w:sz w:val="18"/>
                <w:szCs w:val="18"/>
              </w:rPr>
              <w:t xml:space="preserve">시간이 해결해 준다</w:t>
            </w:r>
          </w:p>
        </w:tc>
        <w:tc>
          <w:tcPr>
            <w:tcW w:type="dxa" w:w="2826"/>
            <w:tcBorders>
              <w:top w:val="single" w:color="D9CFC8" w:sz="4"/>
              <w:left w:val="single" w:color="D9CFC8" w:sz="4"/>
              <w:bottom w:val="single" w:color="D9CFC8" w:sz="4"/>
              <w:right w:val="single" w:color="D9CFC8" w:sz="4"/>
            </w:tcBorders>
            <w:tcMar>
              <w:top w:type="dxa" w:w="70"/>
              <w:left w:type="dxa" w:w="100"/>
              <w:bottom w:type="dxa" w:w="70"/>
              <w:right w:type="dxa" w:w="100"/>
            </w:tcMar>
          </w:tcPr>
          <w:p>
            <w:pPr>
              <w:spacing w:after="0" w:line="280"/>
            </w:pPr>
            <w:r>
              <w:rPr>
                <w:rFonts w:ascii="Pretendard" w:cs="Pretendard" w:eastAsia="Pretendard" w:hAnsi="Pretendard"/>
                <w:b w:val="false"/>
                <w:bCs w:val="false"/>
                <w:sz w:val="18"/>
                <w:szCs w:val="18"/>
              </w:rPr>
              <w:t xml:space="preserve">단절의 열에 일곱 이상은 결국 끝난다. 단, 저절로는 아니다.</w:t>
            </w:r>
          </w:p>
        </w:tc>
        <w:tc>
          <w:tcPr>
            <w:tcW w:type="dxa" w:w="2400"/>
            <w:tcBorders>
              <w:top w:val="single" w:color="D9CFC8" w:sz="4"/>
              <w:left w:val="single" w:color="D9CFC8" w:sz="4"/>
              <w:bottom w:val="single" w:color="D9CFC8" w:sz="4"/>
              <w:right w:val="single" w:color="D9CFC8" w:sz="4"/>
            </w:tcBorders>
            <w:tcMar>
              <w:top w:type="dxa" w:w="70"/>
              <w:left w:type="dxa" w:w="100"/>
              <w:bottom w:type="dxa" w:w="70"/>
              <w:right w:type="dxa" w:w="100"/>
            </w:tcMar>
          </w:tcPr>
          <w:p>
            <w:pPr>
              <w:spacing w:after="0" w:line="280"/>
            </w:pPr>
            <w:r>
              <w:rPr>
                <w:rFonts w:ascii="Pretendard" w:cs="Pretendard" w:eastAsia="Pretendard" w:hAnsi="Pretendard"/>
                <w:b/>
                <w:bCs/>
                <w:sz w:val="18"/>
                <w:szCs w:val="18"/>
              </w:rPr>
              <w:t xml:space="preserve">단절의 열에 일곱은 끝난다</w:t>
            </w:r>
          </w:p>
        </w:tc>
      </w:tr>
      <w:tr>
        <w:tc>
          <w:tcPr>
            <w:tcW w:type="dxa" w:w="2200"/>
            <w:tcBorders>
              <w:top w:val="single" w:color="D9CFC8" w:sz="4"/>
              <w:left w:val="single" w:color="D9CFC8" w:sz="4"/>
              <w:bottom w:val="single" w:color="D9CFC8" w:sz="4"/>
              <w:right w:val="single" w:color="D9CFC8" w:sz="4"/>
            </w:tcBorders>
            <w:tcMar>
              <w:top w:type="dxa" w:w="70"/>
              <w:left w:type="dxa" w:w="100"/>
              <w:bottom w:type="dxa" w:w="70"/>
              <w:right w:type="dxa" w:w="100"/>
            </w:tcMar>
          </w:tcPr>
          <w:p>
            <w:pPr>
              <w:spacing w:after="0" w:line="280"/>
            </w:pPr>
            <w:r>
              <w:rPr>
                <w:rFonts w:ascii="Pretendard" w:cs="Pretendard" w:eastAsia="Pretendard" w:hAnsi="Pretendard"/>
                <w:b w:val="false"/>
                <w:bCs w:val="false"/>
                <w:sz w:val="18"/>
                <w:szCs w:val="18"/>
              </w:rPr>
              <w:t xml:space="preserve">자식 없는 하루가 텅 비었다</w:t>
            </w:r>
          </w:p>
        </w:tc>
        <w:tc>
          <w:tcPr>
            <w:tcW w:type="dxa" w:w="1600"/>
            <w:tcBorders>
              <w:top w:val="single" w:color="D9CFC8" w:sz="4"/>
              <w:left w:val="single" w:color="D9CFC8" w:sz="4"/>
              <w:bottom w:val="single" w:color="D9CFC8" w:sz="4"/>
              <w:right w:val="single" w:color="D9CFC8" w:sz="4"/>
            </w:tcBorders>
            <w:tcMar>
              <w:top w:type="dxa" w:w="70"/>
              <w:left w:type="dxa" w:w="100"/>
              <w:bottom w:type="dxa" w:w="70"/>
              <w:right w:type="dxa" w:w="100"/>
            </w:tcMar>
          </w:tcPr>
          <w:p>
            <w:pPr>
              <w:spacing w:after="0" w:line="280"/>
            </w:pPr>
            <w:r>
              <w:rPr>
                <w:rFonts w:ascii="Pretendard" w:cs="Pretendard" w:eastAsia="Pretendard" w:hAnsi="Pretendard"/>
                <w:b w:val="false"/>
                <w:bCs w:val="false"/>
                <w:color w:val="6F625B"/>
                <w:sz w:val="18"/>
                <w:szCs w:val="18"/>
              </w:rPr>
              <w:t xml:space="preserve">취미를 가져라</w:t>
            </w:r>
          </w:p>
        </w:tc>
        <w:tc>
          <w:tcPr>
            <w:tcW w:type="dxa" w:w="2826"/>
            <w:tcBorders>
              <w:top w:val="single" w:color="D9CFC8" w:sz="4"/>
              <w:left w:val="single" w:color="D9CFC8" w:sz="4"/>
              <w:bottom w:val="single" w:color="D9CFC8" w:sz="4"/>
              <w:right w:val="single" w:color="D9CFC8" w:sz="4"/>
            </w:tcBorders>
            <w:tcMar>
              <w:top w:type="dxa" w:w="70"/>
              <w:left w:type="dxa" w:w="100"/>
              <w:bottom w:type="dxa" w:w="70"/>
              <w:right w:type="dxa" w:w="100"/>
            </w:tcMar>
          </w:tcPr>
          <w:p>
            <w:pPr>
              <w:spacing w:after="0" w:line="280"/>
            </w:pPr>
            <w:r>
              <w:rPr>
                <w:rFonts w:ascii="Pretendard" w:cs="Pretendard" w:eastAsia="Pretendard" w:hAnsi="Pretendard"/>
                <w:b w:val="false"/>
                <w:bCs w:val="false"/>
                <w:sz w:val="18"/>
                <w:szCs w:val="18"/>
              </w:rPr>
              <w:t xml:space="preserve">외로움은 사람 수보다 '다들 나를 버렸다'는 해석 습관에서 커진다. 기다리는 동안 내 삶을 다시 짓는다.</w:t>
            </w:r>
          </w:p>
        </w:tc>
        <w:tc>
          <w:tcPr>
            <w:tcW w:type="dxa" w:w="2400"/>
            <w:tcBorders>
              <w:top w:val="single" w:color="D9CFC8" w:sz="4"/>
              <w:left w:val="single" w:color="D9CFC8" w:sz="4"/>
              <w:bottom w:val="single" w:color="D9CFC8" w:sz="4"/>
              <w:right w:val="single" w:color="D9CFC8" w:sz="4"/>
            </w:tcBorders>
            <w:tcMar>
              <w:top w:type="dxa" w:w="70"/>
              <w:left w:type="dxa" w:w="100"/>
              <w:bottom w:type="dxa" w:w="70"/>
              <w:right w:type="dxa" w:w="100"/>
            </w:tcMar>
          </w:tcPr>
          <w:p>
            <w:pPr>
              <w:spacing w:after="0" w:line="280"/>
            </w:pPr>
            <w:r>
              <w:rPr>
                <w:rFonts w:ascii="Pretendard" w:cs="Pretendard" w:eastAsia="Pretendard" w:hAnsi="Pretendard"/>
                <w:b/>
                <w:bCs/>
                <w:sz w:val="18"/>
                <w:szCs w:val="18"/>
              </w:rPr>
              <w:t xml:space="preserve">기다리는 동안 내 삶을 다시 짓는 법 (범프딜)</w:t>
            </w:r>
          </w:p>
        </w:tc>
      </w:tr>
    </w:tbl>
    <w:p>
      <w:pPr>
        <w:pStyle w:val="Heading1"/>
        <w:spacing w:after="160" w:before="360"/>
      </w:pPr>
      <w:r>
        <w:rPr>
          <w:rFonts w:ascii="Pretendard" w:cs="Pretendard" w:eastAsia="Pretendard" w:hAnsi="Pretendard"/>
          <w:b/>
          <w:bCs/>
          <w:color w:val="9E1B22"/>
          <w:sz w:val="24"/>
          <w:szCs w:val="24"/>
        </w:rPr>
        <w:t xml:space="preserve">B-10  </w:t>
      </w:r>
      <w:r>
        <w:rPr>
          <w:rFonts w:ascii="Pretendard" w:cs="Pretendard" w:eastAsia="Pretendard" w:hAnsi="Pretendard"/>
          <w:b/>
          <w:bCs/>
          <w:sz w:val="30"/>
          <w:szCs w:val="30"/>
        </w:rPr>
        <w:t xml:space="preserve">목차 3안 → 추천</w:t>
      </w:r>
    </w:p>
    <w:p>
      <w:pPr>
        <w:spacing w:after="40" w:line="320"/>
      </w:pPr>
      <w:r>
        <w:rPr>
          <w:rFonts w:ascii="Pretendard" w:cs="Pretendard" w:eastAsia="Pretendard" w:hAnsi="Pretendard"/>
          <w:b/>
          <w:bCs/>
          <w:sz w:val="21"/>
          <w:szCs w:val="21"/>
        </w:rPr>
        <w:t xml:space="preserve">1안 · B 단계 모델형</w:t>
      </w:r>
    </w:p>
    <w:p>
      <w:pPr>
        <w:spacing w:after="40" w:line="320"/>
      </w:pPr>
      <w:r>
        <w:rPr>
          <w:rFonts w:ascii="Pretendard" w:cs="Pretendard" w:eastAsia="Pretendard" w:hAnsi="Pretendard"/>
          <w:sz w:val="21"/>
          <w:szCs w:val="21"/>
        </w:rPr>
        <w:t xml:space="preserve">'다시 닿는 5단계' — 멈춤 → 이해 → 사과 → 기다림 → 재회, 한 단계씩</w:t>
      </w:r>
    </w:p>
    <w:p>
      <w:pPr>
        <w:spacing w:after="120" w:line="320"/>
      </w:pPr>
      <w:r>
        <w:rPr>
          <w:rFonts w:ascii="Pretendard" w:cs="Pretendard" w:eastAsia="Pretendard" w:hAnsi="Pretendard"/>
          <w:color w:val="6F625B"/>
          <w:sz w:val="18"/>
          <w:szCs w:val="18"/>
        </w:rPr>
        <w:t xml:space="preserve">약점: '왜'가 약하면 부모가 단계를 믿지 않는다 → 이해 파트를 앞에 둔다</w:t>
      </w:r>
    </w:p>
    <w:p>
      <w:pPr>
        <w:spacing w:after="40" w:line="320"/>
      </w:pPr>
      <w:r>
        <w:rPr>
          <w:rFonts w:ascii="Pretendard" w:cs="Pretendard" w:eastAsia="Pretendard" w:hAnsi="Pretendard"/>
          <w:b/>
          <w:bCs/>
          <w:sz w:val="21"/>
          <w:szCs w:val="21"/>
        </w:rPr>
        <w:t xml:space="preserve">2안 · C 내면→기술형</w:t>
      </w:r>
    </w:p>
    <w:p>
      <w:pPr>
        <w:spacing w:after="40" w:line="320"/>
      </w:pPr>
      <w:r>
        <w:rPr>
          <w:rFonts w:ascii="Pretendard" w:cs="Pretendard" w:eastAsia="Pretendard" w:hAnsi="Pretendard"/>
          <w:sz w:val="21"/>
          <w:szCs w:val="21"/>
        </w:rPr>
        <w:t xml:space="preserve">자녀의 마음 이해 → 부모의 서운함·억울함 다루기 → 사과·편지·기다림 기술 → 관계 재개</w:t>
      </w:r>
    </w:p>
    <w:p>
      <w:pPr>
        <w:spacing w:after="120" w:line="320"/>
      </w:pPr>
      <w:r>
        <w:rPr>
          <w:rFonts w:ascii="Pretendard" w:cs="Pretendard" w:eastAsia="Pretendard" w:hAnsi="Pretendard"/>
          <w:color w:val="6F625B"/>
          <w:sz w:val="18"/>
          <w:szCs w:val="18"/>
        </w:rPr>
        <w:t xml:space="preserve">약점: 부모는 '그래서 뭘 하라는 거냐'를 빨리 원한다</w:t>
      </w:r>
    </w:p>
    <w:p>
      <w:pPr>
        <w:spacing w:after="40" w:line="320"/>
      </w:pPr>
      <w:r>
        <w:rPr>
          <w:rFonts w:ascii="Pretendard" w:cs="Pretendard" w:eastAsia="Pretendard" w:hAnsi="Pretendard"/>
          <w:b/>
          <w:bCs/>
          <w:sz w:val="21"/>
          <w:szCs w:val="21"/>
        </w:rPr>
        <w:t xml:space="preserve">3안 · A 상황 처방형</w:t>
      </w:r>
    </w:p>
    <w:p>
      <w:pPr>
        <w:spacing w:after="40" w:line="320"/>
      </w:pPr>
      <w:r>
        <w:rPr>
          <w:rFonts w:ascii="Pretendard" w:cs="Pretendard" w:eastAsia="Pretendard" w:hAnsi="Pretendard"/>
          <w:sz w:val="21"/>
          <w:szCs w:val="21"/>
        </w:rPr>
        <w:t xml:space="preserve">'연락이 끊긴 첫 달', '명절에 혼자일 때', '손주 소식을 들었을 때' 같은 순간별 처방</w:t>
      </w:r>
    </w:p>
    <w:p>
      <w:pPr>
        <w:spacing w:after="120" w:line="320"/>
      </w:pPr>
      <w:r>
        <w:rPr>
          <w:rFonts w:ascii="Pretendard" w:cs="Pretendard" w:eastAsia="Pretendard" w:hAnsi="Pretendard"/>
          <w:color w:val="6F625B"/>
          <w:sz w:val="18"/>
          <w:szCs w:val="18"/>
        </w:rPr>
        <w:t xml:space="preserve">약점: 순서가 없어 '언제 무엇을' 할지 흐려진다</w:t>
      </w:r>
    </w:p>
    <w:p>
      <w:pPr>
        <w:pBdr>
          <w:left w:val="single" w:color="9E1B22" w:sz="18" w:space="10"/>
        </w:pBdr>
        <w:spacing w:after="140" w:before="80" w:line="300"/>
        <w:ind w:left="280"/>
      </w:pPr>
      <w:r>
        <w:rPr>
          <w:rFonts w:ascii="Pretendard" w:cs="Pretendard" w:eastAsia="Pretendard" w:hAnsi="Pretendard"/>
          <w:b/>
          <w:bCs/>
          <w:sz w:val="21"/>
          <w:szCs w:val="21"/>
        </w:rPr>
        <w:t xml:space="preserve">추천 — C의 이해 파트(PART 1)로 '왜'를 먼저 납득시키고, PART 2를 B의 '다시 닿는 5단계'로 짠다. 이 독자는 순서와 할 일을 원하지만, 왜 그래야 하는지 먼저 이해해야 '사과'를 받아들인다.</w:t>
      </w:r>
    </w:p>
    <w:p>
      <w:pPr>
        <w:pStyle w:val="Heading1"/>
        <w:spacing w:after="160" w:before="360"/>
      </w:pPr>
      <w:r>
        <w:rPr>
          <w:rFonts w:ascii="Pretendard" w:cs="Pretendard" w:eastAsia="Pretendard" w:hAnsi="Pretendard"/>
          <w:b/>
          <w:bCs/>
          <w:color w:val="9E1B22"/>
          <w:sz w:val="24"/>
          <w:szCs w:val="24"/>
        </w:rPr>
        <w:t xml:space="preserve">B-11  </w:t>
      </w:r>
      <w:r>
        <w:rPr>
          <w:rFonts w:ascii="Pretendard" w:cs="Pretendard" w:eastAsia="Pretendard" w:hAnsi="Pretendard"/>
          <w:b/>
          <w:bCs/>
          <w:sz w:val="30"/>
          <w:szCs w:val="30"/>
        </w:rPr>
        <w:t xml:space="preserve">추천 목차</w:t>
      </w:r>
    </w:p>
    <w:p>
      <w:pPr>
        <w:spacing w:after="120" w:line="320"/>
      </w:pPr>
      <w:r>
        <w:rPr>
          <w:rFonts w:ascii="Pretendard" w:cs="Pretendard" w:eastAsia="Pretendard" w:hAnsi="Pretendard"/>
          <w:color w:val="6F625B"/>
          <w:sz w:val="18"/>
          <w:szCs w:val="18"/>
        </w:rPr>
        <w:t xml:space="preserve">본문 약 70p / 챕터 13개 + 프롤로그·에필로그</w:t>
      </w:r>
    </w:p>
    <w:p>
      <w:pPr>
        <w:pStyle w:val="Heading2"/>
        <w:spacing w:after="100" w:before="240"/>
      </w:pPr>
      <w:r>
        <w:rPr>
          <w:rFonts w:ascii="Pretendard" w:cs="Pretendard" w:eastAsia="Pretendard" w:hAnsi="Pretendard"/>
          <w:b/>
          <w:bCs/>
          <w:color w:val="8A6A26"/>
          <w:sz w:val="24"/>
          <w:szCs w:val="24"/>
        </w:rPr>
        <w:t xml:space="preserve">프롤로그</w:t>
      </w:r>
    </w:p>
    <w:p>
      <w:pPr>
        <w:spacing w:after="40" w:before="120"/>
      </w:pPr>
      <w:r>
        <w:rPr>
          <w:rFonts w:ascii="Pretendard" w:cs="Pretendard" w:eastAsia="Pretendard" w:hAnsi="Pretendard"/>
          <w:b/>
          <w:bCs/>
          <w:color w:val="9E1B22"/>
          <w:sz w:val="21"/>
          <w:szCs w:val="21"/>
        </w:rPr>
        <w:t xml:space="preserve">—  </w:t>
      </w:r>
      <w:r>
        <w:rPr>
          <w:rFonts w:ascii="Pretendard" w:cs="Pretendard" w:eastAsia="Pretendard" w:hAnsi="Pretendard"/>
          <w:b/>
          <w:bCs/>
          <w:sz w:val="22"/>
          <w:szCs w:val="22"/>
        </w:rPr>
        <w:t xml:space="preserve">명절에 전화 한 통 없는 자식을 기다리고 있다면</w:t>
      </w:r>
      <w:r>
        <w:rPr>
          <w:rFonts w:ascii="Pretendard" w:cs="Pretendard" w:eastAsia="Pretendard" w:hAnsi="Pretendard"/>
          <w:color w:val="8A6A26"/>
          <w:sz w:val="17"/>
          <w:szCs w:val="17"/>
        </w:rPr>
        <w:t xml:space="preserve">  [공감·상황형] [원료 필요]</w:t>
      </w:r>
    </w:p>
    <w:p>
      <w:pPr>
        <w:spacing w:after="20" w:line="320"/>
      </w:pPr>
      <w:r>
        <w:rPr>
          <w:rFonts w:ascii="Pretendard" w:cs="Pretendard" w:eastAsia="Pretendard" w:hAnsi="Pretendard"/>
          <w:b/>
          <w:bCs/>
          <w:sz w:val="19"/>
          <w:szCs w:val="19"/>
        </w:rPr>
        <w:t xml:space="preserve">주장 </w:t>
      </w:r>
      <w:r>
        <w:rPr>
          <w:rFonts w:ascii="Pretendard" w:cs="Pretendard" w:eastAsia="Pretendard" w:hAnsi="Pretendard"/>
          <w:sz w:val="19"/>
          <w:szCs w:val="19"/>
        </w:rPr>
        <w:t xml:space="preserve">이 책은 당신을 탓하려는 책이 아니라, 다시 닿는 길을 찾는 책이다.</w:t>
      </w:r>
    </w:p>
    <w:p>
      <w:pPr>
        <w:spacing w:after="120" w:line="320"/>
      </w:pPr>
      <w:r>
        <w:rPr>
          <w:rFonts w:ascii="Pretendard" w:cs="Pretendard" w:eastAsia="Pretendard" w:hAnsi="Pretendard"/>
          <w:b/>
          <w:bCs/>
          <w:sz w:val="19"/>
          <w:szCs w:val="19"/>
        </w:rPr>
        <w:t xml:space="preserve">결론 </w:t>
      </w:r>
      <w:r>
        <w:rPr>
          <w:rFonts w:ascii="Pretendard" w:cs="Pretendard" w:eastAsia="Pretendard" w:hAnsi="Pretendard"/>
          <w:sz w:val="19"/>
          <w:szCs w:val="19"/>
        </w:rPr>
        <w:t xml:space="preserve">나만 이런 게 아니다.</w:t>
      </w:r>
    </w:p>
    <w:p>
      <w:pPr>
        <w:pStyle w:val="Heading2"/>
        <w:spacing w:after="100" w:before="240"/>
      </w:pPr>
      <w:r>
        <w:rPr>
          <w:rFonts w:ascii="Pretendard" w:cs="Pretendard" w:eastAsia="Pretendard" w:hAnsi="Pretendard"/>
          <w:b/>
          <w:bCs/>
          <w:color w:val="8A6A26"/>
          <w:sz w:val="24"/>
          <w:szCs w:val="24"/>
        </w:rPr>
        <w:t xml:space="preserve">PART 1 · 왜 문이 닫혔나</w:t>
      </w:r>
    </w:p>
    <w:p>
      <w:pPr>
        <w:spacing w:after="40" w:before="120"/>
      </w:pPr>
      <w:r>
        <w:rPr>
          <w:rFonts w:ascii="Pretendard" w:cs="Pretendard" w:eastAsia="Pretendard" w:hAnsi="Pretendard"/>
          <w:b/>
          <w:bCs/>
          <w:color w:val="9E1B22"/>
          <w:sz w:val="21"/>
          <w:szCs w:val="21"/>
        </w:rPr>
        <w:t xml:space="preserve">01  </w:t>
      </w:r>
      <w:r>
        <w:rPr>
          <w:rFonts w:ascii="Pretendard" w:cs="Pretendard" w:eastAsia="Pretendard" w:hAnsi="Pretendard"/>
          <w:b/>
          <w:bCs/>
          <w:sz w:val="22"/>
          <w:szCs w:val="22"/>
        </w:rPr>
        <w:t xml:space="preserve">부모는 '한 번'을, 자식은 '백 번'을 기억한다</w:t>
      </w:r>
      <w:r>
        <w:rPr>
          <w:rFonts w:ascii="Pretendard" w:cs="Pretendard" w:eastAsia="Pretendard" w:hAnsi="Pretendard"/>
          <w:color w:val="8A6A26"/>
          <w:sz w:val="17"/>
          <w:szCs w:val="17"/>
        </w:rPr>
        <w:t xml:space="preserve">  [폭로·대비형]</w:t>
      </w:r>
    </w:p>
    <w:p>
      <w:pPr>
        <w:spacing w:after="20" w:line="320"/>
      </w:pPr>
      <w:r>
        <w:rPr>
          <w:rFonts w:ascii="Pretendard" w:cs="Pretendard" w:eastAsia="Pretendard" w:hAnsi="Pretendard"/>
          <w:b/>
          <w:bCs/>
          <w:sz w:val="19"/>
          <w:szCs w:val="19"/>
        </w:rPr>
        <w:t xml:space="preserve">주장 </w:t>
      </w:r>
      <w:r>
        <w:rPr>
          <w:rFonts w:ascii="Pretendard" w:cs="Pretendard" w:eastAsia="Pretendard" w:hAnsi="Pretendard"/>
          <w:sz w:val="19"/>
          <w:szCs w:val="19"/>
        </w:rPr>
        <w:t xml:space="preserve">부모는 관계를 체계적으로 더 좋게 본다. 자식이 떠난 건 쌓인 말투 때문인 경우가 많다.</w:t>
      </w:r>
    </w:p>
    <w:p>
      <w:pPr>
        <w:spacing w:after="120" w:line="320"/>
      </w:pPr>
      <w:r>
        <w:rPr>
          <w:rFonts w:ascii="Pretendard" w:cs="Pretendard" w:eastAsia="Pretendard" w:hAnsi="Pretendard"/>
          <w:b/>
          <w:bCs/>
          <w:sz w:val="19"/>
          <w:szCs w:val="19"/>
        </w:rPr>
        <w:t xml:space="preserve">결론 </w:t>
      </w:r>
      <w:r>
        <w:rPr>
          <w:rFonts w:ascii="Pretendard" w:cs="Pretendard" w:eastAsia="Pretendard" w:hAnsi="Pretendard"/>
          <w:sz w:val="19"/>
          <w:szCs w:val="19"/>
        </w:rPr>
        <w:t xml:space="preserve">'갑자기'가 아니었을 수 있다.</w:t>
      </w:r>
    </w:p>
    <w:p>
      <w:pPr>
        <w:spacing w:after="40" w:before="120"/>
      </w:pPr>
      <w:r>
        <w:rPr>
          <w:rFonts w:ascii="Pretendard" w:cs="Pretendard" w:eastAsia="Pretendard" w:hAnsi="Pretendard"/>
          <w:b/>
          <w:bCs/>
          <w:color w:val="9E1B22"/>
          <w:sz w:val="21"/>
          <w:szCs w:val="21"/>
        </w:rPr>
        <w:t xml:space="preserve">02  </w:t>
      </w:r>
      <w:r>
        <w:rPr>
          <w:rFonts w:ascii="Pretendard" w:cs="Pretendard" w:eastAsia="Pretendard" w:hAnsi="Pretendard"/>
          <w:b/>
          <w:bCs/>
          <w:sz w:val="22"/>
          <w:szCs w:val="22"/>
        </w:rPr>
        <w:t xml:space="preserve">엄마 100명 중 18명만 '내 탓'이라고 답했다</w:t>
      </w:r>
      <w:r>
        <w:rPr>
          <w:rFonts w:ascii="Pretendard" w:cs="Pretendard" w:eastAsia="Pretendard" w:hAnsi="Pretendard"/>
          <w:color w:val="8A6A26"/>
          <w:sz w:val="17"/>
          <w:szCs w:val="17"/>
        </w:rPr>
        <w:t xml:space="preserve">  [폭로·확률폭로]</w:t>
      </w:r>
    </w:p>
    <w:p>
      <w:pPr>
        <w:spacing w:after="20" w:line="320"/>
      </w:pPr>
      <w:r>
        <w:rPr>
          <w:rFonts w:ascii="Pretendard" w:cs="Pretendard" w:eastAsia="Pretendard" w:hAnsi="Pretendard"/>
          <w:b/>
          <w:bCs/>
          <w:sz w:val="19"/>
          <w:szCs w:val="19"/>
        </w:rPr>
        <w:t xml:space="preserve">주장 </w:t>
      </w:r>
      <w:r>
        <w:rPr>
          <w:rFonts w:ascii="Pretendard" w:cs="Pretendard" w:eastAsia="Pretendard" w:hAnsi="Pretendard"/>
          <w:sz w:val="19"/>
          <w:szCs w:val="19"/>
        </w:rPr>
        <w:t xml:space="preserve">며느리·사위 탓은 부모에겐 자연스럽지만 자녀에겐 문을 닫는 말이다.</w:t>
      </w:r>
    </w:p>
    <w:p>
      <w:pPr>
        <w:spacing w:after="120" w:line="320"/>
      </w:pPr>
      <w:r>
        <w:rPr>
          <w:rFonts w:ascii="Pretendard" w:cs="Pretendard" w:eastAsia="Pretendard" w:hAnsi="Pretendard"/>
          <w:b/>
          <w:bCs/>
          <w:sz w:val="19"/>
          <w:szCs w:val="19"/>
        </w:rPr>
        <w:t xml:space="preserve">결론 </w:t>
      </w:r>
      <w:r>
        <w:rPr>
          <w:rFonts w:ascii="Pretendard" w:cs="Pretendard" w:eastAsia="Pretendard" w:hAnsi="Pretendard"/>
          <w:sz w:val="19"/>
          <w:szCs w:val="19"/>
        </w:rPr>
        <w:t xml:space="preserve">남 탓을 내려놓는 순간 내가 할 수 있는 일이 생긴다.</w:t>
      </w:r>
    </w:p>
    <w:p>
      <w:pPr>
        <w:spacing w:after="40" w:before="120"/>
      </w:pPr>
      <w:r>
        <w:rPr>
          <w:rFonts w:ascii="Pretendard" w:cs="Pretendard" w:eastAsia="Pretendard" w:hAnsi="Pretendard"/>
          <w:b/>
          <w:bCs/>
          <w:color w:val="9E1B22"/>
          <w:sz w:val="21"/>
          <w:szCs w:val="21"/>
        </w:rPr>
        <w:t xml:space="preserve">03  </w:t>
      </w:r>
      <w:r>
        <w:rPr>
          <w:rFonts w:ascii="Pretendard" w:cs="Pretendard" w:eastAsia="Pretendard" w:hAnsi="Pretendard"/>
          <w:b/>
          <w:bCs/>
          <w:sz w:val="22"/>
          <w:szCs w:val="22"/>
        </w:rPr>
        <w:t xml:space="preserve">"내가 너를 어떻게 키웠는데" — 당신의 사랑이 영수증이 된 순간</w:t>
      </w:r>
      <w:r>
        <w:rPr>
          <w:rFonts w:ascii="Pretendard" w:cs="Pretendard" w:eastAsia="Pretendard" w:hAnsi="Pretendard"/>
          <w:color w:val="8A6A26"/>
          <w:sz w:val="17"/>
          <w:szCs w:val="17"/>
        </w:rPr>
        <w:t xml:space="preserve">  [공감·2인칭]</w:t>
      </w:r>
    </w:p>
    <w:p>
      <w:pPr>
        <w:spacing w:after="20" w:line="320"/>
      </w:pPr>
      <w:r>
        <w:rPr>
          <w:rFonts w:ascii="Pretendard" w:cs="Pretendard" w:eastAsia="Pretendard" w:hAnsi="Pretendard"/>
          <w:b/>
          <w:bCs/>
          <w:sz w:val="19"/>
          <w:szCs w:val="19"/>
        </w:rPr>
        <w:t xml:space="preserve">주장 </w:t>
      </w:r>
      <w:r>
        <w:rPr>
          <w:rFonts w:ascii="Pretendard" w:cs="Pretendard" w:eastAsia="Pretendard" w:hAnsi="Pretendard"/>
          <w:sz w:val="19"/>
          <w:szCs w:val="19"/>
        </w:rPr>
        <w:t xml:space="preserve">희생을 꺼내는 순간 자식은 사랑이 아니라 빚 독촉을 듣는다.</w:t>
      </w:r>
    </w:p>
    <w:p>
      <w:pPr>
        <w:spacing w:after="120" w:line="320"/>
      </w:pPr>
      <w:r>
        <w:rPr>
          <w:rFonts w:ascii="Pretendard" w:cs="Pretendard" w:eastAsia="Pretendard" w:hAnsi="Pretendard"/>
          <w:b/>
          <w:bCs/>
          <w:sz w:val="19"/>
          <w:szCs w:val="19"/>
        </w:rPr>
        <w:t xml:space="preserve">결론 </w:t>
      </w:r>
      <w:r>
        <w:rPr>
          <w:rFonts w:ascii="Pretendard" w:cs="Pretendard" w:eastAsia="Pretendard" w:hAnsi="Pretendard"/>
          <w:sz w:val="19"/>
          <w:szCs w:val="19"/>
        </w:rPr>
        <w:t xml:space="preserve">내가 준 것과 자식이 받은 것은 다를 수 있다.</w:t>
      </w:r>
    </w:p>
    <w:p>
      <w:pPr>
        <w:pStyle w:val="Heading2"/>
        <w:spacing w:after="100" w:before="240"/>
      </w:pPr>
      <w:r>
        <w:rPr>
          <w:rFonts w:ascii="Pretendard" w:cs="Pretendard" w:eastAsia="Pretendard" w:hAnsi="Pretendard"/>
          <w:b/>
          <w:bCs/>
          <w:color w:val="8A6A26"/>
          <w:sz w:val="24"/>
          <w:szCs w:val="24"/>
        </w:rPr>
        <w:t xml:space="preserve">PART 2 · 다시 닿는 5단계</w:t>
      </w:r>
    </w:p>
    <w:p>
      <w:pPr>
        <w:spacing w:after="40" w:before="120"/>
      </w:pPr>
      <w:r>
        <w:rPr>
          <w:rFonts w:ascii="Pretendard" w:cs="Pretendard" w:eastAsia="Pretendard" w:hAnsi="Pretendard"/>
          <w:b/>
          <w:bCs/>
          <w:color w:val="9E1B22"/>
          <w:sz w:val="21"/>
          <w:szCs w:val="21"/>
        </w:rPr>
        <w:t xml:space="preserve">04  </w:t>
      </w:r>
      <w:r>
        <w:rPr>
          <w:rFonts w:ascii="Pretendard" w:cs="Pretendard" w:eastAsia="Pretendard" w:hAnsi="Pretendard"/>
          <w:b/>
          <w:bCs/>
          <w:sz w:val="22"/>
          <w:szCs w:val="22"/>
        </w:rPr>
        <w:t xml:space="preserve">"서운하다"는 말이 자식에게 청구서로 들리는 이유</w:t>
      </w:r>
      <w:r>
        <w:rPr>
          <w:rFonts w:ascii="Pretendard" w:cs="Pretendard" w:eastAsia="Pretendard" w:hAnsi="Pretendard"/>
          <w:color w:val="8A6A26"/>
          <w:sz w:val="17"/>
          <w:szCs w:val="17"/>
        </w:rPr>
        <w:t xml:space="preserve">  [폭로·이유폭로]</w:t>
      </w:r>
    </w:p>
    <w:p>
      <w:pPr>
        <w:spacing w:after="20" w:line="320"/>
      </w:pPr>
      <w:r>
        <w:rPr>
          <w:rFonts w:ascii="Pretendard" w:cs="Pretendard" w:eastAsia="Pretendard" w:hAnsi="Pretendard"/>
          <w:b/>
          <w:bCs/>
          <w:sz w:val="19"/>
          <w:szCs w:val="19"/>
        </w:rPr>
        <w:t xml:space="preserve">주장 </w:t>
      </w:r>
      <w:r>
        <w:rPr>
          <w:rFonts w:ascii="Pretendard" w:cs="Pretendard" w:eastAsia="Pretendard" w:hAnsi="Pretendard"/>
          <w:sz w:val="19"/>
          <w:szCs w:val="19"/>
        </w:rPr>
        <w:t xml:space="preserve">1단계 멈춤: 서운함·조언·질문부터 멈춘다.</w:t>
      </w:r>
    </w:p>
    <w:p>
      <w:pPr>
        <w:spacing w:after="120" w:line="320"/>
      </w:pPr>
      <w:r>
        <w:rPr>
          <w:rFonts w:ascii="Pretendard" w:cs="Pretendard" w:eastAsia="Pretendard" w:hAnsi="Pretendard"/>
          <w:b/>
          <w:bCs/>
          <w:sz w:val="19"/>
          <w:szCs w:val="19"/>
        </w:rPr>
        <w:t xml:space="preserve">결론 </w:t>
      </w:r>
      <w:r>
        <w:rPr>
          <w:rFonts w:ascii="Pretendard" w:cs="Pretendard" w:eastAsia="Pretendard" w:hAnsi="Pretendard"/>
          <w:sz w:val="19"/>
          <w:szCs w:val="19"/>
        </w:rPr>
        <w:t xml:space="preserve">오늘부터 하지 않을 말 세 가지를 정한다.</w:t>
      </w:r>
    </w:p>
    <w:p>
      <w:pPr>
        <w:spacing w:after="40" w:before="120"/>
      </w:pPr>
      <w:r>
        <w:rPr>
          <w:rFonts w:ascii="Pretendard" w:cs="Pretendard" w:eastAsia="Pretendard" w:hAnsi="Pretendard"/>
          <w:b/>
          <w:bCs/>
          <w:color w:val="9E1B22"/>
          <w:sz w:val="21"/>
          <w:szCs w:val="21"/>
        </w:rPr>
        <w:t xml:space="preserve">05  </w:t>
      </w:r>
      <w:r>
        <w:rPr>
          <w:rFonts w:ascii="Pretendard" w:cs="Pretendard" w:eastAsia="Pretendard" w:hAnsi="Pretendard"/>
          <w:b/>
          <w:bCs/>
          <w:sz w:val="22"/>
          <w:szCs w:val="22"/>
        </w:rPr>
        <w:t xml:space="preserve">용서를 구하지 않아야 받아주는 사과</w:t>
      </w:r>
      <w:r>
        <w:rPr>
          <w:rFonts w:ascii="Pretendard" w:cs="Pretendard" w:eastAsia="Pretendard" w:hAnsi="Pretendard"/>
          <w:color w:val="8A6A26"/>
          <w:sz w:val="17"/>
          <w:szCs w:val="17"/>
        </w:rPr>
        <w:t xml:space="preserve">  [호기심·조건반전]</w:t>
      </w:r>
    </w:p>
    <w:p>
      <w:pPr>
        <w:spacing w:after="20" w:line="320"/>
      </w:pPr>
      <w:r>
        <w:rPr>
          <w:rFonts w:ascii="Pretendard" w:cs="Pretendard" w:eastAsia="Pretendard" w:hAnsi="Pretendard"/>
          <w:b/>
          <w:bCs/>
          <w:sz w:val="19"/>
          <w:szCs w:val="19"/>
        </w:rPr>
        <w:t xml:space="preserve">주장 </w:t>
      </w:r>
      <w:r>
        <w:rPr>
          <w:rFonts w:ascii="Pretendard" w:cs="Pretendard" w:eastAsia="Pretendard" w:hAnsi="Pretendard"/>
          <w:sz w:val="19"/>
          <w:szCs w:val="19"/>
        </w:rPr>
        <w:t xml:space="preserve">2단계 사과: 책임 인정이 1순위, '용서해 달라'는 가장 덜 중요하다.</w:t>
      </w:r>
    </w:p>
    <w:p>
      <w:pPr>
        <w:spacing w:after="120" w:line="320"/>
      </w:pPr>
      <w:r>
        <w:rPr>
          <w:rFonts w:ascii="Pretendard" w:cs="Pretendard" w:eastAsia="Pretendard" w:hAnsi="Pretendard"/>
          <w:b/>
          <w:bCs/>
          <w:sz w:val="19"/>
          <w:szCs w:val="19"/>
        </w:rPr>
        <w:t xml:space="preserve">결론 </w:t>
      </w:r>
      <w:r>
        <w:rPr>
          <w:rFonts w:ascii="Pretendard" w:cs="Pretendard" w:eastAsia="Pretendard" w:hAnsi="Pretendard"/>
          <w:sz w:val="19"/>
          <w:szCs w:val="19"/>
        </w:rPr>
        <w:t xml:space="preserve">변명 없는 사과 한 문장을 쓸 수 있다.</w:t>
      </w:r>
    </w:p>
    <w:p>
      <w:pPr>
        <w:spacing w:after="40" w:before="120"/>
      </w:pPr>
      <w:r>
        <w:rPr>
          <w:rFonts w:ascii="Pretendard" w:cs="Pretendard" w:eastAsia="Pretendard" w:hAnsi="Pretendard"/>
          <w:b/>
          <w:bCs/>
          <w:color w:val="9E1B22"/>
          <w:sz w:val="21"/>
          <w:szCs w:val="21"/>
        </w:rPr>
        <w:t xml:space="preserve">06  </w:t>
      </w:r>
      <w:r>
        <w:rPr>
          <w:rFonts w:ascii="Pretendard" w:cs="Pretendard" w:eastAsia="Pretendard" w:hAnsi="Pretendard"/>
          <w:b/>
          <w:bCs/>
          <w:sz w:val="22"/>
          <w:szCs w:val="22"/>
        </w:rPr>
        <w:t xml:space="preserve">사과를 잠그는 네 가지 말버릇</w:t>
      </w:r>
      <w:r>
        <w:rPr>
          <w:rFonts w:ascii="Pretendard" w:cs="Pretendard" w:eastAsia="Pretendard" w:hAnsi="Pretendard"/>
          <w:color w:val="8A6A26"/>
          <w:sz w:val="17"/>
          <w:szCs w:val="17"/>
        </w:rPr>
        <w:t xml:space="preserve">  [노하우·비법수지정]</w:t>
      </w:r>
    </w:p>
    <w:p>
      <w:pPr>
        <w:spacing w:after="20" w:line="320"/>
      </w:pPr>
      <w:r>
        <w:rPr>
          <w:rFonts w:ascii="Pretendard" w:cs="Pretendard" w:eastAsia="Pretendard" w:hAnsi="Pretendard"/>
          <w:b/>
          <w:bCs/>
          <w:sz w:val="19"/>
          <w:szCs w:val="19"/>
        </w:rPr>
        <w:t xml:space="preserve">주장 </w:t>
      </w:r>
      <w:r>
        <w:rPr>
          <w:rFonts w:ascii="Pretendard" w:cs="Pretendard" w:eastAsia="Pretendard" w:hAnsi="Pretendard"/>
          <w:sz w:val="19"/>
          <w:szCs w:val="19"/>
        </w:rPr>
        <w:t xml:space="preserve">'하지만', '너도 곱씹어 봐', '잘되라고 그랬지', 자기혐오가 사과를 무너뜨린다.</w:t>
      </w:r>
    </w:p>
    <w:p>
      <w:pPr>
        <w:spacing w:after="120" w:line="320"/>
      </w:pPr>
      <w:r>
        <w:rPr>
          <w:rFonts w:ascii="Pretendard" w:cs="Pretendard" w:eastAsia="Pretendard" w:hAnsi="Pretendard"/>
          <w:b/>
          <w:bCs/>
          <w:sz w:val="19"/>
          <w:szCs w:val="19"/>
        </w:rPr>
        <w:t xml:space="preserve">결론 </w:t>
      </w:r>
      <w:r>
        <w:rPr>
          <w:rFonts w:ascii="Pretendard" w:cs="Pretendard" w:eastAsia="Pretendard" w:hAnsi="Pretendard"/>
          <w:sz w:val="19"/>
          <w:szCs w:val="19"/>
        </w:rPr>
        <w:t xml:space="preserve">내 사과문에서 네 가지를 지운다.</w:t>
      </w:r>
    </w:p>
    <w:p>
      <w:pPr>
        <w:spacing w:after="40" w:before="120"/>
      </w:pPr>
      <w:r>
        <w:rPr>
          <w:rFonts w:ascii="Pretendard" w:cs="Pretendard" w:eastAsia="Pretendard" w:hAnsi="Pretendard"/>
          <w:b/>
          <w:bCs/>
          <w:color w:val="9E1B22"/>
          <w:sz w:val="21"/>
          <w:szCs w:val="21"/>
        </w:rPr>
        <w:t xml:space="preserve">07  </w:t>
      </w:r>
      <w:r>
        <w:rPr>
          <w:rFonts w:ascii="Pretendard" w:cs="Pretendard" w:eastAsia="Pretendard" w:hAnsi="Pretendard"/>
          <w:b/>
          <w:bCs/>
          <w:sz w:val="22"/>
          <w:szCs w:val="22"/>
        </w:rPr>
        <w:t xml:space="preserve">문틈으로 들어가는 '한 장 편지'</w:t>
      </w:r>
      <w:r>
        <w:rPr>
          <w:rFonts w:ascii="Pretendard" w:cs="Pretendard" w:eastAsia="Pretendard" w:hAnsi="Pretendard"/>
          <w:color w:val="8A6A26"/>
          <w:sz w:val="17"/>
          <w:szCs w:val="17"/>
        </w:rPr>
        <w:t xml:space="preserve">  [비밀·네이밍] [원료 필요]</w:t>
      </w:r>
    </w:p>
    <w:p>
      <w:pPr>
        <w:spacing w:after="20" w:line="320"/>
      </w:pPr>
      <w:r>
        <w:rPr>
          <w:rFonts w:ascii="Pretendard" w:cs="Pretendard" w:eastAsia="Pretendard" w:hAnsi="Pretendard"/>
          <w:b/>
          <w:bCs/>
          <w:sz w:val="19"/>
          <w:szCs w:val="19"/>
        </w:rPr>
        <w:t xml:space="preserve">주장 </w:t>
      </w:r>
      <w:r>
        <w:rPr>
          <w:rFonts w:ascii="Pretendard" w:cs="Pretendard" w:eastAsia="Pretendard" w:hAnsi="Pretendard"/>
          <w:sz w:val="19"/>
          <w:szCs w:val="19"/>
        </w:rPr>
        <w:t xml:space="preserve">3단계 편지: 목적은 화해가 아니라 '안전하다는 신호'다.</w:t>
      </w:r>
    </w:p>
    <w:p>
      <w:pPr>
        <w:spacing w:after="120" w:line="320"/>
      </w:pPr>
      <w:r>
        <w:rPr>
          <w:rFonts w:ascii="Pretendard" w:cs="Pretendard" w:eastAsia="Pretendard" w:hAnsi="Pretendard"/>
          <w:b/>
          <w:bCs/>
          <w:sz w:val="19"/>
          <w:szCs w:val="19"/>
        </w:rPr>
        <w:t xml:space="preserve">결론 </w:t>
      </w:r>
      <w:r>
        <w:rPr>
          <w:rFonts w:ascii="Pretendard" w:cs="Pretendard" w:eastAsia="Pretendard" w:hAnsi="Pretendard"/>
          <w:sz w:val="19"/>
          <w:szCs w:val="19"/>
        </w:rPr>
        <w:t xml:space="preserve">한 장짜리 사과 편지를 완성한다.</w:t>
      </w:r>
    </w:p>
    <w:p>
      <w:pPr>
        <w:spacing w:after="40" w:before="120"/>
      </w:pPr>
      <w:r>
        <w:rPr>
          <w:rFonts w:ascii="Pretendard" w:cs="Pretendard" w:eastAsia="Pretendard" w:hAnsi="Pretendard"/>
          <w:b/>
          <w:bCs/>
          <w:color w:val="9E1B22"/>
          <w:sz w:val="21"/>
          <w:szCs w:val="21"/>
        </w:rPr>
        <w:t xml:space="preserve">08  </w:t>
      </w:r>
      <w:r>
        <w:rPr>
          <w:rFonts w:ascii="Pretendard" w:cs="Pretendard" w:eastAsia="Pretendard" w:hAnsi="Pretendard"/>
          <w:b/>
          <w:bCs/>
          <w:sz w:val="22"/>
          <w:szCs w:val="22"/>
        </w:rPr>
        <w:t xml:space="preserve">연락할까, 기다릴까?</w:t>
      </w:r>
      <w:r>
        <w:rPr>
          <w:rFonts w:ascii="Pretendard" w:cs="Pretendard" w:eastAsia="Pretendard" w:hAnsi="Pretendard"/>
          <w:color w:val="8A6A26"/>
          <w:sz w:val="17"/>
          <w:szCs w:val="17"/>
        </w:rPr>
        <w:t xml:space="preserve">  [호기심·질문형]</w:t>
      </w:r>
    </w:p>
    <w:p>
      <w:pPr>
        <w:spacing w:after="20" w:line="320"/>
      </w:pPr>
      <w:r>
        <w:rPr>
          <w:rFonts w:ascii="Pretendard" w:cs="Pretendard" w:eastAsia="Pretendard" w:hAnsi="Pretendard"/>
          <w:b/>
          <w:bCs/>
          <w:sz w:val="19"/>
          <w:szCs w:val="19"/>
        </w:rPr>
        <w:t xml:space="preserve">주장 </w:t>
      </w:r>
      <w:r>
        <w:rPr>
          <w:rFonts w:ascii="Pretendard" w:cs="Pretendard" w:eastAsia="Pretendard" w:hAnsi="Pretendard"/>
          <w:sz w:val="19"/>
          <w:szCs w:val="19"/>
        </w:rPr>
        <w:t xml:space="preserve">4단계 기다림: 1년 침묵 → 편지 → 후속 한 번 → 멈춤. 기다림은 아무것도 안 하는 게 아니다.</w:t>
      </w:r>
    </w:p>
    <w:p>
      <w:pPr>
        <w:spacing w:after="120" w:line="320"/>
      </w:pPr>
      <w:r>
        <w:rPr>
          <w:rFonts w:ascii="Pretendard" w:cs="Pretendard" w:eastAsia="Pretendard" w:hAnsi="Pretendard"/>
          <w:b/>
          <w:bCs/>
          <w:sz w:val="19"/>
          <w:szCs w:val="19"/>
        </w:rPr>
        <w:t xml:space="preserve">결론 </w:t>
      </w:r>
      <w:r>
        <w:rPr>
          <w:rFonts w:ascii="Pretendard" w:cs="Pretendard" w:eastAsia="Pretendard" w:hAnsi="Pretendard"/>
          <w:sz w:val="19"/>
          <w:szCs w:val="19"/>
        </w:rPr>
        <w:t xml:space="preserve">내 기다림의 달력을 짠다.</w:t>
      </w:r>
    </w:p>
    <w:p>
      <w:pPr>
        <w:spacing w:after="40" w:before="120"/>
      </w:pPr>
      <w:r>
        <w:rPr>
          <w:rFonts w:ascii="Pretendard" w:cs="Pretendard" w:eastAsia="Pretendard" w:hAnsi="Pretendard"/>
          <w:b/>
          <w:bCs/>
          <w:color w:val="9E1B22"/>
          <w:sz w:val="21"/>
          <w:szCs w:val="21"/>
        </w:rPr>
        <w:t xml:space="preserve">09  </w:t>
      </w:r>
      <w:r>
        <w:rPr>
          <w:rFonts w:ascii="Pretendard" w:cs="Pretendard" w:eastAsia="Pretendard" w:hAnsi="Pretendard"/>
          <w:b/>
          <w:bCs/>
          <w:sz w:val="22"/>
          <w:szCs w:val="22"/>
        </w:rPr>
        <w:t xml:space="preserve">다시 만난 첫날, 버릴 질문과 남길 한마디</w:t>
      </w:r>
      <w:r>
        <w:rPr>
          <w:rFonts w:ascii="Pretendard" w:cs="Pretendard" w:eastAsia="Pretendard" w:hAnsi="Pretendard"/>
          <w:color w:val="8A6A26"/>
          <w:sz w:val="17"/>
          <w:szCs w:val="17"/>
        </w:rPr>
        <w:t xml:space="preserve">  [노하우·Before/After]</w:t>
      </w:r>
    </w:p>
    <w:p>
      <w:pPr>
        <w:spacing w:after="20" w:line="320"/>
      </w:pPr>
      <w:r>
        <w:rPr>
          <w:rFonts w:ascii="Pretendard" w:cs="Pretendard" w:eastAsia="Pretendard" w:hAnsi="Pretendard"/>
          <w:b/>
          <w:bCs/>
          <w:sz w:val="19"/>
          <w:szCs w:val="19"/>
        </w:rPr>
        <w:t xml:space="preserve">주장 </w:t>
      </w:r>
      <w:r>
        <w:rPr>
          <w:rFonts w:ascii="Pretendard" w:cs="Pretendard" w:eastAsia="Pretendard" w:hAnsi="Pretendard"/>
          <w:sz w:val="19"/>
          <w:szCs w:val="19"/>
        </w:rPr>
        <w:t xml:space="preserve">5단계 재회: 자식이 듣고 싶은 말은 정해져 있다 — "네가 뭘 선택하든 믿는다".</w:t>
      </w:r>
    </w:p>
    <w:p>
      <w:pPr>
        <w:spacing w:after="120" w:line="320"/>
      </w:pPr>
      <w:r>
        <w:rPr>
          <w:rFonts w:ascii="Pretendard" w:cs="Pretendard" w:eastAsia="Pretendard" w:hAnsi="Pretendard"/>
          <w:b/>
          <w:bCs/>
          <w:sz w:val="19"/>
          <w:szCs w:val="19"/>
        </w:rPr>
        <w:t xml:space="preserve">결론 </w:t>
      </w:r>
      <w:r>
        <w:rPr>
          <w:rFonts w:ascii="Pretendard" w:cs="Pretendard" w:eastAsia="Pretendard" w:hAnsi="Pretendard"/>
          <w:sz w:val="19"/>
          <w:szCs w:val="19"/>
        </w:rPr>
        <w:t xml:space="preserve">첫 만남 대본과 금지 질문 목록을 갖는다.</w:t>
      </w:r>
    </w:p>
    <w:p>
      <w:pPr>
        <w:pStyle w:val="Heading2"/>
        <w:spacing w:after="100" w:before="240"/>
      </w:pPr>
      <w:r>
        <w:rPr>
          <w:rFonts w:ascii="Pretendard" w:cs="Pretendard" w:eastAsia="Pretendard" w:hAnsi="Pretendard"/>
          <w:b/>
          <w:bCs/>
          <w:color w:val="8A6A26"/>
          <w:sz w:val="24"/>
          <w:szCs w:val="24"/>
        </w:rPr>
        <w:t xml:space="preserve">PART 3 · 부모 자신을 위해</w:t>
      </w:r>
    </w:p>
    <w:p>
      <w:pPr>
        <w:spacing w:after="40" w:before="120"/>
      </w:pPr>
      <w:r>
        <w:rPr>
          <w:rFonts w:ascii="Pretendard" w:cs="Pretendard" w:eastAsia="Pretendard" w:hAnsi="Pretendard"/>
          <w:b/>
          <w:bCs/>
          <w:color w:val="9E1B22"/>
          <w:sz w:val="21"/>
          <w:szCs w:val="21"/>
        </w:rPr>
        <w:t xml:space="preserve">10  </w:t>
      </w:r>
      <w:r>
        <w:rPr>
          <w:rFonts w:ascii="Pretendard" w:cs="Pretendard" w:eastAsia="Pretendard" w:hAnsi="Pretendard"/>
          <w:b/>
          <w:bCs/>
          <w:sz w:val="22"/>
          <w:szCs w:val="22"/>
        </w:rPr>
        <w:t xml:space="preserve">평생 지시만 해 온 아버지가 처음 배우는 말</w:t>
      </w:r>
      <w:r>
        <w:rPr>
          <w:rFonts w:ascii="Pretendard" w:cs="Pretendard" w:eastAsia="Pretendard" w:hAnsi="Pretendard"/>
          <w:color w:val="8A6A26"/>
          <w:sz w:val="17"/>
          <w:szCs w:val="17"/>
        </w:rPr>
        <w:t xml:space="preserve">  [노하우·대상지정] [원료 필요]</w:t>
      </w:r>
    </w:p>
    <w:p>
      <w:pPr>
        <w:spacing w:after="20" w:line="320"/>
      </w:pPr>
      <w:r>
        <w:rPr>
          <w:rFonts w:ascii="Pretendard" w:cs="Pretendard" w:eastAsia="Pretendard" w:hAnsi="Pretendard"/>
          <w:b/>
          <w:bCs/>
          <w:sz w:val="19"/>
          <w:szCs w:val="19"/>
        </w:rPr>
        <w:t xml:space="preserve">주장 </w:t>
      </w:r>
      <w:r>
        <w:rPr>
          <w:rFonts w:ascii="Pretendard" w:cs="Pretendard" w:eastAsia="Pretendard" w:hAnsi="Pretendard"/>
          <w:sz w:val="19"/>
          <w:szCs w:val="19"/>
        </w:rPr>
        <w:t xml:space="preserve">아버지 단절이 어머니의 4배다. 감정 언어는 지금 배워도 늦지 않다.</w:t>
      </w:r>
    </w:p>
    <w:p>
      <w:pPr>
        <w:spacing w:after="120" w:line="320"/>
      </w:pPr>
      <w:r>
        <w:rPr>
          <w:rFonts w:ascii="Pretendard" w:cs="Pretendard" w:eastAsia="Pretendard" w:hAnsi="Pretendard"/>
          <w:b/>
          <w:bCs/>
          <w:sz w:val="19"/>
          <w:szCs w:val="19"/>
        </w:rPr>
        <w:t xml:space="preserve">결론 </w:t>
      </w:r>
      <w:r>
        <w:rPr>
          <w:rFonts w:ascii="Pretendard" w:cs="Pretendard" w:eastAsia="Pretendard" w:hAnsi="Pretendard"/>
          <w:sz w:val="19"/>
          <w:szCs w:val="19"/>
        </w:rPr>
        <w:t xml:space="preserve">지시 대신 쓸 문장 다섯 개가 생긴다.</w:t>
      </w:r>
    </w:p>
    <w:p>
      <w:pPr>
        <w:spacing w:after="40" w:before="120"/>
      </w:pPr>
      <w:r>
        <w:rPr>
          <w:rFonts w:ascii="Pretendard" w:cs="Pretendard" w:eastAsia="Pretendard" w:hAnsi="Pretendard"/>
          <w:b/>
          <w:bCs/>
          <w:color w:val="9E1B22"/>
          <w:sz w:val="21"/>
          <w:szCs w:val="21"/>
        </w:rPr>
        <w:t xml:space="preserve">11  </w:t>
      </w:r>
      <w:r>
        <w:rPr>
          <w:rFonts w:ascii="Pretendard" w:cs="Pretendard" w:eastAsia="Pretendard" w:hAnsi="Pretendard"/>
          <w:b/>
          <w:bCs/>
          <w:sz w:val="22"/>
          <w:szCs w:val="22"/>
        </w:rPr>
        <w:t xml:space="preserve">손주가 생기면 돌아온다는 착각</w:t>
      </w:r>
      <w:r>
        <w:rPr>
          <w:rFonts w:ascii="Pretendard" w:cs="Pretendard" w:eastAsia="Pretendard" w:hAnsi="Pretendard"/>
          <w:color w:val="8A6A26"/>
          <w:sz w:val="17"/>
          <w:szCs w:val="17"/>
        </w:rPr>
        <w:t xml:space="preserve">  [폭로·통념부정]</w:t>
      </w:r>
    </w:p>
    <w:p>
      <w:pPr>
        <w:spacing w:after="20" w:line="320"/>
      </w:pPr>
      <w:r>
        <w:rPr>
          <w:rFonts w:ascii="Pretendard" w:cs="Pretendard" w:eastAsia="Pretendard" w:hAnsi="Pretendard"/>
          <w:b/>
          <w:bCs/>
          <w:sz w:val="19"/>
          <w:szCs w:val="19"/>
        </w:rPr>
        <w:t xml:space="preserve">주장 </w:t>
      </w:r>
      <w:r>
        <w:rPr>
          <w:rFonts w:ascii="Pretendard" w:cs="Pretendard" w:eastAsia="Pretendard" w:hAnsi="Pretendard"/>
          <w:sz w:val="19"/>
          <w:szCs w:val="19"/>
        </w:rPr>
        <w:t xml:space="preserve">손주는 화해의 결과지 수단이 아니다. 조건을 거는 순간 문이 다시 닫힌다.</w:t>
      </w:r>
    </w:p>
    <w:p>
      <w:pPr>
        <w:spacing w:after="120" w:line="320"/>
      </w:pPr>
      <w:r>
        <w:rPr>
          <w:rFonts w:ascii="Pretendard" w:cs="Pretendard" w:eastAsia="Pretendard" w:hAnsi="Pretendard"/>
          <w:b/>
          <w:bCs/>
          <w:sz w:val="19"/>
          <w:szCs w:val="19"/>
        </w:rPr>
        <w:t xml:space="preserve">결론 </w:t>
      </w:r>
      <w:r>
        <w:rPr>
          <w:rFonts w:ascii="Pretendard" w:cs="Pretendard" w:eastAsia="Pretendard" w:hAnsi="Pretendard"/>
          <w:sz w:val="19"/>
          <w:szCs w:val="19"/>
        </w:rPr>
        <w:t xml:space="preserve">손주 이야기를 꺼내지 않는 이유를 이해한다.</w:t>
      </w:r>
    </w:p>
    <w:p>
      <w:pPr>
        <w:spacing w:after="40" w:before="120"/>
      </w:pPr>
      <w:r>
        <w:rPr>
          <w:rFonts w:ascii="Pretendard" w:cs="Pretendard" w:eastAsia="Pretendard" w:hAnsi="Pretendard"/>
          <w:b/>
          <w:bCs/>
          <w:color w:val="9E1B22"/>
          <w:sz w:val="21"/>
          <w:szCs w:val="21"/>
        </w:rPr>
        <w:t xml:space="preserve">12  </w:t>
      </w:r>
      <w:r>
        <w:rPr>
          <w:rFonts w:ascii="Pretendard" w:cs="Pretendard" w:eastAsia="Pretendard" w:hAnsi="Pretendard"/>
          <w:b/>
          <w:bCs/>
          <w:sz w:val="22"/>
          <w:szCs w:val="22"/>
        </w:rPr>
        <w:t xml:space="preserve">아무도 위로하지 않는 슬픔</w:t>
      </w:r>
      <w:r>
        <w:rPr>
          <w:rFonts w:ascii="Pretendard" w:cs="Pretendard" w:eastAsia="Pretendard" w:hAnsi="Pretendard"/>
          <w:color w:val="8A6A26"/>
          <w:sz w:val="17"/>
          <w:szCs w:val="17"/>
        </w:rPr>
        <w:t xml:space="preserve">  [공감·아포리즘]</w:t>
      </w:r>
    </w:p>
    <w:p>
      <w:pPr>
        <w:spacing w:after="20" w:line="320"/>
      </w:pPr>
      <w:r>
        <w:rPr>
          <w:rFonts w:ascii="Pretendard" w:cs="Pretendard" w:eastAsia="Pretendard" w:hAnsi="Pretendard"/>
          <w:b/>
          <w:bCs/>
          <w:sz w:val="19"/>
          <w:szCs w:val="19"/>
        </w:rPr>
        <w:t xml:space="preserve">주장 </w:t>
      </w:r>
      <w:r>
        <w:rPr>
          <w:rFonts w:ascii="Pretendard" w:cs="Pretendard" w:eastAsia="Pretendard" w:hAnsi="Pretendard"/>
          <w:sz w:val="19"/>
          <w:szCs w:val="19"/>
        </w:rPr>
        <w:t xml:space="preserve">자식 단절은 박탈된 애도다. '떠났지만 여전히 내 아이'를 함께 붙든다.</w:t>
      </w:r>
    </w:p>
    <w:p>
      <w:pPr>
        <w:spacing w:after="120" w:line="320"/>
      </w:pPr>
      <w:r>
        <w:rPr>
          <w:rFonts w:ascii="Pretendard" w:cs="Pretendard" w:eastAsia="Pretendard" w:hAnsi="Pretendard"/>
          <w:b/>
          <w:bCs/>
          <w:sz w:val="19"/>
          <w:szCs w:val="19"/>
        </w:rPr>
        <w:t xml:space="preserve">결론 </w:t>
      </w:r>
      <w:r>
        <w:rPr>
          <w:rFonts w:ascii="Pretendard" w:cs="Pretendard" w:eastAsia="Pretendard" w:hAnsi="Pretendard"/>
          <w:sz w:val="19"/>
          <w:szCs w:val="19"/>
        </w:rPr>
        <w:t xml:space="preserve">자책 대신 나를 돌보는 하루 루틴을 시작한다.</w:t>
      </w:r>
    </w:p>
    <w:p>
      <w:pPr>
        <w:spacing w:after="40" w:before="120"/>
      </w:pPr>
      <w:r>
        <w:rPr>
          <w:rFonts w:ascii="Pretendard" w:cs="Pretendard" w:eastAsia="Pretendard" w:hAnsi="Pretendard"/>
          <w:b/>
          <w:bCs/>
          <w:color w:val="9E1B22"/>
          <w:sz w:val="21"/>
          <w:szCs w:val="21"/>
        </w:rPr>
        <w:t xml:space="preserve">13  </w:t>
      </w:r>
      <w:r>
        <w:rPr>
          <w:rFonts w:ascii="Pretendard" w:cs="Pretendard" w:eastAsia="Pretendard" w:hAnsi="Pretendard"/>
          <w:b/>
          <w:bCs/>
          <w:sz w:val="22"/>
          <w:szCs w:val="22"/>
        </w:rPr>
        <w:t xml:space="preserve">단절의 열에 일곱은 끝난다</w:t>
      </w:r>
      <w:r>
        <w:rPr>
          <w:rFonts w:ascii="Pretendard" w:cs="Pretendard" w:eastAsia="Pretendard" w:hAnsi="Pretendard"/>
          <w:color w:val="8A6A26"/>
          <w:sz w:val="17"/>
          <w:szCs w:val="17"/>
        </w:rPr>
        <w:t xml:space="preserve">  [호기심·숫자형]</w:t>
      </w:r>
    </w:p>
    <w:p>
      <w:pPr>
        <w:spacing w:after="20" w:line="320"/>
      </w:pPr>
      <w:r>
        <w:rPr>
          <w:rFonts w:ascii="Pretendard" w:cs="Pretendard" w:eastAsia="Pretendard" w:hAnsi="Pretendard"/>
          <w:b/>
          <w:bCs/>
          <w:sz w:val="19"/>
          <w:szCs w:val="19"/>
        </w:rPr>
        <w:t xml:space="preserve">주장 </w:t>
      </w:r>
      <w:r>
        <w:rPr>
          <w:rFonts w:ascii="Pretendard" w:cs="Pretendard" w:eastAsia="Pretendard" w:hAnsi="Pretendard"/>
          <w:sz w:val="19"/>
          <w:szCs w:val="19"/>
        </w:rPr>
        <w:t xml:space="preserve">어머니와의 단절 81%, 아버지와의 단절 69%가 결국 끝났다. 단, 저절로는 아니다.</w:t>
      </w:r>
    </w:p>
    <w:p>
      <w:pPr>
        <w:spacing w:after="120" w:line="320"/>
      </w:pPr>
      <w:r>
        <w:rPr>
          <w:rFonts w:ascii="Pretendard" w:cs="Pretendard" w:eastAsia="Pretendard" w:hAnsi="Pretendard"/>
          <w:b/>
          <w:bCs/>
          <w:sz w:val="19"/>
          <w:szCs w:val="19"/>
        </w:rPr>
        <w:t xml:space="preserve">결론 </w:t>
      </w:r>
      <w:r>
        <w:rPr>
          <w:rFonts w:ascii="Pretendard" w:cs="Pretendard" w:eastAsia="Pretendard" w:hAnsi="Pretendard"/>
          <w:sz w:val="19"/>
          <w:szCs w:val="19"/>
        </w:rPr>
        <w:t xml:space="preserve">희망과 할 일을 동시에 갖는다.</w:t>
      </w:r>
    </w:p>
    <w:p>
      <w:pPr>
        <w:pStyle w:val="Heading2"/>
        <w:spacing w:after="100" w:before="240"/>
      </w:pPr>
      <w:r>
        <w:rPr>
          <w:rFonts w:ascii="Pretendard" w:cs="Pretendard" w:eastAsia="Pretendard" w:hAnsi="Pretendard"/>
          <w:b/>
          <w:bCs/>
          <w:color w:val="8A6A26"/>
          <w:sz w:val="24"/>
          <w:szCs w:val="24"/>
        </w:rPr>
        <w:t xml:space="preserve">에필로그</w:t>
      </w:r>
    </w:p>
    <w:p>
      <w:pPr>
        <w:spacing w:after="40" w:before="120"/>
      </w:pPr>
      <w:r>
        <w:rPr>
          <w:rFonts w:ascii="Pretendard" w:cs="Pretendard" w:eastAsia="Pretendard" w:hAnsi="Pretendard"/>
          <w:b/>
          <w:bCs/>
          <w:color w:val="9E1B22"/>
          <w:sz w:val="21"/>
          <w:szCs w:val="21"/>
        </w:rPr>
        <w:t xml:space="preserve">—  </w:t>
      </w:r>
      <w:r>
        <w:rPr>
          <w:rFonts w:ascii="Pretendard" w:cs="Pretendard" w:eastAsia="Pretendard" w:hAnsi="Pretendard"/>
          <w:b/>
          <w:bCs/>
          <w:sz w:val="22"/>
          <w:szCs w:val="22"/>
        </w:rPr>
        <w:t xml:space="preserve">문은 안에서 열린다, 당신은 문 앞을 지키면 된다</w:t>
      </w:r>
      <w:r>
        <w:rPr>
          <w:rFonts w:ascii="Pretendard" w:cs="Pretendard" w:eastAsia="Pretendard" w:hAnsi="Pretendard"/>
          <w:color w:val="8A6A26"/>
          <w:sz w:val="17"/>
          <w:szCs w:val="17"/>
        </w:rPr>
        <w:t xml:space="preserve">  [공감·바통형]</w:t>
      </w:r>
    </w:p>
    <w:p>
      <w:pPr>
        <w:spacing w:after="20" w:line="320"/>
      </w:pPr>
      <w:r>
        <w:rPr>
          <w:rFonts w:ascii="Pretendard" w:cs="Pretendard" w:eastAsia="Pretendard" w:hAnsi="Pretendard"/>
          <w:b/>
          <w:bCs/>
          <w:sz w:val="19"/>
          <w:szCs w:val="19"/>
        </w:rPr>
        <w:t xml:space="preserve">주장 </w:t>
      </w:r>
      <w:r>
        <w:rPr>
          <w:rFonts w:ascii="Pretendard" w:cs="Pretendard" w:eastAsia="Pretendard" w:hAnsi="Pretendard"/>
          <w:sz w:val="19"/>
          <w:szCs w:val="19"/>
        </w:rPr>
        <w:t xml:space="preserve">자식의 마음은 내 힘 밖에 있고, 내 말과 태도는 내 힘 안에 있다(에픽테토스).</w:t>
      </w:r>
    </w:p>
    <w:p>
      <w:pPr>
        <w:spacing w:after="120" w:line="320"/>
      </w:pPr>
      <w:r>
        <w:rPr>
          <w:rFonts w:ascii="Pretendard" w:cs="Pretendard" w:eastAsia="Pretendard" w:hAnsi="Pretendard"/>
          <w:b/>
          <w:bCs/>
          <w:sz w:val="19"/>
          <w:szCs w:val="19"/>
        </w:rPr>
        <w:t xml:space="preserve">결론 </w:t>
      </w:r>
      <w:r>
        <w:rPr>
          <w:rFonts w:ascii="Pretendard" w:cs="Pretendard" w:eastAsia="Pretendard" w:hAnsi="Pretendard"/>
          <w:sz w:val="19"/>
          <w:szCs w:val="19"/>
        </w:rPr>
        <w:t xml:space="preserve">오늘 보낼 한 문장을 정한다.</w:t>
      </w:r>
    </w:p>
    <w:p>
      <w:pPr>
        <w:pStyle w:val="Heading1"/>
        <w:spacing w:after="160" w:before="360"/>
      </w:pPr>
      <w:r>
        <w:rPr>
          <w:rFonts w:ascii="Pretendard" w:cs="Pretendard" w:eastAsia="Pretendard" w:hAnsi="Pretendard"/>
          <w:b/>
          <w:bCs/>
          <w:color w:val="9E1B22"/>
          <w:sz w:val="24"/>
          <w:szCs w:val="24"/>
        </w:rPr>
        <w:t xml:space="preserve">B-12  </w:t>
      </w:r>
      <w:r>
        <w:rPr>
          <w:rFonts w:ascii="Pretendard" w:cs="Pretendard" w:eastAsia="Pretendard" w:hAnsi="Pretendard"/>
          <w:b/>
          <w:bCs/>
          <w:sz w:val="30"/>
          <w:szCs w:val="30"/>
        </w:rPr>
        <w:t xml:space="preserve">상세페이지 테스트 · 범프딜</w:t>
      </w:r>
    </w:p>
    <w:p>
      <w:pPr>
        <w:spacing w:after="120" w:line="320"/>
      </w:pPr>
      <w:r>
        <w:rPr>
          <w:rFonts w:ascii="Pretendard" w:cs="Pretendard" w:eastAsia="Pretendard" w:hAnsi="Pretendard"/>
          <w:sz w:val="21"/>
          <w:szCs w:val="21"/>
        </w:rPr>
        <w:t xml:space="preserve">내 얘긴데: 프롤로그, 03, 11, 12  /  너무 궁금하다: 01, 02, 04, 05, 10, 13  /  안 사고는 못 배기겠다: 06, 07, 08, 09</w:t>
      </w:r>
    </w:p>
    <w:p>
      <w:pPr>
        <w:spacing w:after="120" w:line="320"/>
      </w:pPr>
      <w:r>
        <w:rPr>
          <w:rFonts w:ascii="Pretendard" w:cs="Pretendard" w:eastAsia="Pretendard" w:hAnsi="Pretendard"/>
          <w:color w:val="6F625B"/>
          <w:sz w:val="18"/>
          <w:szCs w:val="18"/>
        </w:rPr>
        <w:t xml:space="preserve">문법 15종 (상황형, 대비, 확률폭로, 2인칭, 이유폭로, 조건반전, 비법수지정, 네이밍, 질문, Before/After, 대상지정, 통념부정, 아포리즘, 숫자, 바통) / 자극: 폭로 4·공감 4·호기심 3·노하우 3·비밀 1, 도발 0 (민감 주제) / 네이밍 2개('다시 닿는 5단계'·'한 장 편지')</w:t>
      </w:r>
    </w:p>
    <w:p>
      <w:pPr>
        <w:pStyle w:val="Heading2"/>
        <w:spacing w:after="100" w:before="240"/>
      </w:pPr>
      <w:r>
        <w:rPr>
          <w:rFonts w:ascii="Pretendard" w:cs="Pretendard" w:eastAsia="Pretendard" w:hAnsi="Pretendard"/>
          <w:b/>
          <w:bCs/>
          <w:color w:val="8A6A26"/>
          <w:sz w:val="24"/>
          <w:szCs w:val="24"/>
        </w:rPr>
        <w:t xml:space="preserve">범프딜 후보</w:t>
      </w:r>
    </w:p>
    <w:p>
      <w:pPr>
        <w:pStyle w:val="ListParagraph"/>
        <w:numPr>
          <w:ilvl w:val="0"/>
          <w:numId w:val="1"/>
        </w:numPr>
        <w:spacing w:after="60"/>
      </w:pPr>
      <w:r>
        <w:rPr>
          <w:rFonts w:ascii="Pretendard" w:cs="Pretendard" w:eastAsia="Pretendard" w:hAnsi="Pretendard"/>
          <w:sz w:val="21"/>
          <w:szCs w:val="21"/>
        </w:rPr>
        <w:t xml:space="preserve">사과 편지 템플릿 10 — 상황별(며느리·사위에게, 결혼 반대 후, 이혼 후 등)</w:t>
      </w:r>
    </w:p>
    <w:p>
      <w:pPr>
        <w:pStyle w:val="ListParagraph"/>
        <w:numPr>
          <w:ilvl w:val="0"/>
          <w:numId w:val="1"/>
        </w:numPr>
        <w:spacing w:after="60"/>
      </w:pPr>
      <w:r>
        <w:rPr>
          <w:rFonts w:ascii="Pretendard" w:cs="Pretendard" w:eastAsia="Pretendard" w:hAnsi="Pretendard"/>
          <w:sz w:val="21"/>
          <w:szCs w:val="21"/>
        </w:rPr>
        <w:t xml:space="preserve">아버지 전용 대화 카드 — 지시 대신 쓰는 문장 30</w:t>
      </w:r>
    </w:p>
    <w:p>
      <w:pPr>
        <w:pStyle w:val="ListParagraph"/>
        <w:numPr>
          <w:ilvl w:val="0"/>
          <w:numId w:val="1"/>
        </w:numPr>
        <w:spacing w:after="60"/>
      </w:pPr>
      <w:r>
        <w:rPr>
          <w:rFonts w:ascii="Pretendard" w:cs="Pretendard" w:eastAsia="Pretendard" w:hAnsi="Pretendard"/>
          <w:sz w:val="21"/>
          <w:szCs w:val="21"/>
        </w:rPr>
        <w:t xml:space="preserve">시어머니·시아버지를 위한 며느리·사위 관계 회복 가이드</w:t>
      </w:r>
    </w:p>
    <w:p>
      <w:pPr>
        <w:pStyle w:val="ListParagraph"/>
        <w:numPr>
          <w:ilvl w:val="0"/>
          <w:numId w:val="1"/>
        </w:numPr>
        <w:spacing w:after="60"/>
      </w:pPr>
      <w:r>
        <w:rPr>
          <w:rFonts w:ascii="Pretendard" w:cs="Pretendard" w:eastAsia="Pretendard" w:hAnsi="Pretendard"/>
          <w:sz w:val="21"/>
          <w:szCs w:val="21"/>
        </w:rPr>
        <w:t xml:space="preserve">기다리는 동안 내 삶을 다시 짓는 8주 루틴</w:t>
      </w:r>
    </w:p>
    <w:p>
      <w:r>
        <w:br w:type="page"/>
      </w:r>
    </w:p>
    <w:p>
      <w:pPr>
        <w:pStyle w:val="Heading1"/>
        <w:spacing w:after="160" w:before="360"/>
      </w:pPr>
      <w:r>
        <w:rPr>
          <w:rFonts w:ascii="Pretendard" w:cs="Pretendard" w:eastAsia="Pretendard" w:hAnsi="Pretendard"/>
          <w:b/>
          <w:bCs/>
          <w:color w:val="9E1B22"/>
          <w:sz w:val="24"/>
          <w:szCs w:val="24"/>
        </w:rPr>
        <w:t xml:space="preserve">★  </w:t>
      </w:r>
      <w:r>
        <w:rPr>
          <w:rFonts w:ascii="Pretendard" w:cs="Pretendard" w:eastAsia="Pretendard" w:hAnsi="Pretendard"/>
          <w:b/>
          <w:bCs/>
          <w:sz w:val="30"/>
          <w:szCs w:val="30"/>
        </w:rPr>
        <w:t xml:space="preserve">두 권을 함께 쓰는 법</w:t>
      </w:r>
    </w:p>
    <w:p>
      <w:pPr>
        <w:spacing w:after="120" w:line="320"/>
      </w:pPr>
      <w:r>
        <w:rPr>
          <w:rFonts w:ascii="Pretendard" w:cs="Pretendard" w:eastAsia="Pretendard" w:hAnsi="Pretendard"/>
          <w:sz w:val="21"/>
          <w:szCs w:val="21"/>
        </w:rPr>
        <w:t xml:space="preserve">두 권은 같은 연구(Scharp, Pillemer, Coleman)를 양쪽에서 비춘다. A의 독자가 B를 부모에게 선물하고, B의 독자가 A를 읽고 자녀를 이해하는 구조다. 순서는 A 먼저를 추천한다 — 강작가의 기존 독자(20~40대, 거절법·소심한 성격)와 바로 겹치고, A 독자 후기가 B 상세페이지의 '자녀는 이렇게 말한다' 근거가 된다.</w:t>
      </w:r>
    </w:p>
    <w:p>
      <w:pPr>
        <w:pStyle w:val="Heading1"/>
        <w:spacing w:after="160" w:before="360"/>
      </w:pPr>
      <w:r>
        <w:rPr>
          <w:rFonts w:ascii="Pretendard" w:cs="Pretendard" w:eastAsia="Pretendard" w:hAnsi="Pretendard"/>
          <w:b/>
          <w:bCs/>
          <w:color w:val="9E1B22"/>
          <w:sz w:val="24"/>
          <w:szCs w:val="24"/>
        </w:rPr>
        <w:t xml:space="preserve">SRC  </w:t>
      </w:r>
      <w:r>
        <w:rPr>
          <w:rFonts w:ascii="Pretendard" w:cs="Pretendard" w:eastAsia="Pretendard" w:hAnsi="Pretendard"/>
          <w:b/>
          <w:bCs/>
          <w:sz w:val="30"/>
          <w:szCs w:val="30"/>
        </w:rPr>
        <w:t xml:space="preserve">주요 출처 46개</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026"/>
      </w:tblGrid>
      <w:tr>
        <w:trPr>
          <w:tblHeader/>
        </w:trPr>
        <w:tc>
          <w:tcPr>
            <w:tcW w:type="dxa" w:w="1800"/>
            <w:tcBorders>
              <w:top w:val="single" w:color="D9CFC8" w:sz="4"/>
              <w:left w:val="single" w:color="D9CFC8" w:sz="4"/>
              <w:bottom w:val="single" w:color="D9CFC8" w:sz="4"/>
              <w:right w:val="single" w:color="D9CFC8" w:sz="4"/>
            </w:tcBorders>
            <w:shd w:fill="F4ECDC" w:color="auto" w:val="clear"/>
            <w:tcMar>
              <w:top w:type="dxa" w:w="70"/>
              <w:left w:type="dxa" w:w="100"/>
              <w:bottom w:type="dxa" w:w="70"/>
              <w:right w:type="dxa" w:w="100"/>
            </w:tcMar>
          </w:tcPr>
          <w:p>
            <w:pPr>
              <w:spacing w:after="0" w:line="280"/>
            </w:pPr>
            <w:r>
              <w:rPr>
                <w:rFonts w:ascii="Pretendard" w:cs="Pretendard" w:eastAsia="Pretendard" w:hAnsi="Pretendard"/>
                <w:b/>
                <w:bCs/>
                <w:sz w:val="18"/>
                <w:szCs w:val="18"/>
              </w:rPr>
              <w:t xml:space="preserve">출처</w:t>
            </w:r>
          </w:p>
        </w:tc>
        <w:tc>
          <w:tcPr>
            <w:tcW w:type="dxa" w:w="3200"/>
            <w:tcBorders>
              <w:top w:val="single" w:color="D9CFC8" w:sz="4"/>
              <w:left w:val="single" w:color="D9CFC8" w:sz="4"/>
              <w:bottom w:val="single" w:color="D9CFC8" w:sz="4"/>
              <w:right w:val="single" w:color="D9CFC8" w:sz="4"/>
            </w:tcBorders>
            <w:shd w:fill="F4ECDC" w:color="auto" w:val="clear"/>
            <w:tcMar>
              <w:top w:type="dxa" w:w="70"/>
              <w:left w:type="dxa" w:w="100"/>
              <w:bottom w:type="dxa" w:w="70"/>
              <w:right w:type="dxa" w:w="100"/>
            </w:tcMar>
          </w:tcPr>
          <w:p>
            <w:pPr>
              <w:spacing w:after="0" w:line="280"/>
            </w:pPr>
            <w:r>
              <w:rPr>
                <w:rFonts w:ascii="Pretendard" w:cs="Pretendard" w:eastAsia="Pretendard" w:hAnsi="Pretendard"/>
                <w:b/>
                <w:bCs/>
                <w:sz w:val="18"/>
                <w:szCs w:val="18"/>
              </w:rPr>
              <w:t xml:space="preserve">제목</w:t>
            </w:r>
          </w:p>
        </w:tc>
        <w:tc>
          <w:tcPr>
            <w:tcW w:type="dxa" w:w="4026"/>
            <w:tcBorders>
              <w:top w:val="single" w:color="D9CFC8" w:sz="4"/>
              <w:left w:val="single" w:color="D9CFC8" w:sz="4"/>
              <w:bottom w:val="single" w:color="D9CFC8" w:sz="4"/>
              <w:right w:val="single" w:color="D9CFC8" w:sz="4"/>
            </w:tcBorders>
            <w:shd w:fill="F4ECDC" w:color="auto" w:val="clear"/>
            <w:tcMar>
              <w:top w:type="dxa" w:w="70"/>
              <w:left w:type="dxa" w:w="100"/>
              <w:bottom w:type="dxa" w:w="70"/>
              <w:right w:type="dxa" w:w="100"/>
            </w:tcMar>
          </w:tcPr>
          <w:p>
            <w:pPr>
              <w:spacing w:after="0" w:line="280"/>
            </w:pPr>
            <w:r>
              <w:rPr>
                <w:rFonts w:ascii="Pretendard" w:cs="Pretendard" w:eastAsia="Pretendard" w:hAnsi="Pretendard"/>
                <w:b/>
                <w:bCs/>
                <w:sz w:val="18"/>
                <w:szCs w:val="18"/>
              </w:rPr>
              <w:t xml:space="preserve">링크</w:t>
            </w:r>
          </w:p>
        </w:tc>
      </w:tr>
      <w:tr>
        <w:tc>
          <w:tcPr>
            <w:tcW w:type="dxa" w:w="1800"/>
            <w:tcBorders>
              <w:top w:val="single" w:color="D9CFC8" w:sz="4"/>
              <w:left w:val="single" w:color="D9CFC8" w:sz="4"/>
              <w:bottom w:val="single" w:color="D9CFC8" w:sz="4"/>
              <w:right w:val="single" w:color="D9CFC8" w:sz="4"/>
            </w:tcBorders>
            <w:tcMar>
              <w:top w:type="dxa" w:w="70"/>
              <w:left w:type="dxa" w:w="100"/>
              <w:bottom w:type="dxa" w:w="70"/>
              <w:right w:type="dxa" w:w="100"/>
            </w:tcMar>
          </w:tcPr>
          <w:p>
            <w:pPr>
              <w:spacing w:after="0" w:line="280"/>
            </w:pPr>
            <w:r>
              <w:rPr>
                <w:rFonts w:ascii="Pretendard" w:cs="Pretendard" w:eastAsia="Pretendard" w:hAnsi="Pretendard"/>
                <w:sz w:val="18"/>
                <w:szCs w:val="18"/>
              </w:rPr>
              <w:t xml:space="preserve">블라인드</w:t>
            </w:r>
          </w:p>
        </w:tc>
        <w:tc>
          <w:tcPr>
            <w:tcW w:type="dxa" w:w="3200"/>
            <w:tcBorders>
              <w:top w:val="single" w:color="D9CFC8" w:sz="4"/>
              <w:left w:val="single" w:color="D9CFC8" w:sz="4"/>
              <w:bottom w:val="single" w:color="D9CFC8" w:sz="4"/>
              <w:right w:val="single" w:color="D9CFC8" w:sz="4"/>
            </w:tcBorders>
            <w:tcMar>
              <w:top w:type="dxa" w:w="70"/>
              <w:left w:type="dxa" w:w="100"/>
              <w:bottom w:type="dxa" w:w="70"/>
              <w:right w:type="dxa" w:w="100"/>
            </w:tcMar>
          </w:tcPr>
          <w:p>
            <w:pPr>
              <w:spacing w:after="0" w:line="280"/>
            </w:pPr>
            <w:r>
              <w:rPr>
                <w:rFonts w:ascii="Pretendard" w:cs="Pretendard" w:eastAsia="Pretendard" w:hAnsi="Pretendard"/>
                <w:sz w:val="18"/>
                <w:szCs w:val="18"/>
              </w:rPr>
              <w:t xml:space="preserve">엄마와의 관계가 너무 불편합니다</w:t>
            </w:r>
          </w:p>
        </w:tc>
        <w:tc>
          <w:tcPr>
            <w:tcW w:type="dxa" w:w="4026"/>
            <w:tcBorders>
              <w:top w:val="single" w:color="D9CFC8" w:sz="4"/>
              <w:left w:val="single" w:color="D9CFC8" w:sz="4"/>
              <w:bottom w:val="single" w:color="D9CFC8" w:sz="4"/>
              <w:right w:val="single" w:color="D9CFC8" w:sz="4"/>
            </w:tcBorders>
            <w:tcMar>
              <w:top w:type="dxa" w:w="70"/>
              <w:left w:type="dxa" w:w="100"/>
              <w:bottom w:type="dxa" w:w="70"/>
              <w:right w:type="dxa" w:w="100"/>
            </w:tcMar>
          </w:tcPr>
          <w:p>
            <w:pPr>
              <w:spacing w:after="0"/>
            </w:pPr>
            <w:hyperlink w:history="1" r:id="rIdcjfs2lquv3moq5uz1kzsi">
              <w:r>
                <w:rPr>
                  <w:rFonts w:ascii="Pretendard" w:cs="Pretendard" w:eastAsia="Pretendard" w:hAnsi="Pretendard"/>
                  <w:color w:val="8A6A26"/>
                  <w:sz w:val="15"/>
                  <w:szCs w:val="15"/>
                  <w:u w:val="single"/>
                </w:rPr>
                <w:t xml:space="preserve">https://www.teamblind.com/kr/post/엄마와의-관계가-너무-불편합니다-u0qsf8mp</w:t>
              </w:r>
            </w:hyperlink>
          </w:p>
        </w:tc>
      </w:tr>
      <w:tr>
        <w:tc>
          <w:tcPr>
            <w:tcW w:type="dxa" w:w="1800"/>
            <w:tcBorders>
              <w:top w:val="single" w:color="D9CFC8" w:sz="4"/>
              <w:left w:val="single" w:color="D9CFC8" w:sz="4"/>
              <w:bottom w:val="single" w:color="D9CFC8" w:sz="4"/>
              <w:right w:val="single" w:color="D9CFC8" w:sz="4"/>
            </w:tcBorders>
            <w:tcMar>
              <w:top w:type="dxa" w:w="70"/>
              <w:left w:type="dxa" w:w="100"/>
              <w:bottom w:type="dxa" w:w="70"/>
              <w:right w:type="dxa" w:w="100"/>
            </w:tcMar>
          </w:tcPr>
          <w:p>
            <w:pPr>
              <w:spacing w:after="0" w:line="280"/>
            </w:pPr>
            <w:r>
              <w:rPr>
                <w:rFonts w:ascii="Pretendard" w:cs="Pretendard" w:eastAsia="Pretendard" w:hAnsi="Pretendard"/>
                <w:sz w:val="18"/>
                <w:szCs w:val="18"/>
              </w:rPr>
              <w:t xml:space="preserve">블라인드</w:t>
            </w:r>
          </w:p>
        </w:tc>
        <w:tc>
          <w:tcPr>
            <w:tcW w:type="dxa" w:w="3200"/>
            <w:tcBorders>
              <w:top w:val="single" w:color="D9CFC8" w:sz="4"/>
              <w:left w:val="single" w:color="D9CFC8" w:sz="4"/>
              <w:bottom w:val="single" w:color="D9CFC8" w:sz="4"/>
              <w:right w:val="single" w:color="D9CFC8" w:sz="4"/>
            </w:tcBorders>
            <w:tcMar>
              <w:top w:type="dxa" w:w="70"/>
              <w:left w:type="dxa" w:w="100"/>
              <w:bottom w:type="dxa" w:w="70"/>
              <w:right w:type="dxa" w:w="100"/>
            </w:tcMar>
          </w:tcPr>
          <w:p>
            <w:pPr>
              <w:spacing w:after="0" w:line="280"/>
            </w:pPr>
            <w:r>
              <w:rPr>
                <w:rFonts w:ascii="Pretendard" w:cs="Pretendard" w:eastAsia="Pretendard" w:hAnsi="Pretendard"/>
                <w:sz w:val="18"/>
                <w:szCs w:val="18"/>
              </w:rPr>
              <w:t xml:space="preserve">엄마의 보상심리</w:t>
            </w:r>
          </w:p>
        </w:tc>
        <w:tc>
          <w:tcPr>
            <w:tcW w:type="dxa" w:w="4026"/>
            <w:tcBorders>
              <w:top w:val="single" w:color="D9CFC8" w:sz="4"/>
              <w:left w:val="single" w:color="D9CFC8" w:sz="4"/>
              <w:bottom w:val="single" w:color="D9CFC8" w:sz="4"/>
              <w:right w:val="single" w:color="D9CFC8" w:sz="4"/>
            </w:tcBorders>
            <w:tcMar>
              <w:top w:type="dxa" w:w="70"/>
              <w:left w:type="dxa" w:w="100"/>
              <w:bottom w:type="dxa" w:w="70"/>
              <w:right w:type="dxa" w:w="100"/>
            </w:tcMar>
          </w:tcPr>
          <w:p>
            <w:pPr>
              <w:spacing w:after="0"/>
            </w:pPr>
            <w:hyperlink w:history="1" r:id="rId568q9kcrdfjyiswc6o6wz">
              <w:r>
                <w:rPr>
                  <w:rFonts w:ascii="Pretendard" w:cs="Pretendard" w:eastAsia="Pretendard" w:hAnsi="Pretendard"/>
                  <w:color w:val="8A6A26"/>
                  <w:sz w:val="15"/>
                  <w:szCs w:val="15"/>
                  <w:u w:val="single"/>
                </w:rPr>
                <w:t xml:space="preserve">https://www.teamblind.com/kr/post/엄마의-보상심리-dHFqVOV2</w:t>
              </w:r>
            </w:hyperlink>
          </w:p>
        </w:tc>
      </w:tr>
      <w:tr>
        <w:tc>
          <w:tcPr>
            <w:tcW w:type="dxa" w:w="1800"/>
            <w:tcBorders>
              <w:top w:val="single" w:color="D9CFC8" w:sz="4"/>
              <w:left w:val="single" w:color="D9CFC8" w:sz="4"/>
              <w:bottom w:val="single" w:color="D9CFC8" w:sz="4"/>
              <w:right w:val="single" w:color="D9CFC8" w:sz="4"/>
            </w:tcBorders>
            <w:tcMar>
              <w:top w:type="dxa" w:w="70"/>
              <w:left w:type="dxa" w:w="100"/>
              <w:bottom w:type="dxa" w:w="70"/>
              <w:right w:type="dxa" w:w="100"/>
            </w:tcMar>
          </w:tcPr>
          <w:p>
            <w:pPr>
              <w:spacing w:after="0" w:line="280"/>
            </w:pPr>
            <w:r>
              <w:rPr>
                <w:rFonts w:ascii="Pretendard" w:cs="Pretendard" w:eastAsia="Pretendard" w:hAnsi="Pretendard"/>
                <w:sz w:val="18"/>
                <w:szCs w:val="18"/>
              </w:rPr>
              <w:t xml:space="preserve">브런치 보통엄마</w:t>
            </w:r>
          </w:p>
        </w:tc>
        <w:tc>
          <w:tcPr>
            <w:tcW w:type="dxa" w:w="3200"/>
            <w:tcBorders>
              <w:top w:val="single" w:color="D9CFC8" w:sz="4"/>
              <w:left w:val="single" w:color="D9CFC8" w:sz="4"/>
              <w:bottom w:val="single" w:color="D9CFC8" w:sz="4"/>
              <w:right w:val="single" w:color="D9CFC8" w:sz="4"/>
            </w:tcBorders>
            <w:tcMar>
              <w:top w:type="dxa" w:w="70"/>
              <w:left w:type="dxa" w:w="100"/>
              <w:bottom w:type="dxa" w:w="70"/>
              <w:right w:type="dxa" w:w="100"/>
            </w:tcMar>
          </w:tcPr>
          <w:p>
            <w:pPr>
              <w:spacing w:after="0" w:line="280"/>
            </w:pPr>
            <w:r>
              <w:rPr>
                <w:rFonts w:ascii="Pretendard" w:cs="Pretendard" w:eastAsia="Pretendard" w:hAnsi="Pretendard"/>
                <w:sz w:val="18"/>
                <w:szCs w:val="18"/>
              </w:rPr>
              <w:t xml:space="preserve">해로운 엄마와의 거리 두기 6개월 후기</w:t>
            </w:r>
          </w:p>
        </w:tc>
        <w:tc>
          <w:tcPr>
            <w:tcW w:type="dxa" w:w="4026"/>
            <w:tcBorders>
              <w:top w:val="single" w:color="D9CFC8" w:sz="4"/>
              <w:left w:val="single" w:color="D9CFC8" w:sz="4"/>
              <w:bottom w:val="single" w:color="D9CFC8" w:sz="4"/>
              <w:right w:val="single" w:color="D9CFC8" w:sz="4"/>
            </w:tcBorders>
            <w:tcMar>
              <w:top w:type="dxa" w:w="70"/>
              <w:left w:type="dxa" w:w="100"/>
              <w:bottom w:type="dxa" w:w="70"/>
              <w:right w:type="dxa" w:w="100"/>
            </w:tcMar>
          </w:tcPr>
          <w:p>
            <w:pPr>
              <w:spacing w:after="0"/>
            </w:pPr>
            <w:hyperlink w:history="1" r:id="rIdhgonsqy5tabiie0blmajb">
              <w:r>
                <w:rPr>
                  <w:rFonts w:ascii="Pretendard" w:cs="Pretendard" w:eastAsia="Pretendard" w:hAnsi="Pretendard"/>
                  <w:color w:val="8A6A26"/>
                  <w:sz w:val="15"/>
                  <w:szCs w:val="15"/>
                  <w:u w:val="single"/>
                </w:rPr>
                <w:t xml:space="preserve">https://brunch.co.kr/@botonguma/70</w:t>
              </w:r>
            </w:hyperlink>
          </w:p>
        </w:tc>
      </w:tr>
      <w:tr>
        <w:tc>
          <w:tcPr>
            <w:tcW w:type="dxa" w:w="1800"/>
            <w:tcBorders>
              <w:top w:val="single" w:color="D9CFC8" w:sz="4"/>
              <w:left w:val="single" w:color="D9CFC8" w:sz="4"/>
              <w:bottom w:val="single" w:color="D9CFC8" w:sz="4"/>
              <w:right w:val="single" w:color="D9CFC8" w:sz="4"/>
            </w:tcBorders>
            <w:tcMar>
              <w:top w:type="dxa" w:w="70"/>
              <w:left w:type="dxa" w:w="100"/>
              <w:bottom w:type="dxa" w:w="70"/>
              <w:right w:type="dxa" w:w="100"/>
            </w:tcMar>
          </w:tcPr>
          <w:p>
            <w:pPr>
              <w:spacing w:after="0" w:line="280"/>
            </w:pPr>
            <w:r>
              <w:rPr>
                <w:rFonts w:ascii="Pretendard" w:cs="Pretendard" w:eastAsia="Pretendard" w:hAnsi="Pretendard"/>
                <w:sz w:val="18"/>
                <w:szCs w:val="18"/>
              </w:rPr>
              <w:t xml:space="preserve">브런치 이미진</w:t>
            </w:r>
          </w:p>
        </w:tc>
        <w:tc>
          <w:tcPr>
            <w:tcW w:type="dxa" w:w="3200"/>
            <w:tcBorders>
              <w:top w:val="single" w:color="D9CFC8" w:sz="4"/>
              <w:left w:val="single" w:color="D9CFC8" w:sz="4"/>
              <w:bottom w:val="single" w:color="D9CFC8" w:sz="4"/>
              <w:right w:val="single" w:color="D9CFC8" w:sz="4"/>
            </w:tcBorders>
            <w:tcMar>
              <w:top w:type="dxa" w:w="70"/>
              <w:left w:type="dxa" w:w="100"/>
              <w:bottom w:type="dxa" w:w="70"/>
              <w:right w:type="dxa" w:w="100"/>
            </w:tcMar>
          </w:tcPr>
          <w:p>
            <w:pPr>
              <w:spacing w:after="0" w:line="280"/>
            </w:pPr>
            <w:r>
              <w:rPr>
                <w:rFonts w:ascii="Pretendard" w:cs="Pretendard" w:eastAsia="Pretendard" w:hAnsi="Pretendard"/>
                <w:sz w:val="18"/>
                <w:szCs w:val="18"/>
              </w:rPr>
              <w:t xml:space="preserve">엄마 전화를 피하는 사람</w:t>
            </w:r>
          </w:p>
        </w:tc>
        <w:tc>
          <w:tcPr>
            <w:tcW w:type="dxa" w:w="4026"/>
            <w:tcBorders>
              <w:top w:val="single" w:color="D9CFC8" w:sz="4"/>
              <w:left w:val="single" w:color="D9CFC8" w:sz="4"/>
              <w:bottom w:val="single" w:color="D9CFC8" w:sz="4"/>
              <w:right w:val="single" w:color="D9CFC8" w:sz="4"/>
            </w:tcBorders>
            <w:tcMar>
              <w:top w:type="dxa" w:w="70"/>
              <w:left w:type="dxa" w:w="100"/>
              <w:bottom w:type="dxa" w:w="70"/>
              <w:right w:type="dxa" w:w="100"/>
            </w:tcMar>
          </w:tcPr>
          <w:p>
            <w:pPr>
              <w:spacing w:after="0"/>
            </w:pPr>
            <w:hyperlink w:history="1" r:id="rIdumgahcnajxatgsvnr3ctn">
              <w:r>
                <w:rPr>
                  <w:rFonts w:ascii="Pretendard" w:cs="Pretendard" w:eastAsia="Pretendard" w:hAnsi="Pretendard"/>
                  <w:color w:val="8A6A26"/>
                  <w:sz w:val="15"/>
                  <w:szCs w:val="15"/>
                  <w:u w:val="single"/>
                </w:rPr>
                <w:t xml:space="preserve">https://brunch.co.kr/@ima204/217</w:t>
              </w:r>
            </w:hyperlink>
          </w:p>
        </w:tc>
      </w:tr>
      <w:tr>
        <w:tc>
          <w:tcPr>
            <w:tcW w:type="dxa" w:w="1800"/>
            <w:tcBorders>
              <w:top w:val="single" w:color="D9CFC8" w:sz="4"/>
              <w:left w:val="single" w:color="D9CFC8" w:sz="4"/>
              <w:bottom w:val="single" w:color="D9CFC8" w:sz="4"/>
              <w:right w:val="single" w:color="D9CFC8" w:sz="4"/>
            </w:tcBorders>
            <w:tcMar>
              <w:top w:type="dxa" w:w="70"/>
              <w:left w:type="dxa" w:w="100"/>
              <w:bottom w:type="dxa" w:w="70"/>
              <w:right w:type="dxa" w:w="100"/>
            </w:tcMar>
          </w:tcPr>
          <w:p>
            <w:pPr>
              <w:spacing w:after="0" w:line="280"/>
            </w:pPr>
            <w:r>
              <w:rPr>
                <w:rFonts w:ascii="Pretendard" w:cs="Pretendard" w:eastAsia="Pretendard" w:hAnsi="Pretendard"/>
                <w:sz w:val="18"/>
                <w:szCs w:val="18"/>
              </w:rPr>
              <w:t xml:space="preserve">아시아경제</w:t>
            </w:r>
          </w:p>
        </w:tc>
        <w:tc>
          <w:tcPr>
            <w:tcW w:type="dxa" w:w="3200"/>
            <w:tcBorders>
              <w:top w:val="single" w:color="D9CFC8" w:sz="4"/>
              <w:left w:val="single" w:color="D9CFC8" w:sz="4"/>
              <w:bottom w:val="single" w:color="D9CFC8" w:sz="4"/>
              <w:right w:val="single" w:color="D9CFC8" w:sz="4"/>
            </w:tcBorders>
            <w:tcMar>
              <w:top w:type="dxa" w:w="70"/>
              <w:left w:type="dxa" w:w="100"/>
              <w:bottom w:type="dxa" w:w="70"/>
              <w:right w:type="dxa" w:w="100"/>
            </w:tcMar>
          </w:tcPr>
          <w:p>
            <w:pPr>
              <w:spacing w:after="0" w:line="280"/>
            </w:pPr>
            <w:r>
              <w:rPr>
                <w:rFonts w:ascii="Pretendard" w:cs="Pretendard" w:eastAsia="Pretendard" w:hAnsi="Pretendard"/>
                <w:sz w:val="18"/>
                <w:szCs w:val="18"/>
              </w:rPr>
              <w:t xml:space="preserve">K-장녀 (2020)</w:t>
            </w:r>
          </w:p>
        </w:tc>
        <w:tc>
          <w:tcPr>
            <w:tcW w:type="dxa" w:w="4026"/>
            <w:tcBorders>
              <w:top w:val="single" w:color="D9CFC8" w:sz="4"/>
              <w:left w:val="single" w:color="D9CFC8" w:sz="4"/>
              <w:bottom w:val="single" w:color="D9CFC8" w:sz="4"/>
              <w:right w:val="single" w:color="D9CFC8" w:sz="4"/>
            </w:tcBorders>
            <w:tcMar>
              <w:top w:type="dxa" w:w="70"/>
              <w:left w:type="dxa" w:w="100"/>
              <w:bottom w:type="dxa" w:w="70"/>
              <w:right w:type="dxa" w:w="100"/>
            </w:tcMar>
          </w:tcPr>
          <w:p>
            <w:pPr>
              <w:spacing w:after="0"/>
            </w:pPr>
            <w:hyperlink w:history="1" r:id="rIdpb3lamm9lj2316lv3gnr6">
              <w:r>
                <w:rPr>
                  <w:rFonts w:ascii="Pretendard" w:cs="Pretendard" w:eastAsia="Pretendard" w:hAnsi="Pretendard"/>
                  <w:color w:val="8A6A26"/>
                  <w:sz w:val="15"/>
                  <w:szCs w:val="15"/>
                  <w:u w:val="single"/>
                </w:rPr>
                <w:t xml:space="preserve">https://view.asiae.co.kr/article/2020061213093480908</w:t>
              </w:r>
            </w:hyperlink>
          </w:p>
        </w:tc>
      </w:tr>
      <w:tr>
        <w:tc>
          <w:tcPr>
            <w:tcW w:type="dxa" w:w="1800"/>
            <w:tcBorders>
              <w:top w:val="single" w:color="D9CFC8" w:sz="4"/>
              <w:left w:val="single" w:color="D9CFC8" w:sz="4"/>
              <w:bottom w:val="single" w:color="D9CFC8" w:sz="4"/>
              <w:right w:val="single" w:color="D9CFC8" w:sz="4"/>
            </w:tcBorders>
            <w:tcMar>
              <w:top w:type="dxa" w:w="70"/>
              <w:left w:type="dxa" w:w="100"/>
              <w:bottom w:type="dxa" w:w="70"/>
              <w:right w:type="dxa" w:w="100"/>
            </w:tcMar>
          </w:tcPr>
          <w:p>
            <w:pPr>
              <w:spacing w:after="0" w:line="280"/>
            </w:pPr>
            <w:r>
              <w:rPr>
                <w:rFonts w:ascii="Pretendard" w:cs="Pretendard" w:eastAsia="Pretendard" w:hAnsi="Pretendard"/>
                <w:sz w:val="18"/>
                <w:szCs w:val="18"/>
              </w:rPr>
              <w:t xml:space="preserve">다음/한국리서치</w:t>
            </w:r>
          </w:p>
        </w:tc>
        <w:tc>
          <w:tcPr>
            <w:tcW w:type="dxa" w:w="3200"/>
            <w:tcBorders>
              <w:top w:val="single" w:color="D9CFC8" w:sz="4"/>
              <w:left w:val="single" w:color="D9CFC8" w:sz="4"/>
              <w:bottom w:val="single" w:color="D9CFC8" w:sz="4"/>
              <w:right w:val="single" w:color="D9CFC8" w:sz="4"/>
            </w:tcBorders>
            <w:tcMar>
              <w:top w:type="dxa" w:w="70"/>
              <w:left w:type="dxa" w:w="100"/>
              <w:bottom w:type="dxa" w:w="70"/>
              <w:right w:type="dxa" w:w="100"/>
            </w:tcMar>
          </w:tcPr>
          <w:p>
            <w:pPr>
              <w:spacing w:after="0" w:line="280"/>
            </w:pPr>
            <w:r>
              <w:rPr>
                <w:rFonts w:ascii="Pretendard" w:cs="Pretendard" w:eastAsia="Pretendard" w:hAnsi="Pretendard"/>
                <w:sz w:val="18"/>
                <w:szCs w:val="18"/>
              </w:rPr>
              <w:t xml:space="preserve">2025 가족인식조사</w:t>
            </w:r>
          </w:p>
        </w:tc>
        <w:tc>
          <w:tcPr>
            <w:tcW w:type="dxa" w:w="4026"/>
            <w:tcBorders>
              <w:top w:val="single" w:color="D9CFC8" w:sz="4"/>
              <w:left w:val="single" w:color="D9CFC8" w:sz="4"/>
              <w:bottom w:val="single" w:color="D9CFC8" w:sz="4"/>
              <w:right w:val="single" w:color="D9CFC8" w:sz="4"/>
            </w:tcBorders>
            <w:tcMar>
              <w:top w:type="dxa" w:w="70"/>
              <w:left w:type="dxa" w:w="100"/>
              <w:bottom w:type="dxa" w:w="70"/>
              <w:right w:type="dxa" w:w="100"/>
            </w:tcMar>
          </w:tcPr>
          <w:p>
            <w:pPr>
              <w:spacing w:after="0"/>
            </w:pPr>
            <w:hyperlink w:history="1" r:id="rIdnlub5nbbsemvkcdfztak1">
              <w:r>
                <w:rPr>
                  <w:rFonts w:ascii="Pretendard" w:cs="Pretendard" w:eastAsia="Pretendard" w:hAnsi="Pretendard"/>
                  <w:color w:val="8A6A26"/>
                  <w:sz w:val="15"/>
                  <w:szCs w:val="15"/>
                  <w:u w:val="single"/>
                </w:rPr>
                <w:t xml:space="preserve">https://v.daum.net/v/20250917085915349</w:t>
              </w:r>
            </w:hyperlink>
          </w:p>
        </w:tc>
      </w:tr>
      <w:tr>
        <w:tc>
          <w:tcPr>
            <w:tcW w:type="dxa" w:w="1800"/>
            <w:tcBorders>
              <w:top w:val="single" w:color="D9CFC8" w:sz="4"/>
              <w:left w:val="single" w:color="D9CFC8" w:sz="4"/>
              <w:bottom w:val="single" w:color="D9CFC8" w:sz="4"/>
              <w:right w:val="single" w:color="D9CFC8" w:sz="4"/>
            </w:tcBorders>
            <w:tcMar>
              <w:top w:type="dxa" w:w="70"/>
              <w:left w:type="dxa" w:w="100"/>
              <w:bottom w:type="dxa" w:w="70"/>
              <w:right w:type="dxa" w:w="100"/>
            </w:tcMar>
          </w:tcPr>
          <w:p>
            <w:pPr>
              <w:spacing w:after="0" w:line="280"/>
            </w:pPr>
            <w:r>
              <w:rPr>
                <w:rFonts w:ascii="Pretendard" w:cs="Pretendard" w:eastAsia="Pretendard" w:hAnsi="Pretendard"/>
                <w:sz w:val="18"/>
                <w:szCs w:val="18"/>
              </w:rPr>
              <w:t xml:space="preserve">iMBC</w:t>
            </w:r>
          </w:p>
        </w:tc>
        <w:tc>
          <w:tcPr>
            <w:tcW w:type="dxa" w:w="3200"/>
            <w:tcBorders>
              <w:top w:val="single" w:color="D9CFC8" w:sz="4"/>
              <w:left w:val="single" w:color="D9CFC8" w:sz="4"/>
              <w:bottom w:val="single" w:color="D9CFC8" w:sz="4"/>
              <w:right w:val="single" w:color="D9CFC8" w:sz="4"/>
            </w:tcBorders>
            <w:tcMar>
              <w:top w:type="dxa" w:w="70"/>
              <w:left w:type="dxa" w:w="100"/>
              <w:bottom w:type="dxa" w:w="70"/>
              <w:right w:type="dxa" w:w="100"/>
            </w:tcMar>
          </w:tcPr>
          <w:p>
            <w:pPr>
              <w:spacing w:after="0" w:line="280"/>
            </w:pPr>
            <w:r>
              <w:rPr>
                <w:rFonts w:ascii="Pretendard" w:cs="Pretendard" w:eastAsia="Pretendard" w:hAnsi="Pretendard"/>
                <w:sz w:val="18"/>
                <w:szCs w:val="18"/>
              </w:rPr>
              <w:t xml:space="preserve">오은영 리포트 결혼 지옥 가족 특집</w:t>
            </w:r>
          </w:p>
        </w:tc>
        <w:tc>
          <w:tcPr>
            <w:tcW w:type="dxa" w:w="4026"/>
            <w:tcBorders>
              <w:top w:val="single" w:color="D9CFC8" w:sz="4"/>
              <w:left w:val="single" w:color="D9CFC8" w:sz="4"/>
              <w:bottom w:val="single" w:color="D9CFC8" w:sz="4"/>
              <w:right w:val="single" w:color="D9CFC8" w:sz="4"/>
            </w:tcBorders>
            <w:tcMar>
              <w:top w:type="dxa" w:w="70"/>
              <w:left w:type="dxa" w:w="100"/>
              <w:bottom w:type="dxa" w:w="70"/>
              <w:right w:type="dxa" w:w="100"/>
            </w:tcMar>
          </w:tcPr>
          <w:p>
            <w:pPr>
              <w:spacing w:after="0"/>
            </w:pPr>
            <w:hyperlink w:history="1" r:id="rIdatxxjjgmwaa5huhghn9__">
              <w:r>
                <w:rPr>
                  <w:rFonts w:ascii="Pretendard" w:cs="Pretendard" w:eastAsia="Pretendard" w:hAnsi="Pretendard"/>
                  <w:color w:val="8A6A26"/>
                  <w:sz w:val="15"/>
                  <w:szCs w:val="15"/>
                  <w:u w:val="single"/>
                </w:rPr>
                <w:t xml:space="preserve">https://enews.imbc.com/News/ViewAmp/443200</w:t>
              </w:r>
            </w:hyperlink>
          </w:p>
        </w:tc>
      </w:tr>
      <w:tr>
        <w:tc>
          <w:tcPr>
            <w:tcW w:type="dxa" w:w="1800"/>
            <w:tcBorders>
              <w:top w:val="single" w:color="D9CFC8" w:sz="4"/>
              <w:left w:val="single" w:color="D9CFC8" w:sz="4"/>
              <w:bottom w:val="single" w:color="D9CFC8" w:sz="4"/>
              <w:right w:val="single" w:color="D9CFC8" w:sz="4"/>
            </w:tcBorders>
            <w:tcMar>
              <w:top w:type="dxa" w:w="70"/>
              <w:left w:type="dxa" w:w="100"/>
              <w:bottom w:type="dxa" w:w="70"/>
              <w:right w:type="dxa" w:w="100"/>
            </w:tcMar>
          </w:tcPr>
          <w:p>
            <w:pPr>
              <w:spacing w:after="0" w:line="280"/>
            </w:pPr>
            <w:r>
              <w:rPr>
                <w:rFonts w:ascii="Pretendard" w:cs="Pretendard" w:eastAsia="Pretendard" w:hAnsi="Pretendard"/>
                <w:sz w:val="18"/>
                <w:szCs w:val="18"/>
              </w:rPr>
              <w:t xml:space="preserve">스포츠경향</w:t>
            </w:r>
          </w:p>
        </w:tc>
        <w:tc>
          <w:tcPr>
            <w:tcW w:type="dxa" w:w="3200"/>
            <w:tcBorders>
              <w:top w:val="single" w:color="D9CFC8" w:sz="4"/>
              <w:left w:val="single" w:color="D9CFC8" w:sz="4"/>
              <w:bottom w:val="single" w:color="D9CFC8" w:sz="4"/>
              <w:right w:val="single" w:color="D9CFC8" w:sz="4"/>
            </w:tcBorders>
            <w:tcMar>
              <w:top w:type="dxa" w:w="70"/>
              <w:left w:type="dxa" w:w="100"/>
              <w:bottom w:type="dxa" w:w="70"/>
              <w:right w:type="dxa" w:w="100"/>
            </w:tcMar>
          </w:tcPr>
          <w:p>
            <w:pPr>
              <w:spacing w:after="0" w:line="280"/>
            </w:pPr>
            <w:r>
              <w:rPr>
                <w:rFonts w:ascii="Pretendard" w:cs="Pretendard" w:eastAsia="Pretendard" w:hAnsi="Pretendard"/>
                <w:sz w:val="18"/>
                <w:szCs w:val="18"/>
              </w:rPr>
              <w:t xml:space="preserve">금쪽상담소 황혜영 편</w:t>
            </w:r>
          </w:p>
        </w:tc>
        <w:tc>
          <w:tcPr>
            <w:tcW w:type="dxa" w:w="4026"/>
            <w:tcBorders>
              <w:top w:val="single" w:color="D9CFC8" w:sz="4"/>
              <w:left w:val="single" w:color="D9CFC8" w:sz="4"/>
              <w:bottom w:val="single" w:color="D9CFC8" w:sz="4"/>
              <w:right w:val="single" w:color="D9CFC8" w:sz="4"/>
            </w:tcBorders>
            <w:tcMar>
              <w:top w:type="dxa" w:w="70"/>
              <w:left w:type="dxa" w:w="100"/>
              <w:bottom w:type="dxa" w:w="70"/>
              <w:right w:type="dxa" w:w="100"/>
            </w:tcMar>
          </w:tcPr>
          <w:p>
            <w:pPr>
              <w:spacing w:after="0"/>
            </w:pPr>
            <w:hyperlink w:history="1" r:id="rIdtskqbdlrlku9hbmjdzqyb">
              <w:r>
                <w:rPr>
                  <w:rFonts w:ascii="Pretendard" w:cs="Pretendard" w:eastAsia="Pretendard" w:hAnsi="Pretendard"/>
                  <w:color w:val="8A6A26"/>
                  <w:sz w:val="15"/>
                  <w:szCs w:val="15"/>
                  <w:u w:val="single"/>
                </w:rPr>
                <w:t xml:space="preserve">https://sports.khan.co.kr/article/202406070931013</w:t>
              </w:r>
            </w:hyperlink>
          </w:p>
        </w:tc>
      </w:tr>
      <w:tr>
        <w:tc>
          <w:tcPr>
            <w:tcW w:type="dxa" w:w="1800"/>
            <w:tcBorders>
              <w:top w:val="single" w:color="D9CFC8" w:sz="4"/>
              <w:left w:val="single" w:color="D9CFC8" w:sz="4"/>
              <w:bottom w:val="single" w:color="D9CFC8" w:sz="4"/>
              <w:right w:val="single" w:color="D9CFC8" w:sz="4"/>
            </w:tcBorders>
            <w:tcMar>
              <w:top w:type="dxa" w:w="70"/>
              <w:left w:type="dxa" w:w="100"/>
              <w:bottom w:type="dxa" w:w="70"/>
              <w:right w:type="dxa" w:w="100"/>
            </w:tcMar>
          </w:tcPr>
          <w:p>
            <w:pPr>
              <w:spacing w:after="0" w:line="280"/>
            </w:pPr>
            <w:r>
              <w:rPr>
                <w:rFonts w:ascii="Pretendard" w:cs="Pretendard" w:eastAsia="Pretendard" w:hAnsi="Pretendard"/>
                <w:sz w:val="18"/>
                <w:szCs w:val="18"/>
              </w:rPr>
              <w:t xml:space="preserve">브런치 테라</w:t>
            </w:r>
          </w:p>
        </w:tc>
        <w:tc>
          <w:tcPr>
            <w:tcW w:type="dxa" w:w="3200"/>
            <w:tcBorders>
              <w:top w:val="single" w:color="D9CFC8" w:sz="4"/>
              <w:left w:val="single" w:color="D9CFC8" w:sz="4"/>
              <w:bottom w:val="single" w:color="D9CFC8" w:sz="4"/>
              <w:right w:val="single" w:color="D9CFC8" w:sz="4"/>
            </w:tcBorders>
            <w:tcMar>
              <w:top w:type="dxa" w:w="70"/>
              <w:left w:type="dxa" w:w="100"/>
              <w:bottom w:type="dxa" w:w="70"/>
              <w:right w:type="dxa" w:w="100"/>
            </w:tcMar>
          </w:tcPr>
          <w:p>
            <w:pPr>
              <w:spacing w:after="0" w:line="280"/>
            </w:pPr>
            <w:r>
              <w:rPr>
                <w:rFonts w:ascii="Pretendard" w:cs="Pretendard" w:eastAsia="Pretendard" w:hAnsi="Pretendard"/>
                <w:sz w:val="18"/>
                <w:szCs w:val="18"/>
              </w:rPr>
              <w:t xml:space="preserve">내가 받은 상처를 아이에게 대물림하지 않으려면</w:t>
            </w:r>
          </w:p>
        </w:tc>
        <w:tc>
          <w:tcPr>
            <w:tcW w:type="dxa" w:w="4026"/>
            <w:tcBorders>
              <w:top w:val="single" w:color="D9CFC8" w:sz="4"/>
              <w:left w:val="single" w:color="D9CFC8" w:sz="4"/>
              <w:bottom w:val="single" w:color="D9CFC8" w:sz="4"/>
              <w:right w:val="single" w:color="D9CFC8" w:sz="4"/>
            </w:tcBorders>
            <w:tcMar>
              <w:top w:type="dxa" w:w="70"/>
              <w:left w:type="dxa" w:w="100"/>
              <w:bottom w:type="dxa" w:w="70"/>
              <w:right w:type="dxa" w:w="100"/>
            </w:tcMar>
          </w:tcPr>
          <w:p>
            <w:pPr>
              <w:spacing w:after="0"/>
            </w:pPr>
            <w:hyperlink w:history="1" r:id="rIdc-civhdsimtqu5xgwwu1n">
              <w:r>
                <w:rPr>
                  <w:rFonts w:ascii="Pretendard" w:cs="Pretendard" w:eastAsia="Pretendard" w:hAnsi="Pretendard"/>
                  <w:color w:val="8A6A26"/>
                  <w:sz w:val="15"/>
                  <w:szCs w:val="15"/>
                  <w:u w:val="single"/>
                </w:rPr>
                <w:t xml:space="preserve">https://brunch.co.kr/@growingroom/328</w:t>
              </w:r>
            </w:hyperlink>
          </w:p>
        </w:tc>
      </w:tr>
      <w:tr>
        <w:tc>
          <w:tcPr>
            <w:tcW w:type="dxa" w:w="1800"/>
            <w:tcBorders>
              <w:top w:val="single" w:color="D9CFC8" w:sz="4"/>
              <w:left w:val="single" w:color="D9CFC8" w:sz="4"/>
              <w:bottom w:val="single" w:color="D9CFC8" w:sz="4"/>
              <w:right w:val="single" w:color="D9CFC8" w:sz="4"/>
            </w:tcBorders>
            <w:tcMar>
              <w:top w:type="dxa" w:w="70"/>
              <w:left w:type="dxa" w:w="100"/>
              <w:bottom w:type="dxa" w:w="70"/>
              <w:right w:type="dxa" w:w="100"/>
            </w:tcMar>
          </w:tcPr>
          <w:p>
            <w:pPr>
              <w:spacing w:after="0" w:line="280"/>
            </w:pPr>
            <w:r>
              <w:rPr>
                <w:rFonts w:ascii="Pretendard" w:cs="Pretendard" w:eastAsia="Pretendard" w:hAnsi="Pretendard"/>
                <w:sz w:val="18"/>
                <w:szCs w:val="18"/>
              </w:rPr>
              <w:t xml:space="preserve">인사이트</w:t>
            </w:r>
          </w:p>
        </w:tc>
        <w:tc>
          <w:tcPr>
            <w:tcW w:type="dxa" w:w="3200"/>
            <w:tcBorders>
              <w:top w:val="single" w:color="D9CFC8" w:sz="4"/>
              <w:left w:val="single" w:color="D9CFC8" w:sz="4"/>
              <w:bottom w:val="single" w:color="D9CFC8" w:sz="4"/>
              <w:right w:val="single" w:color="D9CFC8" w:sz="4"/>
            </w:tcBorders>
            <w:tcMar>
              <w:top w:type="dxa" w:w="70"/>
              <w:left w:type="dxa" w:w="100"/>
              <w:bottom w:type="dxa" w:w="70"/>
              <w:right w:type="dxa" w:w="100"/>
            </w:tcMar>
          </w:tcPr>
          <w:p>
            <w:pPr>
              <w:spacing w:after="0" w:line="280"/>
            </w:pPr>
            <w:r>
              <w:rPr>
                <w:rFonts w:ascii="Pretendard" w:cs="Pretendard" w:eastAsia="Pretendard" w:hAnsi="Pretendard"/>
                <w:sz w:val="18"/>
                <w:szCs w:val="18"/>
              </w:rPr>
              <w:t xml:space="preserve">예비신부 용돈 중단 사연</w:t>
            </w:r>
          </w:p>
        </w:tc>
        <w:tc>
          <w:tcPr>
            <w:tcW w:type="dxa" w:w="4026"/>
            <w:tcBorders>
              <w:top w:val="single" w:color="D9CFC8" w:sz="4"/>
              <w:left w:val="single" w:color="D9CFC8" w:sz="4"/>
              <w:bottom w:val="single" w:color="D9CFC8" w:sz="4"/>
              <w:right w:val="single" w:color="D9CFC8" w:sz="4"/>
            </w:tcBorders>
            <w:tcMar>
              <w:top w:type="dxa" w:w="70"/>
              <w:left w:type="dxa" w:w="100"/>
              <w:bottom w:type="dxa" w:w="70"/>
              <w:right w:type="dxa" w:w="100"/>
            </w:tcMar>
          </w:tcPr>
          <w:p>
            <w:pPr>
              <w:spacing w:after="0"/>
            </w:pPr>
            <w:hyperlink w:history="1" r:id="rIdigzaodppvkutsvrsw3pc_">
              <w:r>
                <w:rPr>
                  <w:rFonts w:ascii="Pretendard" w:cs="Pretendard" w:eastAsia="Pretendard" w:hAnsi="Pretendard"/>
                  <w:color w:val="8A6A26"/>
                  <w:sz w:val="15"/>
                  <w:szCs w:val="15"/>
                  <w:u w:val="single"/>
                </w:rPr>
                <w:t xml:space="preserve">https://www.insight.co.kr/news/554877</w:t>
              </w:r>
            </w:hyperlink>
          </w:p>
        </w:tc>
      </w:tr>
      <w:tr>
        <w:tc>
          <w:tcPr>
            <w:tcW w:type="dxa" w:w="1800"/>
            <w:tcBorders>
              <w:top w:val="single" w:color="D9CFC8" w:sz="4"/>
              <w:left w:val="single" w:color="D9CFC8" w:sz="4"/>
              <w:bottom w:val="single" w:color="D9CFC8" w:sz="4"/>
              <w:right w:val="single" w:color="D9CFC8" w:sz="4"/>
            </w:tcBorders>
            <w:tcMar>
              <w:top w:type="dxa" w:w="70"/>
              <w:left w:type="dxa" w:w="100"/>
              <w:bottom w:type="dxa" w:w="70"/>
              <w:right w:type="dxa" w:w="100"/>
            </w:tcMar>
          </w:tcPr>
          <w:p>
            <w:pPr>
              <w:spacing w:after="0" w:line="280"/>
            </w:pPr>
            <w:r>
              <w:rPr>
                <w:rFonts w:ascii="Pretendard" w:cs="Pretendard" w:eastAsia="Pretendard" w:hAnsi="Pretendard"/>
                <w:sz w:val="18"/>
                <w:szCs w:val="18"/>
              </w:rPr>
              <w:t xml:space="preserve">로톡</w:t>
            </w:r>
          </w:p>
        </w:tc>
        <w:tc>
          <w:tcPr>
            <w:tcW w:type="dxa" w:w="3200"/>
            <w:tcBorders>
              <w:top w:val="single" w:color="D9CFC8" w:sz="4"/>
              <w:left w:val="single" w:color="D9CFC8" w:sz="4"/>
              <w:bottom w:val="single" w:color="D9CFC8" w:sz="4"/>
              <w:right w:val="single" w:color="D9CFC8" w:sz="4"/>
            </w:tcBorders>
            <w:tcMar>
              <w:top w:type="dxa" w:w="70"/>
              <w:left w:type="dxa" w:w="100"/>
              <w:bottom w:type="dxa" w:w="70"/>
              <w:right w:type="dxa" w:w="100"/>
            </w:tcMar>
          </w:tcPr>
          <w:p>
            <w:pPr>
              <w:spacing w:after="0" w:line="280"/>
            </w:pPr>
            <w:r>
              <w:rPr>
                <w:rFonts w:ascii="Pretendard" w:cs="Pretendard" w:eastAsia="Pretendard" w:hAnsi="Pretendard"/>
                <w:sz w:val="18"/>
                <w:szCs w:val="18"/>
              </w:rPr>
              <w:t xml:space="preserve">부양료 청구 칼럼</w:t>
            </w:r>
          </w:p>
        </w:tc>
        <w:tc>
          <w:tcPr>
            <w:tcW w:type="dxa" w:w="4026"/>
            <w:tcBorders>
              <w:top w:val="single" w:color="D9CFC8" w:sz="4"/>
              <w:left w:val="single" w:color="D9CFC8" w:sz="4"/>
              <w:bottom w:val="single" w:color="D9CFC8" w:sz="4"/>
              <w:right w:val="single" w:color="D9CFC8" w:sz="4"/>
            </w:tcBorders>
            <w:tcMar>
              <w:top w:type="dxa" w:w="70"/>
              <w:left w:type="dxa" w:w="100"/>
              <w:bottom w:type="dxa" w:w="70"/>
              <w:right w:type="dxa" w:w="100"/>
            </w:tcMar>
          </w:tcPr>
          <w:p>
            <w:pPr>
              <w:spacing w:after="0"/>
            </w:pPr>
            <w:hyperlink w:history="1" r:id="rIdhvjmaod1nhc67ljsns5a_">
              <w:r>
                <w:rPr>
                  <w:rFonts w:ascii="Pretendard" w:cs="Pretendard" w:eastAsia="Pretendard" w:hAnsi="Pretendard"/>
                  <w:color w:val="8A6A26"/>
                  <w:sz w:val="15"/>
                  <w:szCs w:val="15"/>
                  <w:u w:val="single"/>
                </w:rPr>
                <w:t xml:space="preserve">https://www.lawtalk.co.kr/posts/79959</w:t>
              </w:r>
            </w:hyperlink>
          </w:p>
        </w:tc>
      </w:tr>
      <w:tr>
        <w:tc>
          <w:tcPr>
            <w:tcW w:type="dxa" w:w="1800"/>
            <w:tcBorders>
              <w:top w:val="single" w:color="D9CFC8" w:sz="4"/>
              <w:left w:val="single" w:color="D9CFC8" w:sz="4"/>
              <w:bottom w:val="single" w:color="D9CFC8" w:sz="4"/>
              <w:right w:val="single" w:color="D9CFC8" w:sz="4"/>
            </w:tcBorders>
            <w:tcMar>
              <w:top w:type="dxa" w:w="70"/>
              <w:left w:type="dxa" w:w="100"/>
              <w:bottom w:type="dxa" w:w="70"/>
              <w:right w:type="dxa" w:w="100"/>
            </w:tcMar>
          </w:tcPr>
          <w:p>
            <w:pPr>
              <w:spacing w:after="0" w:line="280"/>
            </w:pPr>
            <w:r>
              <w:rPr>
                <w:rFonts w:ascii="Pretendard" w:cs="Pretendard" w:eastAsia="Pretendard" w:hAnsi="Pretendard"/>
                <w:sz w:val="18"/>
                <w:szCs w:val="18"/>
              </w:rPr>
              <w:t xml:space="preserve">헤럴드경제</w:t>
            </w:r>
          </w:p>
        </w:tc>
        <w:tc>
          <w:tcPr>
            <w:tcW w:type="dxa" w:w="3200"/>
            <w:tcBorders>
              <w:top w:val="single" w:color="D9CFC8" w:sz="4"/>
              <w:left w:val="single" w:color="D9CFC8" w:sz="4"/>
              <w:bottom w:val="single" w:color="D9CFC8" w:sz="4"/>
              <w:right w:val="single" w:color="D9CFC8" w:sz="4"/>
            </w:tcBorders>
            <w:tcMar>
              <w:top w:type="dxa" w:w="70"/>
              <w:left w:type="dxa" w:w="100"/>
              <w:bottom w:type="dxa" w:w="70"/>
              <w:right w:type="dxa" w:w="100"/>
            </w:tcMar>
          </w:tcPr>
          <w:p>
            <w:pPr>
              <w:spacing w:after="0" w:line="280"/>
            </w:pPr>
            <w:r>
              <w:rPr>
                <w:rFonts w:ascii="Pretendard" w:cs="Pretendard" w:eastAsia="Pretendard" w:hAnsi="Pretendard"/>
                <w:sz w:val="18"/>
                <w:szCs w:val="18"/>
              </w:rPr>
              <w:t xml:space="preserve">2026 설 조사</w:t>
            </w:r>
          </w:p>
        </w:tc>
        <w:tc>
          <w:tcPr>
            <w:tcW w:type="dxa" w:w="4026"/>
            <w:tcBorders>
              <w:top w:val="single" w:color="D9CFC8" w:sz="4"/>
              <w:left w:val="single" w:color="D9CFC8" w:sz="4"/>
              <w:bottom w:val="single" w:color="D9CFC8" w:sz="4"/>
              <w:right w:val="single" w:color="D9CFC8" w:sz="4"/>
            </w:tcBorders>
            <w:tcMar>
              <w:top w:type="dxa" w:w="70"/>
              <w:left w:type="dxa" w:w="100"/>
              <w:bottom w:type="dxa" w:w="70"/>
              <w:right w:type="dxa" w:w="100"/>
            </w:tcMar>
          </w:tcPr>
          <w:p>
            <w:pPr>
              <w:spacing w:after="0"/>
            </w:pPr>
            <w:hyperlink w:history="1" r:id="rIdmb5bpu1t0svepxxnuhgbe">
              <w:r>
                <w:rPr>
                  <w:rFonts w:ascii="Pretendard" w:cs="Pretendard" w:eastAsia="Pretendard" w:hAnsi="Pretendard"/>
                  <w:color w:val="8A6A26"/>
                  <w:sz w:val="15"/>
                  <w:szCs w:val="15"/>
                  <w:u w:val="single"/>
                </w:rPr>
                <w:t xml:space="preserve">https://www.heraldk.com/article/2026021121365820020</w:t>
              </w:r>
            </w:hyperlink>
          </w:p>
        </w:tc>
      </w:tr>
      <w:tr>
        <w:tc>
          <w:tcPr>
            <w:tcW w:type="dxa" w:w="1800"/>
            <w:tcBorders>
              <w:top w:val="single" w:color="D9CFC8" w:sz="4"/>
              <w:left w:val="single" w:color="D9CFC8" w:sz="4"/>
              <w:bottom w:val="single" w:color="D9CFC8" w:sz="4"/>
              <w:right w:val="single" w:color="D9CFC8" w:sz="4"/>
            </w:tcBorders>
            <w:tcMar>
              <w:top w:type="dxa" w:w="70"/>
              <w:left w:type="dxa" w:w="100"/>
              <w:bottom w:type="dxa" w:w="70"/>
              <w:right w:type="dxa" w:w="100"/>
            </w:tcMar>
          </w:tcPr>
          <w:p>
            <w:pPr>
              <w:spacing w:after="0" w:line="280"/>
            </w:pPr>
            <w:r>
              <w:rPr>
                <w:rFonts w:ascii="Pretendard" w:cs="Pretendard" w:eastAsia="Pretendard" w:hAnsi="Pretendard"/>
                <w:sz w:val="18"/>
                <w:szCs w:val="18"/>
              </w:rPr>
              <w:t xml:space="preserve">교보문고</w:t>
            </w:r>
          </w:p>
        </w:tc>
        <w:tc>
          <w:tcPr>
            <w:tcW w:type="dxa" w:w="3200"/>
            <w:tcBorders>
              <w:top w:val="single" w:color="D9CFC8" w:sz="4"/>
              <w:left w:val="single" w:color="D9CFC8" w:sz="4"/>
              <w:bottom w:val="single" w:color="D9CFC8" w:sz="4"/>
              <w:right w:val="single" w:color="D9CFC8" w:sz="4"/>
            </w:tcBorders>
            <w:tcMar>
              <w:top w:type="dxa" w:w="70"/>
              <w:left w:type="dxa" w:w="100"/>
              <w:bottom w:type="dxa" w:w="70"/>
              <w:right w:type="dxa" w:w="100"/>
            </w:tcMar>
          </w:tcPr>
          <w:p>
            <w:pPr>
              <w:spacing w:after="0" w:line="280"/>
            </w:pPr>
            <w:r>
              <w:rPr>
                <w:rFonts w:ascii="Pretendard" w:cs="Pretendard" w:eastAsia="Pretendard" w:hAnsi="Pretendard"/>
                <w:sz w:val="18"/>
                <w:szCs w:val="18"/>
              </w:rPr>
              <w:t xml:space="preserve">부모를 미워해도 괜찮습니다</w:t>
            </w:r>
          </w:p>
        </w:tc>
        <w:tc>
          <w:tcPr>
            <w:tcW w:type="dxa" w:w="4026"/>
            <w:tcBorders>
              <w:top w:val="single" w:color="D9CFC8" w:sz="4"/>
              <w:left w:val="single" w:color="D9CFC8" w:sz="4"/>
              <w:bottom w:val="single" w:color="D9CFC8" w:sz="4"/>
              <w:right w:val="single" w:color="D9CFC8" w:sz="4"/>
            </w:tcBorders>
            <w:tcMar>
              <w:top w:type="dxa" w:w="70"/>
              <w:left w:type="dxa" w:w="100"/>
              <w:bottom w:type="dxa" w:w="70"/>
              <w:right w:type="dxa" w:w="100"/>
            </w:tcMar>
          </w:tcPr>
          <w:p>
            <w:pPr>
              <w:spacing w:after="0"/>
            </w:pPr>
            <w:hyperlink w:history="1" r:id="rIdnkrojv9k98bw1rcsps_w_">
              <w:r>
                <w:rPr>
                  <w:rFonts w:ascii="Pretendard" w:cs="Pretendard" w:eastAsia="Pretendard" w:hAnsi="Pretendard"/>
                  <w:color w:val="8A6A26"/>
                  <w:sz w:val="15"/>
                  <w:szCs w:val="15"/>
                  <w:u w:val="single"/>
                </w:rPr>
                <w:t xml:space="preserve">https://ebook-product.kyobobook.co.kr/dig/epd/ebook/E000010527363</w:t>
              </w:r>
            </w:hyperlink>
          </w:p>
        </w:tc>
      </w:tr>
      <w:tr>
        <w:tc>
          <w:tcPr>
            <w:tcW w:type="dxa" w:w="1800"/>
            <w:tcBorders>
              <w:top w:val="single" w:color="D9CFC8" w:sz="4"/>
              <w:left w:val="single" w:color="D9CFC8" w:sz="4"/>
              <w:bottom w:val="single" w:color="D9CFC8" w:sz="4"/>
              <w:right w:val="single" w:color="D9CFC8" w:sz="4"/>
            </w:tcBorders>
            <w:tcMar>
              <w:top w:type="dxa" w:w="70"/>
              <w:left w:type="dxa" w:w="100"/>
              <w:bottom w:type="dxa" w:w="70"/>
              <w:right w:type="dxa" w:w="100"/>
            </w:tcMar>
          </w:tcPr>
          <w:p>
            <w:pPr>
              <w:spacing w:after="0" w:line="280"/>
            </w:pPr>
            <w:r>
              <w:rPr>
                <w:rFonts w:ascii="Pretendard" w:cs="Pretendard" w:eastAsia="Pretendard" w:hAnsi="Pretendard"/>
                <w:sz w:val="18"/>
                <w:szCs w:val="18"/>
              </w:rPr>
              <w:t xml:space="preserve">82cook</w:t>
            </w:r>
          </w:p>
        </w:tc>
        <w:tc>
          <w:tcPr>
            <w:tcW w:type="dxa" w:w="3200"/>
            <w:tcBorders>
              <w:top w:val="single" w:color="D9CFC8" w:sz="4"/>
              <w:left w:val="single" w:color="D9CFC8" w:sz="4"/>
              <w:bottom w:val="single" w:color="D9CFC8" w:sz="4"/>
              <w:right w:val="single" w:color="D9CFC8" w:sz="4"/>
            </w:tcBorders>
            <w:tcMar>
              <w:top w:type="dxa" w:w="70"/>
              <w:left w:type="dxa" w:w="100"/>
              <w:bottom w:type="dxa" w:w="70"/>
              <w:right w:type="dxa" w:w="100"/>
            </w:tcMar>
          </w:tcPr>
          <w:p>
            <w:pPr>
              <w:spacing w:after="0" w:line="280"/>
            </w:pPr>
            <w:r>
              <w:rPr>
                <w:rFonts w:ascii="Pretendard" w:cs="Pretendard" w:eastAsia="Pretendard" w:hAnsi="Pretendard"/>
                <w:sz w:val="18"/>
                <w:szCs w:val="18"/>
              </w:rPr>
              <w:t xml:space="preserve">아들이 인연을 끊었어요</w:t>
            </w:r>
          </w:p>
        </w:tc>
        <w:tc>
          <w:tcPr>
            <w:tcW w:type="dxa" w:w="4026"/>
            <w:tcBorders>
              <w:top w:val="single" w:color="D9CFC8" w:sz="4"/>
              <w:left w:val="single" w:color="D9CFC8" w:sz="4"/>
              <w:bottom w:val="single" w:color="D9CFC8" w:sz="4"/>
              <w:right w:val="single" w:color="D9CFC8" w:sz="4"/>
            </w:tcBorders>
            <w:tcMar>
              <w:top w:type="dxa" w:w="70"/>
              <w:left w:type="dxa" w:w="100"/>
              <w:bottom w:type="dxa" w:w="70"/>
              <w:right w:type="dxa" w:w="100"/>
            </w:tcMar>
          </w:tcPr>
          <w:p>
            <w:pPr>
              <w:spacing w:after="0"/>
            </w:pPr>
            <w:hyperlink w:history="1" r:id="rId7fn-tag6-ugfluu21wru5">
              <w:r>
                <w:rPr>
                  <w:rFonts w:ascii="Pretendard" w:cs="Pretendard" w:eastAsia="Pretendard" w:hAnsi="Pretendard"/>
                  <w:color w:val="8A6A26"/>
                  <w:sz w:val="15"/>
                  <w:szCs w:val="15"/>
                  <w:u w:val="single"/>
                </w:rPr>
                <w:t xml:space="preserve">https://www.82cook.com/entiz/read.php?bn=15&amp;num=2773752</w:t>
              </w:r>
            </w:hyperlink>
          </w:p>
        </w:tc>
      </w:tr>
      <w:tr>
        <w:tc>
          <w:tcPr>
            <w:tcW w:type="dxa" w:w="1800"/>
            <w:tcBorders>
              <w:top w:val="single" w:color="D9CFC8" w:sz="4"/>
              <w:left w:val="single" w:color="D9CFC8" w:sz="4"/>
              <w:bottom w:val="single" w:color="D9CFC8" w:sz="4"/>
              <w:right w:val="single" w:color="D9CFC8" w:sz="4"/>
            </w:tcBorders>
            <w:tcMar>
              <w:top w:type="dxa" w:w="70"/>
              <w:left w:type="dxa" w:w="100"/>
              <w:bottom w:type="dxa" w:w="70"/>
              <w:right w:type="dxa" w:w="100"/>
            </w:tcMar>
          </w:tcPr>
          <w:p>
            <w:pPr>
              <w:spacing w:after="0" w:line="280"/>
            </w:pPr>
            <w:r>
              <w:rPr>
                <w:rFonts w:ascii="Pretendard" w:cs="Pretendard" w:eastAsia="Pretendard" w:hAnsi="Pretendard"/>
                <w:sz w:val="18"/>
                <w:szCs w:val="18"/>
              </w:rPr>
              <w:t xml:space="preserve">82cook</w:t>
            </w:r>
          </w:p>
        </w:tc>
        <w:tc>
          <w:tcPr>
            <w:tcW w:type="dxa" w:w="3200"/>
            <w:tcBorders>
              <w:top w:val="single" w:color="D9CFC8" w:sz="4"/>
              <w:left w:val="single" w:color="D9CFC8" w:sz="4"/>
              <w:bottom w:val="single" w:color="D9CFC8" w:sz="4"/>
              <w:right w:val="single" w:color="D9CFC8" w:sz="4"/>
            </w:tcBorders>
            <w:tcMar>
              <w:top w:type="dxa" w:w="70"/>
              <w:left w:type="dxa" w:w="100"/>
              <w:bottom w:type="dxa" w:w="70"/>
              <w:right w:type="dxa" w:w="100"/>
            </w:tcMar>
          </w:tcPr>
          <w:p>
            <w:pPr>
              <w:spacing w:after="0" w:line="280"/>
            </w:pPr>
            <w:r>
              <w:rPr>
                <w:rFonts w:ascii="Pretendard" w:cs="Pretendard" w:eastAsia="Pretendard" w:hAnsi="Pretendard"/>
                <w:sz w:val="18"/>
                <w:szCs w:val="18"/>
              </w:rPr>
              <w:t xml:space="preserve">장가간 아들에 대한 애착일까요</w:t>
            </w:r>
          </w:p>
        </w:tc>
        <w:tc>
          <w:tcPr>
            <w:tcW w:type="dxa" w:w="4026"/>
            <w:tcBorders>
              <w:top w:val="single" w:color="D9CFC8" w:sz="4"/>
              <w:left w:val="single" w:color="D9CFC8" w:sz="4"/>
              <w:bottom w:val="single" w:color="D9CFC8" w:sz="4"/>
              <w:right w:val="single" w:color="D9CFC8" w:sz="4"/>
            </w:tcBorders>
            <w:tcMar>
              <w:top w:type="dxa" w:w="70"/>
              <w:left w:type="dxa" w:w="100"/>
              <w:bottom w:type="dxa" w:w="70"/>
              <w:right w:type="dxa" w:w="100"/>
            </w:tcMar>
          </w:tcPr>
          <w:p>
            <w:pPr>
              <w:spacing w:after="0"/>
            </w:pPr>
            <w:hyperlink w:history="1" r:id="rIdaa09pykjhnh1yr9a9nswd">
              <w:r>
                <w:rPr>
                  <w:rFonts w:ascii="Pretendard" w:cs="Pretendard" w:eastAsia="Pretendard" w:hAnsi="Pretendard"/>
                  <w:color w:val="8A6A26"/>
                  <w:sz w:val="15"/>
                  <w:szCs w:val="15"/>
                  <w:u w:val="single"/>
                </w:rPr>
                <w:t xml:space="preserve">https://www.82cook.com/entiz/read.php?num=1771760</w:t>
              </w:r>
            </w:hyperlink>
          </w:p>
        </w:tc>
      </w:tr>
      <w:tr>
        <w:tc>
          <w:tcPr>
            <w:tcW w:type="dxa" w:w="1800"/>
            <w:tcBorders>
              <w:top w:val="single" w:color="D9CFC8" w:sz="4"/>
              <w:left w:val="single" w:color="D9CFC8" w:sz="4"/>
              <w:bottom w:val="single" w:color="D9CFC8" w:sz="4"/>
              <w:right w:val="single" w:color="D9CFC8" w:sz="4"/>
            </w:tcBorders>
            <w:tcMar>
              <w:top w:type="dxa" w:w="70"/>
              <w:left w:type="dxa" w:w="100"/>
              <w:bottom w:type="dxa" w:w="70"/>
              <w:right w:type="dxa" w:w="100"/>
            </w:tcMar>
          </w:tcPr>
          <w:p>
            <w:pPr>
              <w:spacing w:after="0" w:line="280"/>
            </w:pPr>
            <w:r>
              <w:rPr>
                <w:rFonts w:ascii="Pretendard" w:cs="Pretendard" w:eastAsia="Pretendard" w:hAnsi="Pretendard"/>
                <w:sz w:val="18"/>
                <w:szCs w:val="18"/>
              </w:rPr>
              <w:t xml:space="preserve">문화일보</w:t>
            </w:r>
          </w:p>
        </w:tc>
        <w:tc>
          <w:tcPr>
            <w:tcW w:type="dxa" w:w="3200"/>
            <w:tcBorders>
              <w:top w:val="single" w:color="D9CFC8" w:sz="4"/>
              <w:left w:val="single" w:color="D9CFC8" w:sz="4"/>
              <w:bottom w:val="single" w:color="D9CFC8" w:sz="4"/>
              <w:right w:val="single" w:color="D9CFC8" w:sz="4"/>
            </w:tcBorders>
            <w:tcMar>
              <w:top w:type="dxa" w:w="70"/>
              <w:left w:type="dxa" w:w="100"/>
              <w:bottom w:type="dxa" w:w="70"/>
              <w:right w:type="dxa" w:w="100"/>
            </w:tcMar>
          </w:tcPr>
          <w:p>
            <w:pPr>
              <w:spacing w:after="0" w:line="280"/>
            </w:pPr>
            <w:r>
              <w:rPr>
                <w:rFonts w:ascii="Pretendard" w:cs="Pretendard" w:eastAsia="Pretendard" w:hAnsi="Pretendard"/>
                <w:sz w:val="18"/>
                <w:szCs w:val="18"/>
              </w:rPr>
              <w:t xml:space="preserve">마음상담소 — 딸이 연락도 안받고</w:t>
            </w:r>
          </w:p>
        </w:tc>
        <w:tc>
          <w:tcPr>
            <w:tcW w:type="dxa" w:w="4026"/>
            <w:tcBorders>
              <w:top w:val="single" w:color="D9CFC8" w:sz="4"/>
              <w:left w:val="single" w:color="D9CFC8" w:sz="4"/>
              <w:bottom w:val="single" w:color="D9CFC8" w:sz="4"/>
              <w:right w:val="single" w:color="D9CFC8" w:sz="4"/>
            </w:tcBorders>
            <w:tcMar>
              <w:top w:type="dxa" w:w="70"/>
              <w:left w:type="dxa" w:w="100"/>
              <w:bottom w:type="dxa" w:w="70"/>
              <w:right w:type="dxa" w:w="100"/>
            </w:tcMar>
          </w:tcPr>
          <w:p>
            <w:pPr>
              <w:spacing w:after="0"/>
            </w:pPr>
            <w:hyperlink w:history="1" r:id="rIdcam2pcl8zbxyaniqrlqlh">
              <w:r>
                <w:rPr>
                  <w:rFonts w:ascii="Pretendard" w:cs="Pretendard" w:eastAsia="Pretendard" w:hAnsi="Pretendard"/>
                  <w:color w:val="8A6A26"/>
                  <w:sz w:val="15"/>
                  <w:szCs w:val="15"/>
                  <w:u w:val="single"/>
                </w:rPr>
                <w:t xml:space="preserve">https://www.munhwa.com/article/11440422</w:t>
              </w:r>
            </w:hyperlink>
          </w:p>
        </w:tc>
      </w:tr>
      <w:tr>
        <w:tc>
          <w:tcPr>
            <w:tcW w:type="dxa" w:w="1800"/>
            <w:tcBorders>
              <w:top w:val="single" w:color="D9CFC8" w:sz="4"/>
              <w:left w:val="single" w:color="D9CFC8" w:sz="4"/>
              <w:bottom w:val="single" w:color="D9CFC8" w:sz="4"/>
              <w:right w:val="single" w:color="D9CFC8" w:sz="4"/>
            </w:tcBorders>
            <w:tcMar>
              <w:top w:type="dxa" w:w="70"/>
              <w:left w:type="dxa" w:w="100"/>
              <w:bottom w:type="dxa" w:w="70"/>
              <w:right w:type="dxa" w:w="100"/>
            </w:tcMar>
          </w:tcPr>
          <w:p>
            <w:pPr>
              <w:spacing w:after="0" w:line="280"/>
            </w:pPr>
            <w:r>
              <w:rPr>
                <w:rFonts w:ascii="Pretendard" w:cs="Pretendard" w:eastAsia="Pretendard" w:hAnsi="Pretendard"/>
                <w:sz w:val="18"/>
                <w:szCs w:val="18"/>
              </w:rPr>
              <w:t xml:space="preserve">레이디경향</w:t>
            </w:r>
          </w:p>
        </w:tc>
        <w:tc>
          <w:tcPr>
            <w:tcW w:type="dxa" w:w="3200"/>
            <w:tcBorders>
              <w:top w:val="single" w:color="D9CFC8" w:sz="4"/>
              <w:left w:val="single" w:color="D9CFC8" w:sz="4"/>
              <w:bottom w:val="single" w:color="D9CFC8" w:sz="4"/>
              <w:right w:val="single" w:color="D9CFC8" w:sz="4"/>
            </w:tcBorders>
            <w:tcMar>
              <w:top w:type="dxa" w:w="70"/>
              <w:left w:type="dxa" w:w="100"/>
              <w:bottom w:type="dxa" w:w="70"/>
              <w:right w:type="dxa" w:w="100"/>
            </w:tcMar>
          </w:tcPr>
          <w:p>
            <w:pPr>
              <w:spacing w:after="0" w:line="280"/>
            </w:pPr>
            <w:r>
              <w:rPr>
                <w:rFonts w:ascii="Pretendard" w:cs="Pretendard" w:eastAsia="Pretendard" w:hAnsi="Pretendard"/>
                <w:sz w:val="18"/>
                <w:szCs w:val="18"/>
              </w:rPr>
              <w:t xml:space="preserve">우리 애는 왜 내 전화를 피할까?</w:t>
            </w:r>
          </w:p>
        </w:tc>
        <w:tc>
          <w:tcPr>
            <w:tcW w:type="dxa" w:w="4026"/>
            <w:tcBorders>
              <w:top w:val="single" w:color="D9CFC8" w:sz="4"/>
              <w:left w:val="single" w:color="D9CFC8" w:sz="4"/>
              <w:bottom w:val="single" w:color="D9CFC8" w:sz="4"/>
              <w:right w:val="single" w:color="D9CFC8" w:sz="4"/>
            </w:tcBorders>
            <w:tcMar>
              <w:top w:type="dxa" w:w="70"/>
              <w:left w:type="dxa" w:w="100"/>
              <w:bottom w:type="dxa" w:w="70"/>
              <w:right w:type="dxa" w:w="100"/>
            </w:tcMar>
          </w:tcPr>
          <w:p>
            <w:pPr>
              <w:spacing w:after="0"/>
            </w:pPr>
            <w:hyperlink w:history="1" r:id="rId_sqna7mv-smxregqc3shf">
              <w:r>
                <w:rPr>
                  <w:rFonts w:ascii="Pretendard" w:cs="Pretendard" w:eastAsia="Pretendard" w:hAnsi="Pretendard"/>
                  <w:color w:val="8A6A26"/>
                  <w:sz w:val="15"/>
                  <w:szCs w:val="15"/>
                  <w:u w:val="single"/>
                </w:rPr>
                <w:t xml:space="preserve">https://lady.khan.co.kr/culture/article/202602131308001</w:t>
              </w:r>
            </w:hyperlink>
          </w:p>
        </w:tc>
      </w:tr>
      <w:tr>
        <w:tc>
          <w:tcPr>
            <w:tcW w:type="dxa" w:w="1800"/>
            <w:tcBorders>
              <w:top w:val="single" w:color="D9CFC8" w:sz="4"/>
              <w:left w:val="single" w:color="D9CFC8" w:sz="4"/>
              <w:bottom w:val="single" w:color="D9CFC8" w:sz="4"/>
              <w:right w:val="single" w:color="D9CFC8" w:sz="4"/>
            </w:tcBorders>
            <w:tcMar>
              <w:top w:type="dxa" w:w="70"/>
              <w:left w:type="dxa" w:w="100"/>
              <w:bottom w:type="dxa" w:w="70"/>
              <w:right w:type="dxa" w:w="100"/>
            </w:tcMar>
          </w:tcPr>
          <w:p>
            <w:pPr>
              <w:spacing w:after="0" w:line="280"/>
            </w:pPr>
            <w:r>
              <w:rPr>
                <w:rFonts w:ascii="Pretendard" w:cs="Pretendard" w:eastAsia="Pretendard" w:hAnsi="Pretendard"/>
                <w:sz w:val="18"/>
                <w:szCs w:val="18"/>
              </w:rPr>
              <w:t xml:space="preserve">아시아경제</w:t>
            </w:r>
          </w:p>
        </w:tc>
        <w:tc>
          <w:tcPr>
            <w:tcW w:type="dxa" w:w="3200"/>
            <w:tcBorders>
              <w:top w:val="single" w:color="D9CFC8" w:sz="4"/>
              <w:left w:val="single" w:color="D9CFC8" w:sz="4"/>
              <w:bottom w:val="single" w:color="D9CFC8" w:sz="4"/>
              <w:right w:val="single" w:color="D9CFC8" w:sz="4"/>
            </w:tcBorders>
            <w:tcMar>
              <w:top w:type="dxa" w:w="70"/>
              <w:left w:type="dxa" w:w="100"/>
              <w:bottom w:type="dxa" w:w="70"/>
              <w:right w:type="dxa" w:w="100"/>
            </w:tcMar>
          </w:tcPr>
          <w:p>
            <w:pPr>
              <w:spacing w:after="0" w:line="280"/>
            </w:pPr>
            <w:r>
              <w:rPr>
                <w:rFonts w:ascii="Pretendard" w:cs="Pretendard" w:eastAsia="Pretendard" w:hAnsi="Pretendard"/>
                <w:sz w:val="18"/>
                <w:szCs w:val="18"/>
              </w:rPr>
              <w:t xml:space="preserve">가족 절연 놓고 상담업계 갑론을박</w:t>
            </w:r>
          </w:p>
        </w:tc>
        <w:tc>
          <w:tcPr>
            <w:tcW w:type="dxa" w:w="4026"/>
            <w:tcBorders>
              <w:top w:val="single" w:color="D9CFC8" w:sz="4"/>
              <w:left w:val="single" w:color="D9CFC8" w:sz="4"/>
              <w:bottom w:val="single" w:color="D9CFC8" w:sz="4"/>
              <w:right w:val="single" w:color="D9CFC8" w:sz="4"/>
            </w:tcBorders>
            <w:tcMar>
              <w:top w:type="dxa" w:w="70"/>
              <w:left w:type="dxa" w:w="100"/>
              <w:bottom w:type="dxa" w:w="70"/>
              <w:right w:type="dxa" w:w="100"/>
            </w:tcMar>
          </w:tcPr>
          <w:p>
            <w:pPr>
              <w:spacing w:after="0"/>
            </w:pPr>
            <w:hyperlink w:history="1" r:id="rIdvt-dzliv4ahzld8fbnuzx">
              <w:r>
                <w:rPr>
                  <w:rFonts w:ascii="Pretendard" w:cs="Pretendard" w:eastAsia="Pretendard" w:hAnsi="Pretendard"/>
                  <w:color w:val="8A6A26"/>
                  <w:sz w:val="15"/>
                  <w:szCs w:val="15"/>
                  <w:u w:val="single"/>
                </w:rPr>
                <w:t xml:space="preserve">https://view.asiae.co.kr/article/2026072414424546830</w:t>
              </w:r>
            </w:hyperlink>
          </w:p>
        </w:tc>
      </w:tr>
      <w:tr>
        <w:tc>
          <w:tcPr>
            <w:tcW w:type="dxa" w:w="1800"/>
            <w:tcBorders>
              <w:top w:val="single" w:color="D9CFC8" w:sz="4"/>
              <w:left w:val="single" w:color="D9CFC8" w:sz="4"/>
              <w:bottom w:val="single" w:color="D9CFC8" w:sz="4"/>
              <w:right w:val="single" w:color="D9CFC8" w:sz="4"/>
            </w:tcBorders>
            <w:tcMar>
              <w:top w:type="dxa" w:w="70"/>
              <w:left w:type="dxa" w:w="100"/>
              <w:bottom w:type="dxa" w:w="70"/>
              <w:right w:type="dxa" w:w="100"/>
            </w:tcMar>
          </w:tcPr>
          <w:p>
            <w:pPr>
              <w:spacing w:after="0" w:line="280"/>
            </w:pPr>
            <w:r>
              <w:rPr>
                <w:rFonts w:ascii="Pretendard" w:cs="Pretendard" w:eastAsia="Pretendard" w:hAnsi="Pretendard"/>
                <w:sz w:val="18"/>
                <w:szCs w:val="18"/>
              </w:rPr>
              <w:t xml:space="preserve">머니투데이</w:t>
            </w:r>
          </w:p>
        </w:tc>
        <w:tc>
          <w:tcPr>
            <w:tcW w:type="dxa" w:w="3200"/>
            <w:tcBorders>
              <w:top w:val="single" w:color="D9CFC8" w:sz="4"/>
              <w:left w:val="single" w:color="D9CFC8" w:sz="4"/>
              <w:bottom w:val="single" w:color="D9CFC8" w:sz="4"/>
              <w:right w:val="single" w:color="D9CFC8" w:sz="4"/>
            </w:tcBorders>
            <w:tcMar>
              <w:top w:type="dxa" w:w="70"/>
              <w:left w:type="dxa" w:w="100"/>
              <w:bottom w:type="dxa" w:w="70"/>
              <w:right w:type="dxa" w:w="100"/>
            </w:tcMar>
          </w:tcPr>
          <w:p>
            <w:pPr>
              <w:spacing w:after="0" w:line="280"/>
            </w:pPr>
            <w:r>
              <w:rPr>
                <w:rFonts w:ascii="Pretendard" w:cs="Pretendard" w:eastAsia="Pretendard" w:hAnsi="Pretendard"/>
                <w:sz w:val="18"/>
                <w:szCs w:val="18"/>
              </w:rPr>
              <w:t xml:space="preserve">사건반장 — 무심한 아들</w:t>
            </w:r>
          </w:p>
        </w:tc>
        <w:tc>
          <w:tcPr>
            <w:tcW w:type="dxa" w:w="4026"/>
            <w:tcBorders>
              <w:top w:val="single" w:color="D9CFC8" w:sz="4"/>
              <w:left w:val="single" w:color="D9CFC8" w:sz="4"/>
              <w:bottom w:val="single" w:color="D9CFC8" w:sz="4"/>
              <w:right w:val="single" w:color="D9CFC8" w:sz="4"/>
            </w:tcBorders>
            <w:tcMar>
              <w:top w:type="dxa" w:w="70"/>
              <w:left w:type="dxa" w:w="100"/>
              <w:bottom w:type="dxa" w:w="70"/>
              <w:right w:type="dxa" w:w="100"/>
            </w:tcMar>
          </w:tcPr>
          <w:p>
            <w:pPr>
              <w:spacing w:after="0"/>
            </w:pPr>
            <w:hyperlink w:history="1" r:id="rIdfhr3chlqgefvt8ca_w6ru">
              <w:r>
                <w:rPr>
                  <w:rFonts w:ascii="Pretendard" w:cs="Pretendard" w:eastAsia="Pretendard" w:hAnsi="Pretendard"/>
                  <w:color w:val="8A6A26"/>
                  <w:sz w:val="15"/>
                  <w:szCs w:val="15"/>
                  <w:u w:val="single"/>
                </w:rPr>
                <w:t xml:space="preserve">https://www.mt.co.kr/society/2025/05/23/2025052305240520417</w:t>
              </w:r>
            </w:hyperlink>
          </w:p>
        </w:tc>
      </w:tr>
      <w:tr>
        <w:tc>
          <w:tcPr>
            <w:tcW w:type="dxa" w:w="1800"/>
            <w:tcBorders>
              <w:top w:val="single" w:color="D9CFC8" w:sz="4"/>
              <w:left w:val="single" w:color="D9CFC8" w:sz="4"/>
              <w:bottom w:val="single" w:color="D9CFC8" w:sz="4"/>
              <w:right w:val="single" w:color="D9CFC8" w:sz="4"/>
            </w:tcBorders>
            <w:tcMar>
              <w:top w:type="dxa" w:w="70"/>
              <w:left w:type="dxa" w:w="100"/>
              <w:bottom w:type="dxa" w:w="70"/>
              <w:right w:type="dxa" w:w="100"/>
            </w:tcMar>
          </w:tcPr>
          <w:p>
            <w:pPr>
              <w:spacing w:after="0" w:line="280"/>
            </w:pPr>
            <w:r>
              <w:rPr>
                <w:rFonts w:ascii="Pretendard" w:cs="Pretendard" w:eastAsia="Pretendard" w:hAnsi="Pretendard"/>
                <w:sz w:val="18"/>
                <w:szCs w:val="18"/>
              </w:rPr>
              <w:t xml:space="preserve">파이낸셜뉴스</w:t>
            </w:r>
          </w:p>
        </w:tc>
        <w:tc>
          <w:tcPr>
            <w:tcW w:type="dxa" w:w="3200"/>
            <w:tcBorders>
              <w:top w:val="single" w:color="D9CFC8" w:sz="4"/>
              <w:left w:val="single" w:color="D9CFC8" w:sz="4"/>
              <w:bottom w:val="single" w:color="D9CFC8" w:sz="4"/>
              <w:right w:val="single" w:color="D9CFC8" w:sz="4"/>
            </w:tcBorders>
            <w:tcMar>
              <w:top w:type="dxa" w:w="70"/>
              <w:left w:type="dxa" w:w="100"/>
              <w:bottom w:type="dxa" w:w="70"/>
              <w:right w:type="dxa" w:w="100"/>
            </w:tcMar>
          </w:tcPr>
          <w:p>
            <w:pPr>
              <w:spacing w:after="0" w:line="280"/>
            </w:pPr>
            <w:r>
              <w:rPr>
                <w:rFonts w:ascii="Pretendard" w:cs="Pretendard" w:eastAsia="Pretendard" w:hAnsi="Pretendard"/>
                <w:sz w:val="18"/>
                <w:szCs w:val="18"/>
              </w:rPr>
              <w:t xml:space="preserve">손주 좀 보여달라</w:t>
            </w:r>
          </w:p>
        </w:tc>
        <w:tc>
          <w:tcPr>
            <w:tcW w:type="dxa" w:w="4026"/>
            <w:tcBorders>
              <w:top w:val="single" w:color="D9CFC8" w:sz="4"/>
              <w:left w:val="single" w:color="D9CFC8" w:sz="4"/>
              <w:bottom w:val="single" w:color="D9CFC8" w:sz="4"/>
              <w:right w:val="single" w:color="D9CFC8" w:sz="4"/>
            </w:tcBorders>
            <w:tcMar>
              <w:top w:type="dxa" w:w="70"/>
              <w:left w:type="dxa" w:w="100"/>
              <w:bottom w:type="dxa" w:w="70"/>
              <w:right w:type="dxa" w:w="100"/>
            </w:tcMar>
          </w:tcPr>
          <w:p>
            <w:pPr>
              <w:spacing w:after="0"/>
            </w:pPr>
            <w:hyperlink w:history="1" r:id="rIdyct6xhm8cvdg05oxha7h5">
              <w:r>
                <w:rPr>
                  <w:rFonts w:ascii="Pretendard" w:cs="Pretendard" w:eastAsia="Pretendard" w:hAnsi="Pretendard"/>
                  <w:color w:val="8A6A26"/>
                  <w:sz w:val="15"/>
                  <w:szCs w:val="15"/>
                  <w:u w:val="single"/>
                </w:rPr>
                <w:t xml:space="preserve">https://www.fnnews.com/news/202604101649337302</w:t>
              </w:r>
            </w:hyperlink>
          </w:p>
        </w:tc>
      </w:tr>
      <w:tr>
        <w:tc>
          <w:tcPr>
            <w:tcW w:type="dxa" w:w="1800"/>
            <w:tcBorders>
              <w:top w:val="single" w:color="D9CFC8" w:sz="4"/>
              <w:left w:val="single" w:color="D9CFC8" w:sz="4"/>
              <w:bottom w:val="single" w:color="D9CFC8" w:sz="4"/>
              <w:right w:val="single" w:color="D9CFC8" w:sz="4"/>
            </w:tcBorders>
            <w:tcMar>
              <w:top w:type="dxa" w:w="70"/>
              <w:left w:type="dxa" w:w="100"/>
              <w:bottom w:type="dxa" w:w="70"/>
              <w:right w:type="dxa" w:w="100"/>
            </w:tcMar>
          </w:tcPr>
          <w:p>
            <w:pPr>
              <w:spacing w:after="0" w:line="280"/>
            </w:pPr>
            <w:r>
              <w:rPr>
                <w:rFonts w:ascii="Pretendard" w:cs="Pretendard" w:eastAsia="Pretendard" w:hAnsi="Pretendard"/>
                <w:sz w:val="18"/>
                <w:szCs w:val="18"/>
              </w:rPr>
              <w:t xml:space="preserve">OSEN</w:t>
            </w:r>
          </w:p>
        </w:tc>
        <w:tc>
          <w:tcPr>
            <w:tcW w:type="dxa" w:w="3200"/>
            <w:tcBorders>
              <w:top w:val="single" w:color="D9CFC8" w:sz="4"/>
              <w:left w:val="single" w:color="D9CFC8" w:sz="4"/>
              <w:bottom w:val="single" w:color="D9CFC8" w:sz="4"/>
              <w:right w:val="single" w:color="D9CFC8" w:sz="4"/>
            </w:tcBorders>
            <w:tcMar>
              <w:top w:type="dxa" w:w="70"/>
              <w:left w:type="dxa" w:w="100"/>
              <w:bottom w:type="dxa" w:w="70"/>
              <w:right w:type="dxa" w:w="100"/>
            </w:tcMar>
          </w:tcPr>
          <w:p>
            <w:pPr>
              <w:spacing w:after="0" w:line="280"/>
            </w:pPr>
            <w:r>
              <w:rPr>
                <w:rFonts w:ascii="Pretendard" w:cs="Pretendard" w:eastAsia="Pretendard" w:hAnsi="Pretendard"/>
                <w:sz w:val="18"/>
                <w:szCs w:val="18"/>
              </w:rPr>
              <w:t xml:space="preserve">아빠하고 나하고 백일섭</w:t>
            </w:r>
          </w:p>
        </w:tc>
        <w:tc>
          <w:tcPr>
            <w:tcW w:type="dxa" w:w="4026"/>
            <w:tcBorders>
              <w:top w:val="single" w:color="D9CFC8" w:sz="4"/>
              <w:left w:val="single" w:color="D9CFC8" w:sz="4"/>
              <w:bottom w:val="single" w:color="D9CFC8" w:sz="4"/>
              <w:right w:val="single" w:color="D9CFC8" w:sz="4"/>
            </w:tcBorders>
            <w:tcMar>
              <w:top w:type="dxa" w:w="70"/>
              <w:left w:type="dxa" w:w="100"/>
              <w:bottom w:type="dxa" w:w="70"/>
              <w:right w:type="dxa" w:w="100"/>
            </w:tcMar>
          </w:tcPr>
          <w:p>
            <w:pPr>
              <w:spacing w:after="0"/>
            </w:pPr>
            <w:hyperlink w:history="1" r:id="rIdc9jv87w1hobb-oux9qvcm">
              <w:r>
                <w:rPr>
                  <w:rFonts w:ascii="Pretendard" w:cs="Pretendard" w:eastAsia="Pretendard" w:hAnsi="Pretendard"/>
                  <w:color w:val="8A6A26"/>
                  <w:sz w:val="15"/>
                  <w:szCs w:val="15"/>
                  <w:u w:val="single"/>
                </w:rPr>
                <w:t xml:space="preserve">https://www.osen.co.kr/article/G1112262381</w:t>
              </w:r>
            </w:hyperlink>
          </w:p>
        </w:tc>
      </w:tr>
      <w:tr>
        <w:tc>
          <w:tcPr>
            <w:tcW w:type="dxa" w:w="1800"/>
            <w:tcBorders>
              <w:top w:val="single" w:color="D9CFC8" w:sz="4"/>
              <w:left w:val="single" w:color="D9CFC8" w:sz="4"/>
              <w:bottom w:val="single" w:color="D9CFC8" w:sz="4"/>
              <w:right w:val="single" w:color="D9CFC8" w:sz="4"/>
            </w:tcBorders>
            <w:tcMar>
              <w:top w:type="dxa" w:w="70"/>
              <w:left w:type="dxa" w:w="100"/>
              <w:bottom w:type="dxa" w:w="70"/>
              <w:right w:type="dxa" w:w="100"/>
            </w:tcMar>
          </w:tcPr>
          <w:p>
            <w:pPr>
              <w:spacing w:after="0" w:line="280"/>
            </w:pPr>
            <w:r>
              <w:rPr>
                <w:rFonts w:ascii="Pretendard" w:cs="Pretendard" w:eastAsia="Pretendard" w:hAnsi="Pretendard"/>
                <w:sz w:val="18"/>
                <w:szCs w:val="18"/>
              </w:rPr>
              <w:t xml:space="preserve">텐아시아</w:t>
            </w:r>
          </w:p>
        </w:tc>
        <w:tc>
          <w:tcPr>
            <w:tcW w:type="dxa" w:w="3200"/>
            <w:tcBorders>
              <w:top w:val="single" w:color="D9CFC8" w:sz="4"/>
              <w:left w:val="single" w:color="D9CFC8" w:sz="4"/>
              <w:bottom w:val="single" w:color="D9CFC8" w:sz="4"/>
              <w:right w:val="single" w:color="D9CFC8" w:sz="4"/>
            </w:tcBorders>
            <w:tcMar>
              <w:top w:type="dxa" w:w="70"/>
              <w:left w:type="dxa" w:w="100"/>
              <w:bottom w:type="dxa" w:w="70"/>
              <w:right w:type="dxa" w:w="100"/>
            </w:tcMar>
          </w:tcPr>
          <w:p>
            <w:pPr>
              <w:spacing w:after="0" w:line="280"/>
            </w:pPr>
            <w:r>
              <w:rPr>
                <w:rFonts w:ascii="Pretendard" w:cs="Pretendard" w:eastAsia="Pretendard" w:hAnsi="Pretendard"/>
                <w:sz w:val="18"/>
                <w:szCs w:val="18"/>
              </w:rPr>
              <w:t xml:space="preserve">장광·장영 부자</w:t>
            </w:r>
          </w:p>
        </w:tc>
        <w:tc>
          <w:tcPr>
            <w:tcW w:type="dxa" w:w="4026"/>
            <w:tcBorders>
              <w:top w:val="single" w:color="D9CFC8" w:sz="4"/>
              <w:left w:val="single" w:color="D9CFC8" w:sz="4"/>
              <w:bottom w:val="single" w:color="D9CFC8" w:sz="4"/>
              <w:right w:val="single" w:color="D9CFC8" w:sz="4"/>
            </w:tcBorders>
            <w:tcMar>
              <w:top w:type="dxa" w:w="70"/>
              <w:left w:type="dxa" w:w="100"/>
              <w:bottom w:type="dxa" w:w="70"/>
              <w:right w:type="dxa" w:w="100"/>
            </w:tcMar>
          </w:tcPr>
          <w:p>
            <w:pPr>
              <w:spacing w:after="0"/>
            </w:pPr>
            <w:hyperlink w:history="1" r:id="rIdec3lqanmeprrxw7ybvvnr">
              <w:r>
                <w:rPr>
                  <w:rFonts w:ascii="Pretendard" w:cs="Pretendard" w:eastAsia="Pretendard" w:hAnsi="Pretendard"/>
                  <w:color w:val="8A6A26"/>
                  <w:sz w:val="15"/>
                  <w:szCs w:val="15"/>
                  <w:u w:val="single"/>
                </w:rPr>
                <w:t xml:space="preserve">https://www.tenasia.co.kr/article/2024071814244</w:t>
              </w:r>
            </w:hyperlink>
          </w:p>
        </w:tc>
      </w:tr>
      <w:tr>
        <w:tc>
          <w:tcPr>
            <w:tcW w:type="dxa" w:w="1800"/>
            <w:tcBorders>
              <w:top w:val="single" w:color="D9CFC8" w:sz="4"/>
              <w:left w:val="single" w:color="D9CFC8" w:sz="4"/>
              <w:bottom w:val="single" w:color="D9CFC8" w:sz="4"/>
              <w:right w:val="single" w:color="D9CFC8" w:sz="4"/>
            </w:tcBorders>
            <w:tcMar>
              <w:top w:type="dxa" w:w="70"/>
              <w:left w:type="dxa" w:w="100"/>
              <w:bottom w:type="dxa" w:w="70"/>
              <w:right w:type="dxa" w:w="100"/>
            </w:tcMar>
          </w:tcPr>
          <w:p>
            <w:pPr>
              <w:spacing w:after="0" w:line="280"/>
            </w:pPr>
            <w:r>
              <w:rPr>
                <w:rFonts w:ascii="Pretendard" w:cs="Pretendard" w:eastAsia="Pretendard" w:hAnsi="Pretendard"/>
                <w:sz w:val="18"/>
                <w:szCs w:val="18"/>
              </w:rPr>
              <w:t xml:space="preserve">브런치 selves</w:t>
            </w:r>
          </w:p>
        </w:tc>
        <w:tc>
          <w:tcPr>
            <w:tcW w:type="dxa" w:w="3200"/>
            <w:tcBorders>
              <w:top w:val="single" w:color="D9CFC8" w:sz="4"/>
              <w:left w:val="single" w:color="D9CFC8" w:sz="4"/>
              <w:bottom w:val="single" w:color="D9CFC8" w:sz="4"/>
              <w:right w:val="single" w:color="D9CFC8" w:sz="4"/>
            </w:tcBorders>
            <w:tcMar>
              <w:top w:type="dxa" w:w="70"/>
              <w:left w:type="dxa" w:w="100"/>
              <w:bottom w:type="dxa" w:w="70"/>
              <w:right w:type="dxa" w:w="100"/>
            </w:tcMar>
          </w:tcPr>
          <w:p>
            <w:pPr>
              <w:spacing w:after="0" w:line="280"/>
            </w:pPr>
            <w:r>
              <w:rPr>
                <w:rFonts w:ascii="Pretendard" w:cs="Pretendard" w:eastAsia="Pretendard" w:hAnsi="Pretendard"/>
                <w:sz w:val="18"/>
                <w:szCs w:val="18"/>
              </w:rPr>
              <w:t xml:space="preserve">내가 널 어떻게 키웠는데</w:t>
            </w:r>
          </w:p>
        </w:tc>
        <w:tc>
          <w:tcPr>
            <w:tcW w:type="dxa" w:w="4026"/>
            <w:tcBorders>
              <w:top w:val="single" w:color="D9CFC8" w:sz="4"/>
              <w:left w:val="single" w:color="D9CFC8" w:sz="4"/>
              <w:bottom w:val="single" w:color="D9CFC8" w:sz="4"/>
              <w:right w:val="single" w:color="D9CFC8" w:sz="4"/>
            </w:tcBorders>
            <w:tcMar>
              <w:top w:type="dxa" w:w="70"/>
              <w:left w:type="dxa" w:w="100"/>
              <w:bottom w:type="dxa" w:w="70"/>
              <w:right w:type="dxa" w:w="100"/>
            </w:tcMar>
          </w:tcPr>
          <w:p>
            <w:pPr>
              <w:spacing w:after="0"/>
            </w:pPr>
            <w:hyperlink w:history="1" r:id="rIdwq0cv8_mk33b_wrk8hyum">
              <w:r>
                <w:rPr>
                  <w:rFonts w:ascii="Pretendard" w:cs="Pretendard" w:eastAsia="Pretendard" w:hAnsi="Pretendard"/>
                  <w:color w:val="8A6A26"/>
                  <w:sz w:val="15"/>
                  <w:szCs w:val="15"/>
                  <w:u w:val="single"/>
                </w:rPr>
                <w:t xml:space="preserve">https://brunch.co.kr/@selves/94</w:t>
              </w:r>
            </w:hyperlink>
          </w:p>
        </w:tc>
      </w:tr>
      <w:tr>
        <w:tc>
          <w:tcPr>
            <w:tcW w:type="dxa" w:w="1800"/>
            <w:tcBorders>
              <w:top w:val="single" w:color="D9CFC8" w:sz="4"/>
              <w:left w:val="single" w:color="D9CFC8" w:sz="4"/>
              <w:bottom w:val="single" w:color="D9CFC8" w:sz="4"/>
              <w:right w:val="single" w:color="D9CFC8" w:sz="4"/>
            </w:tcBorders>
            <w:tcMar>
              <w:top w:type="dxa" w:w="70"/>
              <w:left w:type="dxa" w:w="100"/>
              <w:bottom w:type="dxa" w:w="70"/>
              <w:right w:type="dxa" w:w="100"/>
            </w:tcMar>
          </w:tcPr>
          <w:p>
            <w:pPr>
              <w:spacing w:after="0" w:line="280"/>
            </w:pPr>
            <w:r>
              <w:rPr>
                <w:rFonts w:ascii="Pretendard" w:cs="Pretendard" w:eastAsia="Pretendard" w:hAnsi="Pretendard"/>
                <w:sz w:val="18"/>
                <w:szCs w:val="18"/>
              </w:rPr>
              <w:t xml:space="preserve">위키트리</w:t>
            </w:r>
          </w:p>
        </w:tc>
        <w:tc>
          <w:tcPr>
            <w:tcW w:type="dxa" w:w="3200"/>
            <w:tcBorders>
              <w:top w:val="single" w:color="D9CFC8" w:sz="4"/>
              <w:left w:val="single" w:color="D9CFC8" w:sz="4"/>
              <w:bottom w:val="single" w:color="D9CFC8" w:sz="4"/>
              <w:right w:val="single" w:color="D9CFC8" w:sz="4"/>
            </w:tcBorders>
            <w:tcMar>
              <w:top w:type="dxa" w:w="70"/>
              <w:left w:type="dxa" w:w="100"/>
              <w:bottom w:type="dxa" w:w="70"/>
              <w:right w:type="dxa" w:w="100"/>
            </w:tcMar>
          </w:tcPr>
          <w:p>
            <w:pPr>
              <w:spacing w:after="0" w:line="280"/>
            </w:pPr>
            <w:r>
              <w:rPr>
                <w:rFonts w:ascii="Pretendard" w:cs="Pretendard" w:eastAsia="Pretendard" w:hAnsi="Pretendard"/>
                <w:sz w:val="18"/>
                <w:szCs w:val="18"/>
              </w:rPr>
              <w:t xml:space="preserve">성인 자녀와 멀어지는 질문</w:t>
            </w:r>
          </w:p>
        </w:tc>
        <w:tc>
          <w:tcPr>
            <w:tcW w:type="dxa" w:w="4026"/>
            <w:tcBorders>
              <w:top w:val="single" w:color="D9CFC8" w:sz="4"/>
              <w:left w:val="single" w:color="D9CFC8" w:sz="4"/>
              <w:bottom w:val="single" w:color="D9CFC8" w:sz="4"/>
              <w:right w:val="single" w:color="D9CFC8" w:sz="4"/>
            </w:tcBorders>
            <w:tcMar>
              <w:top w:type="dxa" w:w="70"/>
              <w:left w:type="dxa" w:w="100"/>
              <w:bottom w:type="dxa" w:w="70"/>
              <w:right w:type="dxa" w:w="100"/>
            </w:tcMar>
          </w:tcPr>
          <w:p>
            <w:pPr>
              <w:spacing w:after="0"/>
            </w:pPr>
            <w:hyperlink w:history="1" r:id="rIdf_s4ev5e03ts4ibljzii-">
              <w:r>
                <w:rPr>
                  <w:rFonts w:ascii="Pretendard" w:cs="Pretendard" w:eastAsia="Pretendard" w:hAnsi="Pretendard"/>
                  <w:color w:val="8A6A26"/>
                  <w:sz w:val="15"/>
                  <w:szCs w:val="15"/>
                  <w:u w:val="single"/>
                </w:rPr>
                <w:t xml:space="preserve">https://www.wikitree.co.kr/articles/1153674</w:t>
              </w:r>
            </w:hyperlink>
          </w:p>
        </w:tc>
      </w:tr>
      <w:tr>
        <w:tc>
          <w:tcPr>
            <w:tcW w:type="dxa" w:w="1800"/>
            <w:tcBorders>
              <w:top w:val="single" w:color="D9CFC8" w:sz="4"/>
              <w:left w:val="single" w:color="D9CFC8" w:sz="4"/>
              <w:bottom w:val="single" w:color="D9CFC8" w:sz="4"/>
              <w:right w:val="single" w:color="D9CFC8" w:sz="4"/>
            </w:tcBorders>
            <w:tcMar>
              <w:top w:type="dxa" w:w="70"/>
              <w:left w:type="dxa" w:w="100"/>
              <w:bottom w:type="dxa" w:w="70"/>
              <w:right w:type="dxa" w:w="100"/>
            </w:tcMar>
          </w:tcPr>
          <w:p>
            <w:pPr>
              <w:spacing w:after="0" w:line="280"/>
            </w:pPr>
            <w:r>
              <w:rPr>
                <w:rFonts w:ascii="Pretendard" w:cs="Pretendard" w:eastAsia="Pretendard" w:hAnsi="Pretendard"/>
                <w:sz w:val="18"/>
                <w:szCs w:val="18"/>
              </w:rPr>
              <w:t xml:space="preserve">교보문고</w:t>
            </w:r>
          </w:p>
        </w:tc>
        <w:tc>
          <w:tcPr>
            <w:tcW w:type="dxa" w:w="3200"/>
            <w:tcBorders>
              <w:top w:val="single" w:color="D9CFC8" w:sz="4"/>
              <w:left w:val="single" w:color="D9CFC8" w:sz="4"/>
              <w:bottom w:val="single" w:color="D9CFC8" w:sz="4"/>
              <w:right w:val="single" w:color="D9CFC8" w:sz="4"/>
            </w:tcBorders>
            <w:tcMar>
              <w:top w:type="dxa" w:w="70"/>
              <w:left w:type="dxa" w:w="100"/>
              <w:bottom w:type="dxa" w:w="70"/>
              <w:right w:type="dxa" w:w="100"/>
            </w:tcMar>
          </w:tcPr>
          <w:p>
            <w:pPr>
              <w:spacing w:after="0" w:line="280"/>
            </w:pPr>
            <w:r>
              <w:rPr>
                <w:rFonts w:ascii="Pretendard" w:cs="Pretendard" w:eastAsia="Pretendard" w:hAnsi="Pretendard"/>
                <w:sz w:val="18"/>
                <w:szCs w:val="18"/>
              </w:rPr>
              <w:t xml:space="preserve">자녀는 왜 부모를 거부하는가</w:t>
            </w:r>
          </w:p>
        </w:tc>
        <w:tc>
          <w:tcPr>
            <w:tcW w:type="dxa" w:w="4026"/>
            <w:tcBorders>
              <w:top w:val="single" w:color="D9CFC8" w:sz="4"/>
              <w:left w:val="single" w:color="D9CFC8" w:sz="4"/>
              <w:bottom w:val="single" w:color="D9CFC8" w:sz="4"/>
              <w:right w:val="single" w:color="D9CFC8" w:sz="4"/>
            </w:tcBorders>
            <w:tcMar>
              <w:top w:type="dxa" w:w="70"/>
              <w:left w:type="dxa" w:w="100"/>
              <w:bottom w:type="dxa" w:w="70"/>
              <w:right w:type="dxa" w:w="100"/>
            </w:tcMar>
          </w:tcPr>
          <w:p>
            <w:pPr>
              <w:spacing w:after="0"/>
            </w:pPr>
            <w:hyperlink w:history="1" r:id="rIdttkxwnmdizy2wlq9tooni">
              <w:r>
                <w:rPr>
                  <w:rFonts w:ascii="Pretendard" w:cs="Pretendard" w:eastAsia="Pretendard" w:hAnsi="Pretendard"/>
                  <w:color w:val="8A6A26"/>
                  <w:sz w:val="15"/>
                  <w:szCs w:val="15"/>
                  <w:u w:val="single"/>
                </w:rPr>
                <w:t xml:space="preserve">https://ebook-product.kyobobook.co.kr/dig/epd/ebook/E000002918953</w:t>
              </w:r>
            </w:hyperlink>
          </w:p>
        </w:tc>
      </w:tr>
      <w:tr>
        <w:tc>
          <w:tcPr>
            <w:tcW w:type="dxa" w:w="1800"/>
            <w:tcBorders>
              <w:top w:val="single" w:color="D9CFC8" w:sz="4"/>
              <w:left w:val="single" w:color="D9CFC8" w:sz="4"/>
              <w:bottom w:val="single" w:color="D9CFC8" w:sz="4"/>
              <w:right w:val="single" w:color="D9CFC8" w:sz="4"/>
            </w:tcBorders>
            <w:tcMar>
              <w:top w:type="dxa" w:w="70"/>
              <w:left w:type="dxa" w:w="100"/>
              <w:bottom w:type="dxa" w:w="70"/>
              <w:right w:type="dxa" w:w="100"/>
            </w:tcMar>
          </w:tcPr>
          <w:p>
            <w:pPr>
              <w:spacing w:after="0" w:line="280"/>
            </w:pPr>
            <w:r>
              <w:rPr>
                <w:rFonts w:ascii="Pretendard" w:cs="Pretendard" w:eastAsia="Pretendard" w:hAnsi="Pretendard"/>
                <w:sz w:val="18"/>
                <w:szCs w:val="18"/>
              </w:rPr>
              <w:t xml:space="preserve">교보문고</w:t>
            </w:r>
          </w:p>
        </w:tc>
        <w:tc>
          <w:tcPr>
            <w:tcW w:type="dxa" w:w="3200"/>
            <w:tcBorders>
              <w:top w:val="single" w:color="D9CFC8" w:sz="4"/>
              <w:left w:val="single" w:color="D9CFC8" w:sz="4"/>
              <w:bottom w:val="single" w:color="D9CFC8" w:sz="4"/>
              <w:right w:val="single" w:color="D9CFC8" w:sz="4"/>
            </w:tcBorders>
            <w:tcMar>
              <w:top w:type="dxa" w:w="70"/>
              <w:left w:type="dxa" w:w="100"/>
              <w:bottom w:type="dxa" w:w="70"/>
              <w:right w:type="dxa" w:w="100"/>
            </w:tcMar>
          </w:tcPr>
          <w:p>
            <w:pPr>
              <w:spacing w:after="0" w:line="280"/>
            </w:pPr>
            <w:r>
              <w:rPr>
                <w:rFonts w:ascii="Pretendard" w:cs="Pretendard" w:eastAsia="Pretendard" w:hAnsi="Pretendard"/>
                <w:sz w:val="18"/>
                <w:szCs w:val="18"/>
              </w:rPr>
              <w:t xml:space="preserve">이호선의 나이 들수록: 관계편</w:t>
            </w:r>
          </w:p>
        </w:tc>
        <w:tc>
          <w:tcPr>
            <w:tcW w:type="dxa" w:w="4026"/>
            <w:tcBorders>
              <w:top w:val="single" w:color="D9CFC8" w:sz="4"/>
              <w:left w:val="single" w:color="D9CFC8" w:sz="4"/>
              <w:bottom w:val="single" w:color="D9CFC8" w:sz="4"/>
              <w:right w:val="single" w:color="D9CFC8" w:sz="4"/>
            </w:tcBorders>
            <w:tcMar>
              <w:top w:type="dxa" w:w="70"/>
              <w:left w:type="dxa" w:w="100"/>
              <w:bottom w:type="dxa" w:w="70"/>
              <w:right w:type="dxa" w:w="100"/>
            </w:tcMar>
          </w:tcPr>
          <w:p>
            <w:pPr>
              <w:spacing w:after="0"/>
            </w:pPr>
            <w:hyperlink w:history="1" r:id="rId7pd731ycwfdwdz46mmwec">
              <w:r>
                <w:rPr>
                  <w:rFonts w:ascii="Pretendard" w:cs="Pretendard" w:eastAsia="Pretendard" w:hAnsi="Pretendard"/>
                  <w:color w:val="8A6A26"/>
                  <w:sz w:val="15"/>
                  <w:szCs w:val="15"/>
                  <w:u w:val="single"/>
                </w:rPr>
                <w:t xml:space="preserve">https://ebook-product.kyobobook.co.kr/dig/epd/ebook/E000011251667</w:t>
              </w:r>
            </w:hyperlink>
          </w:p>
        </w:tc>
      </w:tr>
      <w:tr>
        <w:tc>
          <w:tcPr>
            <w:tcW w:type="dxa" w:w="1800"/>
            <w:tcBorders>
              <w:top w:val="single" w:color="D9CFC8" w:sz="4"/>
              <w:left w:val="single" w:color="D9CFC8" w:sz="4"/>
              <w:bottom w:val="single" w:color="D9CFC8" w:sz="4"/>
              <w:right w:val="single" w:color="D9CFC8" w:sz="4"/>
            </w:tcBorders>
            <w:tcMar>
              <w:top w:type="dxa" w:w="70"/>
              <w:left w:type="dxa" w:w="100"/>
              <w:bottom w:type="dxa" w:w="70"/>
              <w:right w:type="dxa" w:w="100"/>
            </w:tcMar>
          </w:tcPr>
          <w:p>
            <w:pPr>
              <w:spacing w:after="0" w:line="280"/>
            </w:pPr>
            <w:r>
              <w:rPr>
                <w:rFonts w:ascii="Pretendard" w:cs="Pretendard" w:eastAsia="Pretendard" w:hAnsi="Pretendard"/>
                <w:sz w:val="18"/>
                <w:szCs w:val="18"/>
              </w:rPr>
              <w:t xml:space="preserve">파이낸셜뉴스</w:t>
            </w:r>
          </w:p>
        </w:tc>
        <w:tc>
          <w:tcPr>
            <w:tcW w:type="dxa" w:w="3200"/>
            <w:tcBorders>
              <w:top w:val="single" w:color="D9CFC8" w:sz="4"/>
              <w:left w:val="single" w:color="D9CFC8" w:sz="4"/>
              <w:bottom w:val="single" w:color="D9CFC8" w:sz="4"/>
              <w:right w:val="single" w:color="D9CFC8" w:sz="4"/>
            </w:tcBorders>
            <w:tcMar>
              <w:top w:type="dxa" w:w="70"/>
              <w:left w:type="dxa" w:w="100"/>
              <w:bottom w:type="dxa" w:w="70"/>
              <w:right w:type="dxa" w:w="100"/>
            </w:tcMar>
          </w:tcPr>
          <w:p>
            <w:pPr>
              <w:spacing w:after="0" w:line="280"/>
            </w:pPr>
            <w:r>
              <w:rPr>
                <w:rFonts w:ascii="Pretendard" w:cs="Pretendard" w:eastAsia="Pretendard" w:hAnsi="Pretendard"/>
                <w:sz w:val="18"/>
                <w:szCs w:val="18"/>
              </w:rPr>
              <w:t xml:space="preserve">국민 삶의 질 2025 고립도</w:t>
            </w:r>
          </w:p>
        </w:tc>
        <w:tc>
          <w:tcPr>
            <w:tcW w:type="dxa" w:w="4026"/>
            <w:tcBorders>
              <w:top w:val="single" w:color="D9CFC8" w:sz="4"/>
              <w:left w:val="single" w:color="D9CFC8" w:sz="4"/>
              <w:bottom w:val="single" w:color="D9CFC8" w:sz="4"/>
              <w:right w:val="single" w:color="D9CFC8" w:sz="4"/>
            </w:tcBorders>
            <w:tcMar>
              <w:top w:type="dxa" w:w="70"/>
              <w:left w:type="dxa" w:w="100"/>
              <w:bottom w:type="dxa" w:w="70"/>
              <w:right w:type="dxa" w:w="100"/>
            </w:tcMar>
          </w:tcPr>
          <w:p>
            <w:pPr>
              <w:spacing w:after="0"/>
            </w:pPr>
            <w:hyperlink w:history="1" r:id="rIdvk3qp1mlezn-og6qk7m22">
              <w:r>
                <w:rPr>
                  <w:rFonts w:ascii="Pretendard" w:cs="Pretendard" w:eastAsia="Pretendard" w:hAnsi="Pretendard"/>
                  <w:color w:val="8A6A26"/>
                  <w:sz w:val="15"/>
                  <w:szCs w:val="15"/>
                  <w:u w:val="single"/>
                </w:rPr>
                <w:t xml:space="preserve">https://www.fnnews.com/news/202603051815055950</w:t>
              </w:r>
            </w:hyperlink>
          </w:p>
        </w:tc>
      </w:tr>
      <w:tr>
        <w:tc>
          <w:tcPr>
            <w:tcW w:type="dxa" w:w="1800"/>
            <w:tcBorders>
              <w:top w:val="single" w:color="D9CFC8" w:sz="4"/>
              <w:left w:val="single" w:color="D9CFC8" w:sz="4"/>
              <w:bottom w:val="single" w:color="D9CFC8" w:sz="4"/>
              <w:right w:val="single" w:color="D9CFC8" w:sz="4"/>
            </w:tcBorders>
            <w:tcMar>
              <w:top w:type="dxa" w:w="70"/>
              <w:left w:type="dxa" w:w="100"/>
              <w:bottom w:type="dxa" w:w="70"/>
              <w:right w:type="dxa" w:w="100"/>
            </w:tcMar>
          </w:tcPr>
          <w:p>
            <w:pPr>
              <w:spacing w:after="0" w:line="280"/>
            </w:pPr>
            <w:r>
              <w:rPr>
                <w:rFonts w:ascii="Pretendard" w:cs="Pretendard" w:eastAsia="Pretendard" w:hAnsi="Pretendard"/>
                <w:sz w:val="18"/>
                <w:szCs w:val="18"/>
              </w:rPr>
              <w:t xml:space="preserve">뉴시스</w:t>
            </w:r>
          </w:p>
        </w:tc>
        <w:tc>
          <w:tcPr>
            <w:tcW w:type="dxa" w:w="3200"/>
            <w:tcBorders>
              <w:top w:val="single" w:color="D9CFC8" w:sz="4"/>
              <w:left w:val="single" w:color="D9CFC8" w:sz="4"/>
              <w:bottom w:val="single" w:color="D9CFC8" w:sz="4"/>
              <w:right w:val="single" w:color="D9CFC8" w:sz="4"/>
            </w:tcBorders>
            <w:tcMar>
              <w:top w:type="dxa" w:w="70"/>
              <w:left w:type="dxa" w:w="100"/>
              <w:bottom w:type="dxa" w:w="70"/>
              <w:right w:type="dxa" w:w="100"/>
            </w:tcMar>
          </w:tcPr>
          <w:p>
            <w:pPr>
              <w:spacing w:after="0" w:line="280"/>
            </w:pPr>
            <w:r>
              <w:rPr>
                <w:rFonts w:ascii="Pretendard" w:cs="Pretendard" w:eastAsia="Pretendard" w:hAnsi="Pretendard"/>
                <w:sz w:val="18"/>
                <w:szCs w:val="18"/>
              </w:rPr>
              <w:t xml:space="preserve">2024 고독사 실태조사</w:t>
            </w:r>
          </w:p>
        </w:tc>
        <w:tc>
          <w:tcPr>
            <w:tcW w:type="dxa" w:w="4026"/>
            <w:tcBorders>
              <w:top w:val="single" w:color="D9CFC8" w:sz="4"/>
              <w:left w:val="single" w:color="D9CFC8" w:sz="4"/>
              <w:bottom w:val="single" w:color="D9CFC8" w:sz="4"/>
              <w:right w:val="single" w:color="D9CFC8" w:sz="4"/>
            </w:tcBorders>
            <w:tcMar>
              <w:top w:type="dxa" w:w="70"/>
              <w:left w:type="dxa" w:w="100"/>
              <w:bottom w:type="dxa" w:w="70"/>
              <w:right w:type="dxa" w:w="100"/>
            </w:tcMar>
          </w:tcPr>
          <w:p>
            <w:pPr>
              <w:spacing w:after="0"/>
            </w:pPr>
            <w:hyperlink w:history="1" r:id="rId6bxfzdj1q4eh_j9tdvvjv">
              <w:r>
                <w:rPr>
                  <w:rFonts w:ascii="Pretendard" w:cs="Pretendard" w:eastAsia="Pretendard" w:hAnsi="Pretendard"/>
                  <w:color w:val="8A6A26"/>
                  <w:sz w:val="15"/>
                  <w:szCs w:val="15"/>
                  <w:u w:val="single"/>
                </w:rPr>
                <w:t xml:space="preserve">https://www.newsis.com/view/NISX20251127_0003419323</w:t>
              </w:r>
            </w:hyperlink>
          </w:p>
        </w:tc>
      </w:tr>
      <w:tr>
        <w:tc>
          <w:tcPr>
            <w:tcW w:type="dxa" w:w="1800"/>
            <w:tcBorders>
              <w:top w:val="single" w:color="D9CFC8" w:sz="4"/>
              <w:left w:val="single" w:color="D9CFC8" w:sz="4"/>
              <w:bottom w:val="single" w:color="D9CFC8" w:sz="4"/>
              <w:right w:val="single" w:color="D9CFC8" w:sz="4"/>
            </w:tcBorders>
            <w:tcMar>
              <w:top w:type="dxa" w:w="70"/>
              <w:left w:type="dxa" w:w="100"/>
              <w:bottom w:type="dxa" w:w="70"/>
              <w:right w:type="dxa" w:w="100"/>
            </w:tcMar>
          </w:tcPr>
          <w:p>
            <w:pPr>
              <w:spacing w:after="0" w:line="280"/>
            </w:pPr>
            <w:r>
              <w:rPr>
                <w:rFonts w:ascii="Pretendard" w:cs="Pretendard" w:eastAsia="Pretendard" w:hAnsi="Pretendard"/>
                <w:sz w:val="18"/>
                <w:szCs w:val="18"/>
              </w:rPr>
              <w:t xml:space="preserve">The Conversation</w:t>
            </w:r>
          </w:p>
        </w:tc>
        <w:tc>
          <w:tcPr>
            <w:tcW w:type="dxa" w:w="3200"/>
            <w:tcBorders>
              <w:top w:val="single" w:color="D9CFC8" w:sz="4"/>
              <w:left w:val="single" w:color="D9CFC8" w:sz="4"/>
              <w:bottom w:val="single" w:color="D9CFC8" w:sz="4"/>
              <w:right w:val="single" w:color="D9CFC8" w:sz="4"/>
            </w:tcBorders>
            <w:tcMar>
              <w:top w:type="dxa" w:w="70"/>
              <w:left w:type="dxa" w:w="100"/>
              <w:bottom w:type="dxa" w:w="70"/>
              <w:right w:type="dxa" w:w="100"/>
            </w:tcMar>
          </w:tcPr>
          <w:p>
            <w:pPr>
              <w:spacing w:after="0" w:line="280"/>
            </w:pPr>
            <w:r>
              <w:rPr>
                <w:rFonts w:ascii="Pretendard" w:cs="Pretendard" w:eastAsia="Pretendard" w:hAnsi="Pretendard"/>
                <w:sz w:val="18"/>
                <w:szCs w:val="18"/>
              </w:rPr>
              <w:t xml:space="preserve">Scharp — What is family estrangement?</w:t>
            </w:r>
          </w:p>
        </w:tc>
        <w:tc>
          <w:tcPr>
            <w:tcW w:type="dxa" w:w="4026"/>
            <w:tcBorders>
              <w:top w:val="single" w:color="D9CFC8" w:sz="4"/>
              <w:left w:val="single" w:color="D9CFC8" w:sz="4"/>
              <w:bottom w:val="single" w:color="D9CFC8" w:sz="4"/>
              <w:right w:val="single" w:color="D9CFC8" w:sz="4"/>
            </w:tcBorders>
            <w:tcMar>
              <w:top w:type="dxa" w:w="70"/>
              <w:left w:type="dxa" w:w="100"/>
              <w:bottom w:type="dxa" w:w="70"/>
              <w:right w:type="dxa" w:w="100"/>
            </w:tcMar>
          </w:tcPr>
          <w:p>
            <w:pPr>
              <w:spacing w:after="0"/>
            </w:pPr>
            <w:hyperlink w:history="1" r:id="rId4ftmzrv4f-xlatext4uvh">
              <w:r>
                <w:rPr>
                  <w:rFonts w:ascii="Pretendard" w:cs="Pretendard" w:eastAsia="Pretendard" w:hAnsi="Pretendard"/>
                  <w:color w:val="8A6A26"/>
                  <w:sz w:val="15"/>
                  <w:szCs w:val="15"/>
                  <w:u w:val="single"/>
                </w:rPr>
                <w:t xml:space="preserve">https://theconversation.com/what-is-family-estrangement-a-relationship-expert-describes-the-problem-and-research-agenda-164852</w:t>
              </w:r>
            </w:hyperlink>
          </w:p>
        </w:tc>
      </w:tr>
      <w:tr>
        <w:tc>
          <w:tcPr>
            <w:tcW w:type="dxa" w:w="1800"/>
            <w:tcBorders>
              <w:top w:val="single" w:color="D9CFC8" w:sz="4"/>
              <w:left w:val="single" w:color="D9CFC8" w:sz="4"/>
              <w:bottom w:val="single" w:color="D9CFC8" w:sz="4"/>
              <w:right w:val="single" w:color="D9CFC8" w:sz="4"/>
            </w:tcBorders>
            <w:tcMar>
              <w:top w:type="dxa" w:w="70"/>
              <w:left w:type="dxa" w:w="100"/>
              <w:bottom w:type="dxa" w:w="70"/>
              <w:right w:type="dxa" w:w="100"/>
            </w:tcMar>
          </w:tcPr>
          <w:p>
            <w:pPr>
              <w:spacing w:after="0" w:line="280"/>
            </w:pPr>
            <w:r>
              <w:rPr>
                <w:rFonts w:ascii="Pretendard" w:cs="Pretendard" w:eastAsia="Pretendard" w:hAnsi="Pretendard"/>
                <w:sz w:val="18"/>
                <w:szCs w:val="18"/>
              </w:rPr>
              <w:t xml:space="preserve">Bowen Center</w:t>
            </w:r>
          </w:p>
        </w:tc>
        <w:tc>
          <w:tcPr>
            <w:tcW w:type="dxa" w:w="3200"/>
            <w:tcBorders>
              <w:top w:val="single" w:color="D9CFC8" w:sz="4"/>
              <w:left w:val="single" w:color="D9CFC8" w:sz="4"/>
              <w:bottom w:val="single" w:color="D9CFC8" w:sz="4"/>
              <w:right w:val="single" w:color="D9CFC8" w:sz="4"/>
            </w:tcBorders>
            <w:tcMar>
              <w:top w:type="dxa" w:w="70"/>
              <w:left w:type="dxa" w:w="100"/>
              <w:bottom w:type="dxa" w:w="70"/>
              <w:right w:type="dxa" w:w="100"/>
            </w:tcMar>
          </w:tcPr>
          <w:p>
            <w:pPr>
              <w:spacing w:after="0" w:line="280"/>
            </w:pPr>
            <w:r>
              <w:rPr>
                <w:rFonts w:ascii="Pretendard" w:cs="Pretendard" w:eastAsia="Pretendard" w:hAnsi="Pretendard"/>
                <w:sz w:val="18"/>
                <w:szCs w:val="18"/>
              </w:rPr>
              <w:t xml:space="preserve">Emotional Cutoff</w:t>
            </w:r>
          </w:p>
        </w:tc>
        <w:tc>
          <w:tcPr>
            <w:tcW w:type="dxa" w:w="4026"/>
            <w:tcBorders>
              <w:top w:val="single" w:color="D9CFC8" w:sz="4"/>
              <w:left w:val="single" w:color="D9CFC8" w:sz="4"/>
              <w:bottom w:val="single" w:color="D9CFC8" w:sz="4"/>
              <w:right w:val="single" w:color="D9CFC8" w:sz="4"/>
            </w:tcBorders>
            <w:tcMar>
              <w:top w:type="dxa" w:w="70"/>
              <w:left w:type="dxa" w:w="100"/>
              <w:bottom w:type="dxa" w:w="70"/>
              <w:right w:type="dxa" w:w="100"/>
            </w:tcMar>
          </w:tcPr>
          <w:p>
            <w:pPr>
              <w:spacing w:after="0"/>
            </w:pPr>
            <w:hyperlink w:history="1" r:id="rId3ucmxc5onto1vs6qy3mnv">
              <w:r>
                <w:rPr>
                  <w:rFonts w:ascii="Pretendard" w:cs="Pretendard" w:eastAsia="Pretendard" w:hAnsi="Pretendard"/>
                  <w:color w:val="8A6A26"/>
                  <w:sz w:val="15"/>
                  <w:szCs w:val="15"/>
                  <w:u w:val="single"/>
                </w:rPr>
                <w:t xml:space="preserve">https://www.thebowencenter.org/emotional-cutoff</w:t>
              </w:r>
            </w:hyperlink>
          </w:p>
        </w:tc>
      </w:tr>
      <w:tr>
        <w:tc>
          <w:tcPr>
            <w:tcW w:type="dxa" w:w="1800"/>
            <w:tcBorders>
              <w:top w:val="single" w:color="D9CFC8" w:sz="4"/>
              <w:left w:val="single" w:color="D9CFC8" w:sz="4"/>
              <w:bottom w:val="single" w:color="D9CFC8" w:sz="4"/>
              <w:right w:val="single" w:color="D9CFC8" w:sz="4"/>
            </w:tcBorders>
            <w:tcMar>
              <w:top w:type="dxa" w:w="70"/>
              <w:left w:type="dxa" w:w="100"/>
              <w:bottom w:type="dxa" w:w="70"/>
              <w:right w:type="dxa" w:w="100"/>
            </w:tcMar>
          </w:tcPr>
          <w:p>
            <w:pPr>
              <w:spacing w:after="0" w:line="280"/>
            </w:pPr>
            <w:r>
              <w:rPr>
                <w:rFonts w:ascii="Pretendard" w:cs="Pretendard" w:eastAsia="Pretendard" w:hAnsi="Pretendard"/>
                <w:sz w:val="18"/>
                <w:szCs w:val="18"/>
              </w:rPr>
              <w:t xml:space="preserve">OSU</w:t>
            </w:r>
          </w:p>
        </w:tc>
        <w:tc>
          <w:tcPr>
            <w:tcW w:type="dxa" w:w="3200"/>
            <w:tcBorders>
              <w:top w:val="single" w:color="D9CFC8" w:sz="4"/>
              <w:left w:val="single" w:color="D9CFC8" w:sz="4"/>
              <w:bottom w:val="single" w:color="D9CFC8" w:sz="4"/>
              <w:right w:val="single" w:color="D9CFC8" w:sz="4"/>
            </w:tcBorders>
            <w:tcMar>
              <w:top w:type="dxa" w:w="70"/>
              <w:left w:type="dxa" w:w="100"/>
              <w:bottom w:type="dxa" w:w="70"/>
              <w:right w:type="dxa" w:w="100"/>
            </w:tcMar>
          </w:tcPr>
          <w:p>
            <w:pPr>
              <w:spacing w:after="0" w:line="280"/>
            </w:pPr>
            <w:r>
              <w:rPr>
                <w:rFonts w:ascii="Pretendard" w:cs="Pretendard" w:eastAsia="Pretendard" w:hAnsi="Pretendard"/>
                <w:sz w:val="18"/>
                <w:szCs w:val="18"/>
              </w:rPr>
              <w:t xml:space="preserve">Adult children more likely estranged from dad</w:t>
            </w:r>
          </w:p>
        </w:tc>
        <w:tc>
          <w:tcPr>
            <w:tcW w:type="dxa" w:w="4026"/>
            <w:tcBorders>
              <w:top w:val="single" w:color="D9CFC8" w:sz="4"/>
              <w:left w:val="single" w:color="D9CFC8" w:sz="4"/>
              <w:bottom w:val="single" w:color="D9CFC8" w:sz="4"/>
              <w:right w:val="single" w:color="D9CFC8" w:sz="4"/>
            </w:tcBorders>
            <w:tcMar>
              <w:top w:type="dxa" w:w="70"/>
              <w:left w:type="dxa" w:w="100"/>
              <w:bottom w:type="dxa" w:w="70"/>
              <w:right w:type="dxa" w:w="100"/>
            </w:tcMar>
          </w:tcPr>
          <w:p>
            <w:pPr>
              <w:spacing w:after="0"/>
            </w:pPr>
            <w:hyperlink w:history="1" r:id="rIdvivqywczdfqsqcft4il7u">
              <w:r>
                <w:rPr>
                  <w:rFonts w:ascii="Pretendard" w:cs="Pretendard" w:eastAsia="Pretendard" w:hAnsi="Pretendard"/>
                  <w:color w:val="8A6A26"/>
                  <w:sz w:val="15"/>
                  <w:szCs w:val="15"/>
                  <w:u w:val="single"/>
                </w:rPr>
                <w:t xml:space="preserve">https://news.osu.edu/adult-children-more-likely-to-be-estranged-from-dad-than-mom/</w:t>
              </w:r>
            </w:hyperlink>
          </w:p>
        </w:tc>
      </w:tr>
      <w:tr>
        <w:tc>
          <w:tcPr>
            <w:tcW w:type="dxa" w:w="1800"/>
            <w:tcBorders>
              <w:top w:val="single" w:color="D9CFC8" w:sz="4"/>
              <w:left w:val="single" w:color="D9CFC8" w:sz="4"/>
              <w:bottom w:val="single" w:color="D9CFC8" w:sz="4"/>
              <w:right w:val="single" w:color="D9CFC8" w:sz="4"/>
            </w:tcBorders>
            <w:tcMar>
              <w:top w:type="dxa" w:w="70"/>
              <w:left w:type="dxa" w:w="100"/>
              <w:bottom w:type="dxa" w:w="70"/>
              <w:right w:type="dxa" w:w="100"/>
            </w:tcMar>
          </w:tcPr>
          <w:p>
            <w:pPr>
              <w:spacing w:after="0" w:line="280"/>
            </w:pPr>
            <w:r>
              <w:rPr>
                <w:rFonts w:ascii="Pretendard" w:cs="Pretendard" w:eastAsia="Pretendard" w:hAnsi="Pretendard"/>
                <w:sz w:val="18"/>
                <w:szCs w:val="18"/>
              </w:rPr>
              <w:t xml:space="preserve">OSU</w:t>
            </w:r>
          </w:p>
        </w:tc>
        <w:tc>
          <w:tcPr>
            <w:tcW w:type="dxa" w:w="3200"/>
            <w:tcBorders>
              <w:top w:val="single" w:color="D9CFC8" w:sz="4"/>
              <w:left w:val="single" w:color="D9CFC8" w:sz="4"/>
              <w:bottom w:val="single" w:color="D9CFC8" w:sz="4"/>
              <w:right w:val="single" w:color="D9CFC8" w:sz="4"/>
            </w:tcBorders>
            <w:tcMar>
              <w:top w:type="dxa" w:w="70"/>
              <w:left w:type="dxa" w:w="100"/>
              <w:bottom w:type="dxa" w:w="70"/>
              <w:right w:type="dxa" w:w="100"/>
            </w:tcMar>
          </w:tcPr>
          <w:p>
            <w:pPr>
              <w:spacing w:after="0" w:line="280"/>
            </w:pPr>
            <w:r>
              <w:rPr>
                <w:rFonts w:ascii="Pretendard" w:cs="Pretendard" w:eastAsia="Pretendard" w:hAnsi="Pretendard"/>
                <w:sz w:val="18"/>
                <w:szCs w:val="18"/>
              </w:rPr>
              <w:t xml:space="preserve">What makes adult children cut ties</w:t>
            </w:r>
          </w:p>
        </w:tc>
        <w:tc>
          <w:tcPr>
            <w:tcW w:type="dxa" w:w="4026"/>
            <w:tcBorders>
              <w:top w:val="single" w:color="D9CFC8" w:sz="4"/>
              <w:left w:val="single" w:color="D9CFC8" w:sz="4"/>
              <w:bottom w:val="single" w:color="D9CFC8" w:sz="4"/>
              <w:right w:val="single" w:color="D9CFC8" w:sz="4"/>
            </w:tcBorders>
            <w:tcMar>
              <w:top w:type="dxa" w:w="70"/>
              <w:left w:type="dxa" w:w="100"/>
              <w:bottom w:type="dxa" w:w="70"/>
              <w:right w:type="dxa" w:w="100"/>
            </w:tcMar>
          </w:tcPr>
          <w:p>
            <w:pPr>
              <w:spacing w:after="0"/>
            </w:pPr>
            <w:hyperlink w:history="1" r:id="rIdzhv-x9qqsigjyxavp81tq">
              <w:r>
                <w:rPr>
                  <w:rFonts w:ascii="Pretendard" w:cs="Pretendard" w:eastAsia="Pretendard" w:hAnsi="Pretendard"/>
                  <w:color w:val="8A6A26"/>
                  <w:sz w:val="15"/>
                  <w:szCs w:val="15"/>
                  <w:u w:val="single"/>
                </w:rPr>
                <w:t xml:space="preserve">https://news.osu.edu/study-examines-what-makes-adult-children-cut-ties-with-parents/</w:t>
              </w:r>
            </w:hyperlink>
          </w:p>
        </w:tc>
      </w:tr>
      <w:tr>
        <w:tc>
          <w:tcPr>
            <w:tcW w:type="dxa" w:w="1800"/>
            <w:tcBorders>
              <w:top w:val="single" w:color="D9CFC8" w:sz="4"/>
              <w:left w:val="single" w:color="D9CFC8" w:sz="4"/>
              <w:bottom w:val="single" w:color="D9CFC8" w:sz="4"/>
              <w:right w:val="single" w:color="D9CFC8" w:sz="4"/>
            </w:tcBorders>
            <w:tcMar>
              <w:top w:type="dxa" w:w="70"/>
              <w:left w:type="dxa" w:w="100"/>
              <w:bottom w:type="dxa" w:w="70"/>
              <w:right w:type="dxa" w:w="100"/>
            </w:tcMar>
          </w:tcPr>
          <w:p>
            <w:pPr>
              <w:spacing w:after="0" w:line="280"/>
            </w:pPr>
            <w:r>
              <w:rPr>
                <w:rFonts w:ascii="Pretendard" w:cs="Pretendard" w:eastAsia="Pretendard" w:hAnsi="Pretendard"/>
                <w:sz w:val="18"/>
                <w:szCs w:val="18"/>
              </w:rPr>
              <w:t xml:space="preserve">Cornell</w:t>
            </w:r>
          </w:p>
        </w:tc>
        <w:tc>
          <w:tcPr>
            <w:tcW w:type="dxa" w:w="3200"/>
            <w:tcBorders>
              <w:top w:val="single" w:color="D9CFC8" w:sz="4"/>
              <w:left w:val="single" w:color="D9CFC8" w:sz="4"/>
              <w:bottom w:val="single" w:color="D9CFC8" w:sz="4"/>
              <w:right w:val="single" w:color="D9CFC8" w:sz="4"/>
            </w:tcBorders>
            <w:tcMar>
              <w:top w:type="dxa" w:w="70"/>
              <w:left w:type="dxa" w:w="100"/>
              <w:bottom w:type="dxa" w:w="70"/>
              <w:right w:type="dxa" w:w="100"/>
            </w:tcMar>
          </w:tcPr>
          <w:p>
            <w:pPr>
              <w:spacing w:after="0" w:line="280"/>
            </w:pPr>
            <w:r>
              <w:rPr>
                <w:rFonts w:ascii="Pretendard" w:cs="Pretendard" w:eastAsia="Pretendard" w:hAnsi="Pretendard"/>
                <w:sz w:val="18"/>
                <w:szCs w:val="18"/>
              </w:rPr>
              <w:t xml:space="preserve">Pillemer — hiding in plain sight</w:t>
            </w:r>
          </w:p>
        </w:tc>
        <w:tc>
          <w:tcPr>
            <w:tcW w:type="dxa" w:w="4026"/>
            <w:tcBorders>
              <w:top w:val="single" w:color="D9CFC8" w:sz="4"/>
              <w:left w:val="single" w:color="D9CFC8" w:sz="4"/>
              <w:bottom w:val="single" w:color="D9CFC8" w:sz="4"/>
              <w:right w:val="single" w:color="D9CFC8" w:sz="4"/>
            </w:tcBorders>
            <w:tcMar>
              <w:top w:type="dxa" w:w="70"/>
              <w:left w:type="dxa" w:w="100"/>
              <w:bottom w:type="dxa" w:w="70"/>
              <w:right w:type="dxa" w:w="100"/>
            </w:tcMar>
          </w:tcPr>
          <w:p>
            <w:pPr>
              <w:spacing w:after="0"/>
            </w:pPr>
            <w:hyperlink w:history="1" r:id="rIdo7qm0eydelofl5u-7xvwz">
              <w:r>
                <w:rPr>
                  <w:rFonts w:ascii="Pretendard" w:cs="Pretendard" w:eastAsia="Pretendard" w:hAnsi="Pretendard"/>
                  <w:color w:val="8A6A26"/>
                  <w:sz w:val="15"/>
                  <w:szCs w:val="15"/>
                  <w:u w:val="single"/>
                </w:rPr>
                <w:t xml:space="preserve">https://news.cornell.edu/node/319960</w:t>
              </w:r>
            </w:hyperlink>
          </w:p>
        </w:tc>
      </w:tr>
      <w:tr>
        <w:tc>
          <w:tcPr>
            <w:tcW w:type="dxa" w:w="1800"/>
            <w:tcBorders>
              <w:top w:val="single" w:color="D9CFC8" w:sz="4"/>
              <w:left w:val="single" w:color="D9CFC8" w:sz="4"/>
              <w:bottom w:val="single" w:color="D9CFC8" w:sz="4"/>
              <w:right w:val="single" w:color="D9CFC8" w:sz="4"/>
            </w:tcBorders>
            <w:tcMar>
              <w:top w:type="dxa" w:w="70"/>
              <w:left w:type="dxa" w:w="100"/>
              <w:bottom w:type="dxa" w:w="70"/>
              <w:right w:type="dxa" w:w="100"/>
            </w:tcMar>
          </w:tcPr>
          <w:p>
            <w:pPr>
              <w:spacing w:after="0" w:line="280"/>
            </w:pPr>
            <w:r>
              <w:rPr>
                <w:rFonts w:ascii="Pretendard" w:cs="Pretendard" w:eastAsia="Pretendard" w:hAnsi="Pretendard"/>
                <w:sz w:val="18"/>
                <w:szCs w:val="18"/>
              </w:rPr>
              <w:t xml:space="preserve">Cornell EBL</w:t>
            </w:r>
          </w:p>
        </w:tc>
        <w:tc>
          <w:tcPr>
            <w:tcW w:type="dxa" w:w="3200"/>
            <w:tcBorders>
              <w:top w:val="single" w:color="D9CFC8" w:sz="4"/>
              <w:left w:val="single" w:color="D9CFC8" w:sz="4"/>
              <w:bottom w:val="single" w:color="D9CFC8" w:sz="4"/>
              <w:right w:val="single" w:color="D9CFC8" w:sz="4"/>
            </w:tcBorders>
            <w:tcMar>
              <w:top w:type="dxa" w:w="70"/>
              <w:left w:type="dxa" w:w="100"/>
              <w:bottom w:type="dxa" w:w="70"/>
              <w:right w:type="dxa" w:w="100"/>
            </w:tcMar>
          </w:tcPr>
          <w:p>
            <w:pPr>
              <w:spacing w:after="0" w:line="280"/>
            </w:pPr>
            <w:r>
              <w:rPr>
                <w:rFonts w:ascii="Pretendard" w:cs="Pretendard" w:eastAsia="Pretendard" w:hAnsi="Pretendard"/>
                <w:sz w:val="18"/>
                <w:szCs w:val="18"/>
              </w:rPr>
              <w:t xml:space="preserve">How To Mend A Family Rift</w:t>
            </w:r>
          </w:p>
        </w:tc>
        <w:tc>
          <w:tcPr>
            <w:tcW w:type="dxa" w:w="4026"/>
            <w:tcBorders>
              <w:top w:val="single" w:color="D9CFC8" w:sz="4"/>
              <w:left w:val="single" w:color="D9CFC8" w:sz="4"/>
              <w:bottom w:val="single" w:color="D9CFC8" w:sz="4"/>
              <w:right w:val="single" w:color="D9CFC8" w:sz="4"/>
            </w:tcBorders>
            <w:tcMar>
              <w:top w:type="dxa" w:w="70"/>
              <w:left w:type="dxa" w:w="100"/>
              <w:bottom w:type="dxa" w:w="70"/>
              <w:right w:type="dxa" w:w="100"/>
            </w:tcMar>
          </w:tcPr>
          <w:p>
            <w:pPr>
              <w:spacing w:after="0"/>
            </w:pPr>
            <w:hyperlink w:history="1" r:id="rId3nfthhxvnh-12_dhrihel">
              <w:r>
                <w:rPr>
                  <w:rFonts w:ascii="Pretendard" w:cs="Pretendard" w:eastAsia="Pretendard" w:hAnsi="Pretendard"/>
                  <w:color w:val="8A6A26"/>
                  <w:sz w:val="15"/>
                  <w:szCs w:val="15"/>
                  <w:u w:val="single"/>
                </w:rPr>
                <w:t xml:space="preserve">https://evidencebasedliving.human.cornell.edu/blog/how-to-mend-a-family-rift/</w:t>
              </w:r>
            </w:hyperlink>
          </w:p>
        </w:tc>
      </w:tr>
      <w:tr>
        <w:tc>
          <w:tcPr>
            <w:tcW w:type="dxa" w:w="1800"/>
            <w:tcBorders>
              <w:top w:val="single" w:color="D9CFC8" w:sz="4"/>
              <w:left w:val="single" w:color="D9CFC8" w:sz="4"/>
              <w:bottom w:val="single" w:color="D9CFC8" w:sz="4"/>
              <w:right w:val="single" w:color="D9CFC8" w:sz="4"/>
            </w:tcBorders>
            <w:tcMar>
              <w:top w:type="dxa" w:w="70"/>
              <w:left w:type="dxa" w:w="100"/>
              <w:bottom w:type="dxa" w:w="70"/>
              <w:right w:type="dxa" w:w="100"/>
            </w:tcMar>
          </w:tcPr>
          <w:p>
            <w:pPr>
              <w:spacing w:after="0" w:line="280"/>
            </w:pPr>
            <w:r>
              <w:rPr>
                <w:rFonts w:ascii="Pretendard" w:cs="Pretendard" w:eastAsia="Pretendard" w:hAnsi="Pretendard"/>
                <w:sz w:val="18"/>
                <w:szCs w:val="18"/>
              </w:rPr>
              <w:t xml:space="preserve">Frontiers</w:t>
            </w:r>
          </w:p>
        </w:tc>
        <w:tc>
          <w:tcPr>
            <w:tcW w:type="dxa" w:w="3200"/>
            <w:tcBorders>
              <w:top w:val="single" w:color="D9CFC8" w:sz="4"/>
              <w:left w:val="single" w:color="D9CFC8" w:sz="4"/>
              <w:bottom w:val="single" w:color="D9CFC8" w:sz="4"/>
              <w:right w:val="single" w:color="D9CFC8" w:sz="4"/>
            </w:tcBorders>
            <w:tcMar>
              <w:top w:type="dxa" w:w="70"/>
              <w:left w:type="dxa" w:w="100"/>
              <w:bottom w:type="dxa" w:w="70"/>
              <w:right w:type="dxa" w:w="100"/>
            </w:tcMar>
          </w:tcPr>
          <w:p>
            <w:pPr>
              <w:spacing w:after="0" w:line="280"/>
            </w:pPr>
            <w:r>
              <w:rPr>
                <w:rFonts w:ascii="Pretendard" w:cs="Pretendard" w:eastAsia="Pretendard" w:hAnsi="Pretendard"/>
                <w:sz w:val="18"/>
                <w:szCs w:val="18"/>
              </w:rPr>
              <w:t xml:space="preserve">Bedford &amp; Yeh 2021 Filial Piety</w:t>
            </w:r>
          </w:p>
        </w:tc>
        <w:tc>
          <w:tcPr>
            <w:tcW w:type="dxa" w:w="4026"/>
            <w:tcBorders>
              <w:top w:val="single" w:color="D9CFC8" w:sz="4"/>
              <w:left w:val="single" w:color="D9CFC8" w:sz="4"/>
              <w:bottom w:val="single" w:color="D9CFC8" w:sz="4"/>
              <w:right w:val="single" w:color="D9CFC8" w:sz="4"/>
            </w:tcBorders>
            <w:tcMar>
              <w:top w:type="dxa" w:w="70"/>
              <w:left w:type="dxa" w:w="100"/>
              <w:bottom w:type="dxa" w:w="70"/>
              <w:right w:type="dxa" w:w="100"/>
            </w:tcMar>
          </w:tcPr>
          <w:p>
            <w:pPr>
              <w:spacing w:after="0"/>
            </w:pPr>
            <w:hyperlink w:history="1" r:id="rIdmp8jjaesxc1dggkyf33nn">
              <w:r>
                <w:rPr>
                  <w:rFonts w:ascii="Pretendard" w:cs="Pretendard" w:eastAsia="Pretendard" w:hAnsi="Pretendard"/>
                  <w:color w:val="8A6A26"/>
                  <w:sz w:val="15"/>
                  <w:szCs w:val="15"/>
                  <w:u w:val="single"/>
                </w:rPr>
                <w:t xml:space="preserve">https://www.frontiersin.org/articles/10.3389/fpsyg.2021.570547/full</w:t>
              </w:r>
            </w:hyperlink>
          </w:p>
        </w:tc>
      </w:tr>
      <w:tr>
        <w:tc>
          <w:tcPr>
            <w:tcW w:type="dxa" w:w="1800"/>
            <w:tcBorders>
              <w:top w:val="single" w:color="D9CFC8" w:sz="4"/>
              <w:left w:val="single" w:color="D9CFC8" w:sz="4"/>
              <w:bottom w:val="single" w:color="D9CFC8" w:sz="4"/>
              <w:right w:val="single" w:color="D9CFC8" w:sz="4"/>
            </w:tcBorders>
            <w:tcMar>
              <w:top w:type="dxa" w:w="70"/>
              <w:left w:type="dxa" w:w="100"/>
              <w:bottom w:type="dxa" w:w="70"/>
              <w:right w:type="dxa" w:w="100"/>
            </w:tcMar>
          </w:tcPr>
          <w:p>
            <w:pPr>
              <w:spacing w:after="0" w:line="280"/>
            </w:pPr>
            <w:r>
              <w:rPr>
                <w:rFonts w:ascii="Pretendard" w:cs="Pretendard" w:eastAsia="Pretendard" w:hAnsi="Pretendard"/>
                <w:sz w:val="18"/>
                <w:szCs w:val="18"/>
              </w:rPr>
              <w:t xml:space="preserve">Penguin Random House</w:t>
            </w:r>
          </w:p>
        </w:tc>
        <w:tc>
          <w:tcPr>
            <w:tcW w:type="dxa" w:w="3200"/>
            <w:tcBorders>
              <w:top w:val="single" w:color="D9CFC8" w:sz="4"/>
              <w:left w:val="single" w:color="D9CFC8" w:sz="4"/>
              <w:bottom w:val="single" w:color="D9CFC8" w:sz="4"/>
              <w:right w:val="single" w:color="D9CFC8" w:sz="4"/>
            </w:tcBorders>
            <w:tcMar>
              <w:top w:type="dxa" w:w="70"/>
              <w:left w:type="dxa" w:w="100"/>
              <w:bottom w:type="dxa" w:w="70"/>
              <w:right w:type="dxa" w:w="100"/>
            </w:tcMar>
          </w:tcPr>
          <w:p>
            <w:pPr>
              <w:spacing w:after="0" w:line="280"/>
            </w:pPr>
            <w:r>
              <w:rPr>
                <w:rFonts w:ascii="Pretendard" w:cs="Pretendard" w:eastAsia="Pretendard" w:hAnsi="Pretendard"/>
                <w:sz w:val="18"/>
                <w:szCs w:val="18"/>
              </w:rPr>
              <w:t xml:space="preserve">Forward — Toxic Parents</w:t>
            </w:r>
          </w:p>
        </w:tc>
        <w:tc>
          <w:tcPr>
            <w:tcW w:type="dxa" w:w="4026"/>
            <w:tcBorders>
              <w:top w:val="single" w:color="D9CFC8" w:sz="4"/>
              <w:left w:val="single" w:color="D9CFC8" w:sz="4"/>
              <w:bottom w:val="single" w:color="D9CFC8" w:sz="4"/>
              <w:right w:val="single" w:color="D9CFC8" w:sz="4"/>
            </w:tcBorders>
            <w:tcMar>
              <w:top w:type="dxa" w:w="70"/>
              <w:left w:type="dxa" w:w="100"/>
              <w:bottom w:type="dxa" w:w="70"/>
              <w:right w:type="dxa" w:w="100"/>
            </w:tcMar>
          </w:tcPr>
          <w:p>
            <w:pPr>
              <w:spacing w:after="0"/>
            </w:pPr>
            <w:hyperlink w:history="1" r:id="rIduzd1bbd00kvtjhgzro_bw">
              <w:r>
                <w:rPr>
                  <w:rFonts w:ascii="Pretendard" w:cs="Pretendard" w:eastAsia="Pretendard" w:hAnsi="Pretendard"/>
                  <w:color w:val="8A6A26"/>
                  <w:sz w:val="15"/>
                  <w:szCs w:val="15"/>
                  <w:u w:val="single"/>
                </w:rPr>
                <w:t xml:space="preserve">https://www.penguinrandomhouse.com/books/54818/toxic-parents-by-susan-forward-phd/</w:t>
              </w:r>
            </w:hyperlink>
          </w:p>
        </w:tc>
      </w:tr>
      <w:tr>
        <w:tc>
          <w:tcPr>
            <w:tcW w:type="dxa" w:w="1800"/>
            <w:tcBorders>
              <w:top w:val="single" w:color="D9CFC8" w:sz="4"/>
              <w:left w:val="single" w:color="D9CFC8" w:sz="4"/>
              <w:bottom w:val="single" w:color="D9CFC8" w:sz="4"/>
              <w:right w:val="single" w:color="D9CFC8" w:sz="4"/>
            </w:tcBorders>
            <w:tcMar>
              <w:top w:type="dxa" w:w="70"/>
              <w:left w:type="dxa" w:w="100"/>
              <w:bottom w:type="dxa" w:w="70"/>
              <w:right w:type="dxa" w:w="100"/>
            </w:tcMar>
          </w:tcPr>
          <w:p>
            <w:pPr>
              <w:spacing w:after="0" w:line="280"/>
            </w:pPr>
            <w:r>
              <w:rPr>
                <w:rFonts w:ascii="Pretendard" w:cs="Pretendard" w:eastAsia="Pretendard" w:hAnsi="Pretendard"/>
                <w:sz w:val="18"/>
                <w:szCs w:val="18"/>
              </w:rPr>
              <w:t xml:space="preserve">New Harbinger</w:t>
            </w:r>
          </w:p>
        </w:tc>
        <w:tc>
          <w:tcPr>
            <w:tcW w:type="dxa" w:w="3200"/>
            <w:tcBorders>
              <w:top w:val="single" w:color="D9CFC8" w:sz="4"/>
              <w:left w:val="single" w:color="D9CFC8" w:sz="4"/>
              <w:bottom w:val="single" w:color="D9CFC8" w:sz="4"/>
              <w:right w:val="single" w:color="D9CFC8" w:sz="4"/>
            </w:tcBorders>
            <w:tcMar>
              <w:top w:type="dxa" w:w="70"/>
              <w:left w:type="dxa" w:w="100"/>
              <w:bottom w:type="dxa" w:w="70"/>
              <w:right w:type="dxa" w:w="100"/>
            </w:tcMar>
          </w:tcPr>
          <w:p>
            <w:pPr>
              <w:spacing w:after="0" w:line="280"/>
            </w:pPr>
            <w:r>
              <w:rPr>
                <w:rFonts w:ascii="Pretendard" w:cs="Pretendard" w:eastAsia="Pretendard" w:hAnsi="Pretendard"/>
                <w:sz w:val="18"/>
                <w:szCs w:val="18"/>
              </w:rPr>
              <w:t xml:space="preserve">Gibson — Adult Children of Emotionally Immature Parents</w:t>
            </w:r>
          </w:p>
        </w:tc>
        <w:tc>
          <w:tcPr>
            <w:tcW w:type="dxa" w:w="4026"/>
            <w:tcBorders>
              <w:top w:val="single" w:color="D9CFC8" w:sz="4"/>
              <w:left w:val="single" w:color="D9CFC8" w:sz="4"/>
              <w:bottom w:val="single" w:color="D9CFC8" w:sz="4"/>
              <w:right w:val="single" w:color="D9CFC8" w:sz="4"/>
            </w:tcBorders>
            <w:tcMar>
              <w:top w:type="dxa" w:w="70"/>
              <w:left w:type="dxa" w:w="100"/>
              <w:bottom w:type="dxa" w:w="70"/>
              <w:right w:type="dxa" w:w="100"/>
            </w:tcMar>
          </w:tcPr>
          <w:p>
            <w:pPr>
              <w:spacing w:after="0"/>
            </w:pPr>
            <w:hyperlink w:history="1" r:id="rIdnzqezyx1yj-sahmog-xtz">
              <w:r>
                <w:rPr>
                  <w:rFonts w:ascii="Pretendard" w:cs="Pretendard" w:eastAsia="Pretendard" w:hAnsi="Pretendard"/>
                  <w:color w:val="8A6A26"/>
                  <w:sz w:val="15"/>
                  <w:szCs w:val="15"/>
                  <w:u w:val="single"/>
                </w:rPr>
                <w:t xml:space="preserve">https://www.newharbinger.com/9781626251700/</w:t>
              </w:r>
            </w:hyperlink>
          </w:p>
        </w:tc>
      </w:tr>
      <w:tr>
        <w:tc>
          <w:tcPr>
            <w:tcW w:type="dxa" w:w="1800"/>
            <w:tcBorders>
              <w:top w:val="single" w:color="D9CFC8" w:sz="4"/>
              <w:left w:val="single" w:color="D9CFC8" w:sz="4"/>
              <w:bottom w:val="single" w:color="D9CFC8" w:sz="4"/>
              <w:right w:val="single" w:color="D9CFC8" w:sz="4"/>
            </w:tcBorders>
            <w:tcMar>
              <w:top w:type="dxa" w:w="70"/>
              <w:left w:type="dxa" w:w="100"/>
              <w:bottom w:type="dxa" w:w="70"/>
              <w:right w:type="dxa" w:w="100"/>
            </w:tcMar>
          </w:tcPr>
          <w:p>
            <w:pPr>
              <w:spacing w:after="0" w:line="280"/>
            </w:pPr>
            <w:r>
              <w:rPr>
                <w:rFonts w:ascii="Pretendard" w:cs="Pretendard" w:eastAsia="Pretendard" w:hAnsi="Pretendard"/>
                <w:sz w:val="18"/>
                <w:szCs w:val="18"/>
              </w:rPr>
              <w:t xml:space="preserve">Substack</w:t>
            </w:r>
          </w:p>
        </w:tc>
        <w:tc>
          <w:tcPr>
            <w:tcW w:type="dxa" w:w="3200"/>
            <w:tcBorders>
              <w:top w:val="single" w:color="D9CFC8" w:sz="4"/>
              <w:left w:val="single" w:color="D9CFC8" w:sz="4"/>
              <w:bottom w:val="single" w:color="D9CFC8" w:sz="4"/>
              <w:right w:val="single" w:color="D9CFC8" w:sz="4"/>
            </w:tcBorders>
            <w:tcMar>
              <w:top w:type="dxa" w:w="70"/>
              <w:left w:type="dxa" w:w="100"/>
              <w:bottom w:type="dxa" w:w="70"/>
              <w:right w:type="dxa" w:w="100"/>
            </w:tcMar>
          </w:tcPr>
          <w:p>
            <w:pPr>
              <w:spacing w:after="0" w:line="280"/>
            </w:pPr>
            <w:r>
              <w:rPr>
                <w:rFonts w:ascii="Pretendard" w:cs="Pretendard" w:eastAsia="Pretendard" w:hAnsi="Pretendard"/>
                <w:sz w:val="18"/>
                <w:szCs w:val="18"/>
              </w:rPr>
              <w:t xml:space="preserve">Coleman — The Fantasy of the Perfect Amends</w:t>
            </w:r>
          </w:p>
        </w:tc>
        <w:tc>
          <w:tcPr>
            <w:tcW w:type="dxa" w:w="4026"/>
            <w:tcBorders>
              <w:top w:val="single" w:color="D9CFC8" w:sz="4"/>
              <w:left w:val="single" w:color="D9CFC8" w:sz="4"/>
              <w:bottom w:val="single" w:color="D9CFC8" w:sz="4"/>
              <w:right w:val="single" w:color="D9CFC8" w:sz="4"/>
            </w:tcBorders>
            <w:tcMar>
              <w:top w:type="dxa" w:w="70"/>
              <w:left w:type="dxa" w:w="100"/>
              <w:bottom w:type="dxa" w:w="70"/>
              <w:right w:type="dxa" w:w="100"/>
            </w:tcMar>
          </w:tcPr>
          <w:p>
            <w:pPr>
              <w:spacing w:after="0"/>
            </w:pPr>
            <w:hyperlink w:history="1" r:id="rIdmj68_4_bsghbzwlhzi3gs">
              <w:r>
                <w:rPr>
                  <w:rFonts w:ascii="Pretendard" w:cs="Pretendard" w:eastAsia="Pretendard" w:hAnsi="Pretendard"/>
                  <w:color w:val="8A6A26"/>
                  <w:sz w:val="15"/>
                  <w:szCs w:val="15"/>
                  <w:u w:val="single"/>
                </w:rPr>
                <w:t xml:space="preserve">https://joshuacolemanphd.substack.com/p/the-fantasy-of-the-perfect-amends</w:t>
              </w:r>
            </w:hyperlink>
          </w:p>
        </w:tc>
      </w:tr>
      <w:tr>
        <w:tc>
          <w:tcPr>
            <w:tcW w:type="dxa" w:w="1800"/>
            <w:tcBorders>
              <w:top w:val="single" w:color="D9CFC8" w:sz="4"/>
              <w:left w:val="single" w:color="D9CFC8" w:sz="4"/>
              <w:bottom w:val="single" w:color="D9CFC8" w:sz="4"/>
              <w:right w:val="single" w:color="D9CFC8" w:sz="4"/>
            </w:tcBorders>
            <w:tcMar>
              <w:top w:type="dxa" w:w="70"/>
              <w:left w:type="dxa" w:w="100"/>
              <w:bottom w:type="dxa" w:w="70"/>
              <w:right w:type="dxa" w:w="100"/>
            </w:tcMar>
          </w:tcPr>
          <w:p>
            <w:pPr>
              <w:spacing w:after="0" w:line="280"/>
            </w:pPr>
            <w:r>
              <w:rPr>
                <w:rFonts w:ascii="Pretendard" w:cs="Pretendard" w:eastAsia="Pretendard" w:hAnsi="Pretendard"/>
                <w:sz w:val="18"/>
                <w:szCs w:val="18"/>
              </w:rPr>
              <w:t xml:space="preserve">Substack</w:t>
            </w:r>
          </w:p>
        </w:tc>
        <w:tc>
          <w:tcPr>
            <w:tcW w:type="dxa" w:w="3200"/>
            <w:tcBorders>
              <w:top w:val="single" w:color="D9CFC8" w:sz="4"/>
              <w:left w:val="single" w:color="D9CFC8" w:sz="4"/>
              <w:bottom w:val="single" w:color="D9CFC8" w:sz="4"/>
              <w:right w:val="single" w:color="D9CFC8" w:sz="4"/>
            </w:tcBorders>
            <w:tcMar>
              <w:top w:type="dxa" w:w="70"/>
              <w:left w:type="dxa" w:w="100"/>
              <w:bottom w:type="dxa" w:w="70"/>
              <w:right w:type="dxa" w:w="100"/>
            </w:tcMar>
          </w:tcPr>
          <w:p>
            <w:pPr>
              <w:spacing w:after="0" w:line="280"/>
            </w:pPr>
            <w:r>
              <w:rPr>
                <w:rFonts w:ascii="Pretendard" w:cs="Pretendard" w:eastAsia="Pretendard" w:hAnsi="Pretendard"/>
                <w:sz w:val="18"/>
                <w:szCs w:val="18"/>
              </w:rPr>
              <w:t xml:space="preserve">Coleman — When should I stop trying to contact</w:t>
            </w:r>
          </w:p>
        </w:tc>
        <w:tc>
          <w:tcPr>
            <w:tcW w:type="dxa" w:w="4026"/>
            <w:tcBorders>
              <w:top w:val="single" w:color="D9CFC8" w:sz="4"/>
              <w:left w:val="single" w:color="D9CFC8" w:sz="4"/>
              <w:bottom w:val="single" w:color="D9CFC8" w:sz="4"/>
              <w:right w:val="single" w:color="D9CFC8" w:sz="4"/>
            </w:tcBorders>
            <w:tcMar>
              <w:top w:type="dxa" w:w="70"/>
              <w:left w:type="dxa" w:w="100"/>
              <w:bottom w:type="dxa" w:w="70"/>
              <w:right w:type="dxa" w:w="100"/>
            </w:tcMar>
          </w:tcPr>
          <w:p>
            <w:pPr>
              <w:spacing w:after="0"/>
            </w:pPr>
            <w:hyperlink w:history="1" r:id="rIdswdonddepswedkucrymqg">
              <w:r>
                <w:rPr>
                  <w:rFonts w:ascii="Pretendard" w:cs="Pretendard" w:eastAsia="Pretendard" w:hAnsi="Pretendard"/>
                  <w:color w:val="8A6A26"/>
                  <w:sz w:val="15"/>
                  <w:szCs w:val="15"/>
                  <w:u w:val="single"/>
                </w:rPr>
                <w:t xml:space="preserve">https://joshuacolemanphd.substack.com/p/when-should-i-stop-trying-to-contact</w:t>
              </w:r>
            </w:hyperlink>
          </w:p>
        </w:tc>
      </w:tr>
      <w:tr>
        <w:tc>
          <w:tcPr>
            <w:tcW w:type="dxa" w:w="1800"/>
            <w:tcBorders>
              <w:top w:val="single" w:color="D9CFC8" w:sz="4"/>
              <w:left w:val="single" w:color="D9CFC8" w:sz="4"/>
              <w:bottom w:val="single" w:color="D9CFC8" w:sz="4"/>
              <w:right w:val="single" w:color="D9CFC8" w:sz="4"/>
            </w:tcBorders>
            <w:tcMar>
              <w:top w:type="dxa" w:w="70"/>
              <w:left w:type="dxa" w:w="100"/>
              <w:bottom w:type="dxa" w:w="70"/>
              <w:right w:type="dxa" w:w="100"/>
            </w:tcMar>
          </w:tcPr>
          <w:p>
            <w:pPr>
              <w:spacing w:after="0" w:line="280"/>
            </w:pPr>
            <w:r>
              <w:rPr>
                <w:rFonts w:ascii="Pretendard" w:cs="Pretendard" w:eastAsia="Pretendard" w:hAnsi="Pretendard"/>
                <w:sz w:val="18"/>
                <w:szCs w:val="18"/>
              </w:rPr>
              <w:t xml:space="preserve">Greater Good</w:t>
            </w:r>
          </w:p>
        </w:tc>
        <w:tc>
          <w:tcPr>
            <w:tcW w:type="dxa" w:w="3200"/>
            <w:tcBorders>
              <w:top w:val="single" w:color="D9CFC8" w:sz="4"/>
              <w:left w:val="single" w:color="D9CFC8" w:sz="4"/>
              <w:bottom w:val="single" w:color="D9CFC8" w:sz="4"/>
              <w:right w:val="single" w:color="D9CFC8" w:sz="4"/>
            </w:tcBorders>
            <w:tcMar>
              <w:top w:type="dxa" w:w="70"/>
              <w:left w:type="dxa" w:w="100"/>
              <w:bottom w:type="dxa" w:w="70"/>
              <w:right w:type="dxa" w:w="100"/>
            </w:tcMar>
          </w:tcPr>
          <w:p>
            <w:pPr>
              <w:spacing w:after="0" w:line="280"/>
            </w:pPr>
            <w:r>
              <w:rPr>
                <w:rFonts w:ascii="Pretendard" w:cs="Pretendard" w:eastAsia="Pretendard" w:hAnsi="Pretendard"/>
                <w:sz w:val="18"/>
                <w:szCs w:val="18"/>
              </w:rPr>
              <w:t xml:space="preserve">How estranged parents and adult children can heal</w:t>
            </w:r>
          </w:p>
        </w:tc>
        <w:tc>
          <w:tcPr>
            <w:tcW w:type="dxa" w:w="4026"/>
            <w:tcBorders>
              <w:top w:val="single" w:color="D9CFC8" w:sz="4"/>
              <w:left w:val="single" w:color="D9CFC8" w:sz="4"/>
              <w:bottom w:val="single" w:color="D9CFC8" w:sz="4"/>
              <w:right w:val="single" w:color="D9CFC8" w:sz="4"/>
            </w:tcBorders>
            <w:tcMar>
              <w:top w:type="dxa" w:w="70"/>
              <w:left w:type="dxa" w:w="100"/>
              <w:bottom w:type="dxa" w:w="70"/>
              <w:right w:type="dxa" w:w="100"/>
            </w:tcMar>
          </w:tcPr>
          <w:p>
            <w:pPr>
              <w:spacing w:after="0"/>
            </w:pPr>
            <w:hyperlink w:history="1" r:id="rIdcf8i533oe09xehgt8n81y">
              <w:r>
                <w:rPr>
                  <w:rFonts w:ascii="Pretendard" w:cs="Pretendard" w:eastAsia="Pretendard" w:hAnsi="Pretendard"/>
                  <w:color w:val="8A6A26"/>
                  <w:sz w:val="15"/>
                  <w:szCs w:val="15"/>
                  <w:u w:val="single"/>
                </w:rPr>
                <w:t xml:space="preserve">https://greatergood.berkeley.edu/article/item/how_estranged_parents_and_adult_children_can_heal</w:t>
              </w:r>
            </w:hyperlink>
          </w:p>
        </w:tc>
      </w:tr>
      <w:tr>
        <w:tc>
          <w:tcPr>
            <w:tcW w:type="dxa" w:w="1800"/>
            <w:tcBorders>
              <w:top w:val="single" w:color="D9CFC8" w:sz="4"/>
              <w:left w:val="single" w:color="D9CFC8" w:sz="4"/>
              <w:bottom w:val="single" w:color="D9CFC8" w:sz="4"/>
              <w:right w:val="single" w:color="D9CFC8" w:sz="4"/>
            </w:tcBorders>
            <w:tcMar>
              <w:top w:type="dxa" w:w="70"/>
              <w:left w:type="dxa" w:w="100"/>
              <w:bottom w:type="dxa" w:w="70"/>
              <w:right w:type="dxa" w:w="100"/>
            </w:tcMar>
          </w:tcPr>
          <w:p>
            <w:pPr>
              <w:spacing w:after="0" w:line="280"/>
            </w:pPr>
            <w:r>
              <w:rPr>
                <w:rFonts w:ascii="Pretendard" w:cs="Pretendard" w:eastAsia="Pretendard" w:hAnsi="Pretendard"/>
                <w:sz w:val="18"/>
                <w:szCs w:val="18"/>
              </w:rPr>
              <w:t xml:space="preserve">WebMD</w:t>
            </w:r>
          </w:p>
        </w:tc>
        <w:tc>
          <w:tcPr>
            <w:tcW w:type="dxa" w:w="3200"/>
            <w:tcBorders>
              <w:top w:val="single" w:color="D9CFC8" w:sz="4"/>
              <w:left w:val="single" w:color="D9CFC8" w:sz="4"/>
              <w:bottom w:val="single" w:color="D9CFC8" w:sz="4"/>
              <w:right w:val="single" w:color="D9CFC8" w:sz="4"/>
            </w:tcBorders>
            <w:tcMar>
              <w:top w:type="dxa" w:w="70"/>
              <w:left w:type="dxa" w:w="100"/>
              <w:bottom w:type="dxa" w:w="70"/>
              <w:right w:type="dxa" w:w="100"/>
            </w:tcMar>
          </w:tcPr>
          <w:p>
            <w:pPr>
              <w:spacing w:after="0" w:line="280"/>
            </w:pPr>
            <w:r>
              <w:rPr>
                <w:rFonts w:ascii="Pretendard" w:cs="Pretendard" w:eastAsia="Pretendard" w:hAnsi="Pretendard"/>
                <w:sz w:val="18"/>
                <w:szCs w:val="18"/>
              </w:rPr>
              <w:t xml:space="preserve">Dealing With Adult Child Estrangement</w:t>
            </w:r>
          </w:p>
        </w:tc>
        <w:tc>
          <w:tcPr>
            <w:tcW w:type="dxa" w:w="4026"/>
            <w:tcBorders>
              <w:top w:val="single" w:color="D9CFC8" w:sz="4"/>
              <w:left w:val="single" w:color="D9CFC8" w:sz="4"/>
              <w:bottom w:val="single" w:color="D9CFC8" w:sz="4"/>
              <w:right w:val="single" w:color="D9CFC8" w:sz="4"/>
            </w:tcBorders>
            <w:tcMar>
              <w:top w:type="dxa" w:w="70"/>
              <w:left w:type="dxa" w:w="100"/>
              <w:bottom w:type="dxa" w:w="70"/>
              <w:right w:type="dxa" w:w="100"/>
            </w:tcMar>
          </w:tcPr>
          <w:p>
            <w:pPr>
              <w:spacing w:after="0"/>
            </w:pPr>
            <w:hyperlink w:history="1" r:id="rIdw0mmit2jslixlj6ekkoqn">
              <w:r>
                <w:rPr>
                  <w:rFonts w:ascii="Pretendard" w:cs="Pretendard" w:eastAsia="Pretendard" w:hAnsi="Pretendard"/>
                  <w:color w:val="8A6A26"/>
                  <w:sz w:val="15"/>
                  <w:szCs w:val="15"/>
                  <w:u w:val="single"/>
                </w:rPr>
                <w:t xml:space="preserve">https://www.webmd.com/parenting/news/20230619/cm/dealing-with-adult-child-estrangement</w:t>
              </w:r>
            </w:hyperlink>
          </w:p>
        </w:tc>
      </w:tr>
      <w:tr>
        <w:tc>
          <w:tcPr>
            <w:tcW w:type="dxa" w:w="1800"/>
            <w:tcBorders>
              <w:top w:val="single" w:color="D9CFC8" w:sz="4"/>
              <w:left w:val="single" w:color="D9CFC8" w:sz="4"/>
              <w:bottom w:val="single" w:color="D9CFC8" w:sz="4"/>
              <w:right w:val="single" w:color="D9CFC8" w:sz="4"/>
            </w:tcBorders>
            <w:tcMar>
              <w:top w:type="dxa" w:w="70"/>
              <w:left w:type="dxa" w:w="100"/>
              <w:bottom w:type="dxa" w:w="70"/>
              <w:right w:type="dxa" w:w="100"/>
            </w:tcMar>
          </w:tcPr>
          <w:p>
            <w:pPr>
              <w:spacing w:after="0" w:line="280"/>
            </w:pPr>
            <w:r>
              <w:rPr>
                <w:rFonts w:ascii="Pretendard" w:cs="Pretendard" w:eastAsia="Pretendard" w:hAnsi="Pretendard"/>
                <w:sz w:val="18"/>
                <w:szCs w:val="18"/>
              </w:rPr>
              <w:t xml:space="preserve">YouGov</w:t>
            </w:r>
          </w:p>
        </w:tc>
        <w:tc>
          <w:tcPr>
            <w:tcW w:type="dxa" w:w="3200"/>
            <w:tcBorders>
              <w:top w:val="single" w:color="D9CFC8" w:sz="4"/>
              <w:left w:val="single" w:color="D9CFC8" w:sz="4"/>
              <w:bottom w:val="single" w:color="D9CFC8" w:sz="4"/>
              <w:right w:val="single" w:color="D9CFC8" w:sz="4"/>
            </w:tcBorders>
            <w:tcMar>
              <w:top w:type="dxa" w:w="70"/>
              <w:left w:type="dxa" w:w="100"/>
              <w:bottom w:type="dxa" w:w="70"/>
              <w:right w:type="dxa" w:w="100"/>
            </w:tcMar>
          </w:tcPr>
          <w:p>
            <w:pPr>
              <w:spacing w:after="0" w:line="280"/>
            </w:pPr>
            <w:r>
              <w:rPr>
                <w:rFonts w:ascii="Pretendard" w:cs="Pretendard" w:eastAsia="Pretendard" w:hAnsi="Pretendard"/>
                <w:sz w:val="18"/>
                <w:szCs w:val="18"/>
              </w:rPr>
              <w:t xml:space="preserve">Family estrangement 2025</w:t>
            </w:r>
          </w:p>
        </w:tc>
        <w:tc>
          <w:tcPr>
            <w:tcW w:type="dxa" w:w="4026"/>
            <w:tcBorders>
              <w:top w:val="single" w:color="D9CFC8" w:sz="4"/>
              <w:left w:val="single" w:color="D9CFC8" w:sz="4"/>
              <w:bottom w:val="single" w:color="D9CFC8" w:sz="4"/>
              <w:right w:val="single" w:color="D9CFC8" w:sz="4"/>
            </w:tcBorders>
            <w:tcMar>
              <w:top w:type="dxa" w:w="70"/>
              <w:left w:type="dxa" w:w="100"/>
              <w:bottom w:type="dxa" w:w="70"/>
              <w:right w:type="dxa" w:w="100"/>
            </w:tcMar>
          </w:tcPr>
          <w:p>
            <w:pPr>
              <w:spacing w:after="0"/>
            </w:pPr>
            <w:hyperlink w:history="1" r:id="rIdmopxjcked4jq0s4knpfjt">
              <w:r>
                <w:rPr>
                  <w:rFonts w:ascii="Pretendard" w:cs="Pretendard" w:eastAsia="Pretendard" w:hAnsi="Pretendard"/>
                  <w:color w:val="8A6A26"/>
                  <w:sz w:val="15"/>
                  <w:szCs w:val="15"/>
                  <w:u w:val="single"/>
                </w:rPr>
                <w:t xml:space="preserve">https://yougov.com/en-us/articles/52733-family-estrangement-how-often-and-why-it-happens</w:t>
              </w:r>
            </w:hyperlink>
          </w:p>
        </w:tc>
      </w:tr>
      <w:tr>
        <w:tc>
          <w:tcPr>
            <w:tcW w:type="dxa" w:w="1800"/>
            <w:tcBorders>
              <w:top w:val="single" w:color="D9CFC8" w:sz="4"/>
              <w:left w:val="single" w:color="D9CFC8" w:sz="4"/>
              <w:bottom w:val="single" w:color="D9CFC8" w:sz="4"/>
              <w:right w:val="single" w:color="D9CFC8" w:sz="4"/>
            </w:tcBorders>
            <w:tcMar>
              <w:top w:type="dxa" w:w="70"/>
              <w:left w:type="dxa" w:w="100"/>
              <w:bottom w:type="dxa" w:w="70"/>
              <w:right w:type="dxa" w:w="100"/>
            </w:tcMar>
          </w:tcPr>
          <w:p>
            <w:pPr>
              <w:spacing w:after="0" w:line="280"/>
            </w:pPr>
            <w:r>
              <w:rPr>
                <w:rFonts w:ascii="Pretendard" w:cs="Pretendard" w:eastAsia="Pretendard" w:hAnsi="Pretendard"/>
                <w:sz w:val="18"/>
                <w:szCs w:val="18"/>
              </w:rPr>
              <w:t xml:space="preserve">OSU</w:t>
            </w:r>
          </w:p>
        </w:tc>
        <w:tc>
          <w:tcPr>
            <w:tcW w:type="dxa" w:w="3200"/>
            <w:tcBorders>
              <w:top w:val="single" w:color="D9CFC8" w:sz="4"/>
              <w:left w:val="single" w:color="D9CFC8" w:sz="4"/>
              <w:bottom w:val="single" w:color="D9CFC8" w:sz="4"/>
              <w:right w:val="single" w:color="D9CFC8" w:sz="4"/>
            </w:tcBorders>
            <w:tcMar>
              <w:top w:type="dxa" w:w="70"/>
              <w:left w:type="dxa" w:w="100"/>
              <w:bottom w:type="dxa" w:w="70"/>
              <w:right w:type="dxa" w:w="100"/>
            </w:tcMar>
          </w:tcPr>
          <w:p>
            <w:pPr>
              <w:spacing w:after="0" w:line="280"/>
            </w:pPr>
            <w:r>
              <w:rPr>
                <w:rFonts w:ascii="Pretendard" w:cs="Pretendard" w:eastAsia="Pretendard" w:hAnsi="Pretendard"/>
                <w:sz w:val="18"/>
                <w:szCs w:val="18"/>
              </w:rPr>
              <w:t xml:space="preserve">Lewicki — 6 elements of an effective apology</w:t>
            </w:r>
          </w:p>
        </w:tc>
        <w:tc>
          <w:tcPr>
            <w:tcW w:type="dxa" w:w="4026"/>
            <w:tcBorders>
              <w:top w:val="single" w:color="D9CFC8" w:sz="4"/>
              <w:left w:val="single" w:color="D9CFC8" w:sz="4"/>
              <w:bottom w:val="single" w:color="D9CFC8" w:sz="4"/>
              <w:right w:val="single" w:color="D9CFC8" w:sz="4"/>
            </w:tcBorders>
            <w:tcMar>
              <w:top w:type="dxa" w:w="70"/>
              <w:left w:type="dxa" w:w="100"/>
              <w:bottom w:type="dxa" w:w="70"/>
              <w:right w:type="dxa" w:w="100"/>
            </w:tcMar>
          </w:tcPr>
          <w:p>
            <w:pPr>
              <w:spacing w:after="0"/>
            </w:pPr>
            <w:hyperlink w:history="1" r:id="rId0vb4hxwxlmmqbyw_taiw7">
              <w:r>
                <w:rPr>
                  <w:rFonts w:ascii="Pretendard" w:cs="Pretendard" w:eastAsia="Pretendard" w:hAnsi="Pretendard"/>
                  <w:color w:val="8A6A26"/>
                  <w:sz w:val="15"/>
                  <w:szCs w:val="15"/>
                  <w:u w:val="single"/>
                </w:rPr>
                <w:t xml:space="preserve">https://news.osu.edu/the-6-elements-of-an-effective-apology-according-to-science/</w:t>
              </w:r>
            </w:hyperlink>
          </w:p>
        </w:tc>
      </w:tr>
      <w:tr>
        <w:tc>
          <w:tcPr>
            <w:tcW w:type="dxa" w:w="1800"/>
            <w:tcBorders>
              <w:top w:val="single" w:color="D9CFC8" w:sz="4"/>
              <w:left w:val="single" w:color="D9CFC8" w:sz="4"/>
              <w:bottom w:val="single" w:color="D9CFC8" w:sz="4"/>
              <w:right w:val="single" w:color="D9CFC8" w:sz="4"/>
            </w:tcBorders>
            <w:tcMar>
              <w:top w:type="dxa" w:w="70"/>
              <w:left w:type="dxa" w:w="100"/>
              <w:bottom w:type="dxa" w:w="70"/>
              <w:right w:type="dxa" w:w="100"/>
            </w:tcMar>
          </w:tcPr>
          <w:p>
            <w:pPr>
              <w:spacing w:after="0" w:line="280"/>
            </w:pPr>
            <w:r>
              <w:rPr>
                <w:rFonts w:ascii="Pretendard" w:cs="Pretendard" w:eastAsia="Pretendard" w:hAnsi="Pretendard"/>
                <w:sz w:val="18"/>
                <w:szCs w:val="18"/>
              </w:rPr>
              <w:t xml:space="preserve">Harvard ALI</w:t>
            </w:r>
          </w:p>
        </w:tc>
        <w:tc>
          <w:tcPr>
            <w:tcW w:type="dxa" w:w="3200"/>
            <w:tcBorders>
              <w:top w:val="single" w:color="D9CFC8" w:sz="4"/>
              <w:left w:val="single" w:color="D9CFC8" w:sz="4"/>
              <w:bottom w:val="single" w:color="D9CFC8" w:sz="4"/>
              <w:right w:val="single" w:color="D9CFC8" w:sz="4"/>
            </w:tcBorders>
            <w:tcMar>
              <w:top w:type="dxa" w:w="70"/>
              <w:left w:type="dxa" w:w="100"/>
              <w:bottom w:type="dxa" w:w="70"/>
              <w:right w:type="dxa" w:w="100"/>
            </w:tcMar>
          </w:tcPr>
          <w:p>
            <w:pPr>
              <w:spacing w:after="0" w:line="280"/>
            </w:pPr>
            <w:r>
              <w:rPr>
                <w:rFonts w:ascii="Pretendard" w:cs="Pretendard" w:eastAsia="Pretendard" w:hAnsi="Pretendard"/>
                <w:sz w:val="18"/>
                <w:szCs w:val="18"/>
              </w:rPr>
              <w:t xml:space="preserve">Pauline Boss — Ambiguous Loss</w:t>
            </w:r>
          </w:p>
        </w:tc>
        <w:tc>
          <w:tcPr>
            <w:tcW w:type="dxa" w:w="4026"/>
            <w:tcBorders>
              <w:top w:val="single" w:color="D9CFC8" w:sz="4"/>
              <w:left w:val="single" w:color="D9CFC8" w:sz="4"/>
              <w:bottom w:val="single" w:color="D9CFC8" w:sz="4"/>
              <w:right w:val="single" w:color="D9CFC8" w:sz="4"/>
            </w:tcBorders>
            <w:tcMar>
              <w:top w:type="dxa" w:w="70"/>
              <w:left w:type="dxa" w:w="100"/>
              <w:bottom w:type="dxa" w:w="70"/>
              <w:right w:type="dxa" w:w="100"/>
            </w:tcMar>
          </w:tcPr>
          <w:p>
            <w:pPr>
              <w:spacing w:after="0"/>
            </w:pPr>
            <w:hyperlink w:history="1" r:id="rIdormy6mv_kjkdoxxbbdq2-">
              <w:r>
                <w:rPr>
                  <w:rFonts w:ascii="Pretendard" w:cs="Pretendard" w:eastAsia="Pretendard" w:hAnsi="Pretendard"/>
                  <w:color w:val="8A6A26"/>
                  <w:sz w:val="15"/>
                  <w:szCs w:val="15"/>
                  <w:u w:val="single"/>
                </w:rPr>
                <w:t xml:space="preserve">https://www.sir.advancedleadership.harvard.edu/articles/ambiguous-loss-giving-a-name-to-global-disappearances</w:t>
              </w:r>
            </w:hyperlink>
          </w:p>
        </w:tc>
      </w:tr>
      <w:tr>
        <w:tc>
          <w:tcPr>
            <w:tcW w:type="dxa" w:w="1800"/>
            <w:tcBorders>
              <w:top w:val="single" w:color="D9CFC8" w:sz="4"/>
              <w:left w:val="single" w:color="D9CFC8" w:sz="4"/>
              <w:bottom w:val="single" w:color="D9CFC8" w:sz="4"/>
              <w:right w:val="single" w:color="D9CFC8" w:sz="4"/>
            </w:tcBorders>
            <w:tcMar>
              <w:top w:type="dxa" w:w="70"/>
              <w:left w:type="dxa" w:w="100"/>
              <w:bottom w:type="dxa" w:w="70"/>
              <w:right w:type="dxa" w:w="100"/>
            </w:tcMar>
          </w:tcPr>
          <w:p>
            <w:pPr>
              <w:spacing w:after="0" w:line="280"/>
            </w:pPr>
            <w:r>
              <w:rPr>
                <w:rFonts w:ascii="Pretendard" w:cs="Pretendard" w:eastAsia="Pretendard" w:hAnsi="Pretendard"/>
                <w:sz w:val="18"/>
                <w:szCs w:val="18"/>
              </w:rPr>
              <w:t xml:space="preserve">Project Gutenberg</w:t>
            </w:r>
          </w:p>
        </w:tc>
        <w:tc>
          <w:tcPr>
            <w:tcW w:type="dxa" w:w="3200"/>
            <w:tcBorders>
              <w:top w:val="single" w:color="D9CFC8" w:sz="4"/>
              <w:left w:val="single" w:color="D9CFC8" w:sz="4"/>
              <w:bottom w:val="single" w:color="D9CFC8" w:sz="4"/>
              <w:right w:val="single" w:color="D9CFC8" w:sz="4"/>
            </w:tcBorders>
            <w:tcMar>
              <w:top w:type="dxa" w:w="70"/>
              <w:left w:type="dxa" w:w="100"/>
              <w:bottom w:type="dxa" w:w="70"/>
              <w:right w:type="dxa" w:w="100"/>
            </w:tcMar>
          </w:tcPr>
          <w:p>
            <w:pPr>
              <w:spacing w:after="0" w:line="280"/>
            </w:pPr>
            <w:r>
              <w:rPr>
                <w:rFonts w:ascii="Pretendard" w:cs="Pretendard" w:eastAsia="Pretendard" w:hAnsi="Pretendard"/>
                <w:sz w:val="18"/>
                <w:szCs w:val="18"/>
              </w:rPr>
              <w:t xml:space="preserve">Gibran, The Prophet</w:t>
            </w:r>
          </w:p>
        </w:tc>
        <w:tc>
          <w:tcPr>
            <w:tcW w:type="dxa" w:w="4026"/>
            <w:tcBorders>
              <w:top w:val="single" w:color="D9CFC8" w:sz="4"/>
              <w:left w:val="single" w:color="D9CFC8" w:sz="4"/>
              <w:bottom w:val="single" w:color="D9CFC8" w:sz="4"/>
              <w:right w:val="single" w:color="D9CFC8" w:sz="4"/>
            </w:tcBorders>
            <w:tcMar>
              <w:top w:type="dxa" w:w="70"/>
              <w:left w:type="dxa" w:w="100"/>
              <w:bottom w:type="dxa" w:w="70"/>
              <w:right w:type="dxa" w:w="100"/>
            </w:tcMar>
          </w:tcPr>
          <w:p>
            <w:pPr>
              <w:spacing w:after="0"/>
            </w:pPr>
            <w:hyperlink w:history="1" r:id="rIdkohevqsmuowpp717fipz9">
              <w:r>
                <w:rPr>
                  <w:rFonts w:ascii="Pretendard" w:cs="Pretendard" w:eastAsia="Pretendard" w:hAnsi="Pretendard"/>
                  <w:color w:val="8A6A26"/>
                  <w:sz w:val="15"/>
                  <w:szCs w:val="15"/>
                  <w:u w:val="single"/>
                </w:rPr>
                <w:t xml:space="preserve">https://www.gutenberg.org/ebooks/58585</w:t>
              </w:r>
            </w:hyperlink>
          </w:p>
        </w:tc>
      </w:tr>
      <w:tr>
        <w:tc>
          <w:tcPr>
            <w:tcW w:type="dxa" w:w="1800"/>
            <w:tcBorders>
              <w:top w:val="single" w:color="D9CFC8" w:sz="4"/>
              <w:left w:val="single" w:color="D9CFC8" w:sz="4"/>
              <w:bottom w:val="single" w:color="D9CFC8" w:sz="4"/>
              <w:right w:val="single" w:color="D9CFC8" w:sz="4"/>
            </w:tcBorders>
            <w:tcMar>
              <w:top w:type="dxa" w:w="70"/>
              <w:left w:type="dxa" w:w="100"/>
              <w:bottom w:type="dxa" w:w="70"/>
              <w:right w:type="dxa" w:w="100"/>
            </w:tcMar>
          </w:tcPr>
          <w:p>
            <w:pPr>
              <w:spacing w:after="0" w:line="280"/>
            </w:pPr>
            <w:r>
              <w:rPr>
                <w:rFonts w:ascii="Pretendard" w:cs="Pretendard" w:eastAsia="Pretendard" w:hAnsi="Pretendard"/>
                <w:sz w:val="18"/>
                <w:szCs w:val="18"/>
              </w:rPr>
              <w:t xml:space="preserve">PubMed</w:t>
            </w:r>
          </w:p>
        </w:tc>
        <w:tc>
          <w:tcPr>
            <w:tcW w:type="dxa" w:w="3200"/>
            <w:tcBorders>
              <w:top w:val="single" w:color="D9CFC8" w:sz="4"/>
              <w:left w:val="single" w:color="D9CFC8" w:sz="4"/>
              <w:bottom w:val="single" w:color="D9CFC8" w:sz="4"/>
              <w:right w:val="single" w:color="D9CFC8" w:sz="4"/>
            </w:tcBorders>
            <w:tcMar>
              <w:top w:type="dxa" w:w="70"/>
              <w:left w:type="dxa" w:w="100"/>
              <w:bottom w:type="dxa" w:w="70"/>
              <w:right w:type="dxa" w:w="100"/>
            </w:tcMar>
          </w:tcPr>
          <w:p>
            <w:pPr>
              <w:spacing w:after="0" w:line="280"/>
            </w:pPr>
            <w:r>
              <w:rPr>
                <w:rFonts w:ascii="Pretendard" w:cs="Pretendard" w:eastAsia="Pretendard" w:hAnsi="Pretendard"/>
                <w:sz w:val="18"/>
                <w:szCs w:val="18"/>
              </w:rPr>
              <w:t xml:space="preserve">Egeland 1988 / Conger 2013 / Taylor 2015 / Neff &amp; Germer 2013</w:t>
            </w:r>
          </w:p>
        </w:tc>
        <w:tc>
          <w:tcPr>
            <w:tcW w:type="dxa" w:w="4026"/>
            <w:tcBorders>
              <w:top w:val="single" w:color="D9CFC8" w:sz="4"/>
              <w:left w:val="single" w:color="D9CFC8" w:sz="4"/>
              <w:bottom w:val="single" w:color="D9CFC8" w:sz="4"/>
              <w:right w:val="single" w:color="D9CFC8" w:sz="4"/>
            </w:tcBorders>
            <w:tcMar>
              <w:top w:type="dxa" w:w="70"/>
              <w:left w:type="dxa" w:w="100"/>
              <w:bottom w:type="dxa" w:w="70"/>
              <w:right w:type="dxa" w:w="100"/>
            </w:tcMar>
          </w:tcPr>
          <w:p>
            <w:pPr>
              <w:spacing w:after="0"/>
            </w:pPr>
            <w:hyperlink w:history="1" r:id="rIdsldkl_ckynl_ibf2citxb">
              <w:r>
                <w:rPr>
                  <w:rFonts w:ascii="Pretendard" w:cs="Pretendard" w:eastAsia="Pretendard" w:hAnsi="Pretendard"/>
                  <w:color w:val="8A6A26"/>
                  <w:sz w:val="15"/>
                  <w:szCs w:val="15"/>
                  <w:u w:val="single"/>
                </w:rPr>
                <w:t xml:space="preserve">https://pubmed.ncbi.nlm.nih.gov/3168615/</w:t>
              </w:r>
            </w:hyperlink>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Pretendard" w:cs="Pretendard" w:eastAsia="Pretendard" w:hAnsi="Pretendard"/>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cjfs2lquv3moq5uz1kzsi" Type="http://schemas.openxmlformats.org/officeDocument/2006/relationships/hyperlink" Target="https://www.teamblind.com/kr/post/&#50628;&#47560;&#50752;&#51032;-&#44288;&#44228;&#44032;-&#45320;&#47924;-&#48520;&#54200;&#54633;&#45768;&#45796;-u0qsf8mp" TargetMode="External"/><Relationship Id="rId568q9kcrdfjyiswc6o6wz" Type="http://schemas.openxmlformats.org/officeDocument/2006/relationships/hyperlink" Target="https://www.teamblind.com/kr/post/&#50628;&#47560;&#51032;-&#48372;&#49345;&#49900;&#47532;-dHFqVOV2" TargetMode="External"/><Relationship Id="rIdhgonsqy5tabiie0blmajb" Type="http://schemas.openxmlformats.org/officeDocument/2006/relationships/hyperlink" Target="https://brunch.co.kr/@botonguma/70" TargetMode="External"/><Relationship Id="rIdumgahcnajxatgsvnr3ctn" Type="http://schemas.openxmlformats.org/officeDocument/2006/relationships/hyperlink" Target="https://brunch.co.kr/@ima204/217" TargetMode="External"/><Relationship Id="rIdpb3lamm9lj2316lv3gnr6" Type="http://schemas.openxmlformats.org/officeDocument/2006/relationships/hyperlink" Target="https://view.asiae.co.kr/article/2020061213093480908" TargetMode="External"/><Relationship Id="rIdnlub5nbbsemvkcdfztak1" Type="http://schemas.openxmlformats.org/officeDocument/2006/relationships/hyperlink" Target="https://v.daum.net/v/20250917085915349" TargetMode="External"/><Relationship Id="rIdatxxjjgmwaa5huhghn9__" Type="http://schemas.openxmlformats.org/officeDocument/2006/relationships/hyperlink" Target="https://enews.imbc.com/News/ViewAmp/443200" TargetMode="External"/><Relationship Id="rIdtskqbdlrlku9hbmjdzqyb" Type="http://schemas.openxmlformats.org/officeDocument/2006/relationships/hyperlink" Target="https://sports.khan.co.kr/article/202406070931013" TargetMode="External"/><Relationship Id="rIdc-civhdsimtqu5xgwwu1n" Type="http://schemas.openxmlformats.org/officeDocument/2006/relationships/hyperlink" Target="https://brunch.co.kr/@growingroom/328" TargetMode="External"/><Relationship Id="rIdigzaodppvkutsvrsw3pc_" Type="http://schemas.openxmlformats.org/officeDocument/2006/relationships/hyperlink" Target="https://www.insight.co.kr/news/554877" TargetMode="External"/><Relationship Id="rIdhvjmaod1nhc67ljsns5a_" Type="http://schemas.openxmlformats.org/officeDocument/2006/relationships/hyperlink" Target="https://www.lawtalk.co.kr/posts/79959" TargetMode="External"/><Relationship Id="rIdmb5bpu1t0svepxxnuhgbe" Type="http://schemas.openxmlformats.org/officeDocument/2006/relationships/hyperlink" Target="https://www.heraldk.com/article/2026021121365820020" TargetMode="External"/><Relationship Id="rIdnkrojv9k98bw1rcsps_w_" Type="http://schemas.openxmlformats.org/officeDocument/2006/relationships/hyperlink" Target="https://ebook-product.kyobobook.co.kr/dig/epd/ebook/E000010527363" TargetMode="External"/><Relationship Id="rId7fn-tag6-ugfluu21wru5" Type="http://schemas.openxmlformats.org/officeDocument/2006/relationships/hyperlink" Target="https://www.82cook.com/entiz/read.php?bn=15&amp;num=2773752" TargetMode="External"/><Relationship Id="rIdaa09pykjhnh1yr9a9nswd" Type="http://schemas.openxmlformats.org/officeDocument/2006/relationships/hyperlink" Target="https://www.82cook.com/entiz/read.php?num=1771760" TargetMode="External"/><Relationship Id="rIdcam2pcl8zbxyaniqrlqlh" Type="http://schemas.openxmlformats.org/officeDocument/2006/relationships/hyperlink" Target="https://www.munhwa.com/article/11440422" TargetMode="External"/><Relationship Id="rId_sqna7mv-smxregqc3shf" Type="http://schemas.openxmlformats.org/officeDocument/2006/relationships/hyperlink" Target="https://lady.khan.co.kr/culture/article/202602131308001" TargetMode="External"/><Relationship Id="rIdvt-dzliv4ahzld8fbnuzx" Type="http://schemas.openxmlformats.org/officeDocument/2006/relationships/hyperlink" Target="https://view.asiae.co.kr/article/2026072414424546830" TargetMode="External"/><Relationship Id="rIdfhr3chlqgefvt8ca_w6ru" Type="http://schemas.openxmlformats.org/officeDocument/2006/relationships/hyperlink" Target="https://www.mt.co.kr/society/2025/05/23/2025052305240520417" TargetMode="External"/><Relationship Id="rIdyct6xhm8cvdg05oxha7h5" Type="http://schemas.openxmlformats.org/officeDocument/2006/relationships/hyperlink" Target="https://www.fnnews.com/news/202604101649337302" TargetMode="External"/><Relationship Id="rIdc9jv87w1hobb-oux9qvcm" Type="http://schemas.openxmlformats.org/officeDocument/2006/relationships/hyperlink" Target="https://www.osen.co.kr/article/G1112262381" TargetMode="External"/><Relationship Id="rIdec3lqanmeprrxw7ybvvnr" Type="http://schemas.openxmlformats.org/officeDocument/2006/relationships/hyperlink" Target="https://www.tenasia.co.kr/article/2024071814244" TargetMode="External"/><Relationship Id="rIdwq0cv8_mk33b_wrk8hyum" Type="http://schemas.openxmlformats.org/officeDocument/2006/relationships/hyperlink" Target="https://brunch.co.kr/@selves/94" TargetMode="External"/><Relationship Id="rIdf_s4ev5e03ts4ibljzii-" Type="http://schemas.openxmlformats.org/officeDocument/2006/relationships/hyperlink" Target="https://www.wikitree.co.kr/articles/1153674" TargetMode="External"/><Relationship Id="rIdttkxwnmdizy2wlq9tooni" Type="http://schemas.openxmlformats.org/officeDocument/2006/relationships/hyperlink" Target="https://ebook-product.kyobobook.co.kr/dig/epd/ebook/E000002918953" TargetMode="External"/><Relationship Id="rId7pd731ycwfdwdz46mmwec" Type="http://schemas.openxmlformats.org/officeDocument/2006/relationships/hyperlink" Target="https://ebook-product.kyobobook.co.kr/dig/epd/ebook/E000011251667" TargetMode="External"/><Relationship Id="rIdvk3qp1mlezn-og6qk7m22" Type="http://schemas.openxmlformats.org/officeDocument/2006/relationships/hyperlink" Target="https://www.fnnews.com/news/202603051815055950" TargetMode="External"/><Relationship Id="rId6bxfzdj1q4eh_j9tdvvjv" Type="http://schemas.openxmlformats.org/officeDocument/2006/relationships/hyperlink" Target="https://www.newsis.com/view/NISX20251127_0003419323" TargetMode="External"/><Relationship Id="rId4ftmzrv4f-xlatext4uvh" Type="http://schemas.openxmlformats.org/officeDocument/2006/relationships/hyperlink" Target="https://theconversation.com/what-is-family-estrangement-a-relationship-expert-describes-the-problem-and-research-agenda-164852" TargetMode="External"/><Relationship Id="rId3ucmxc5onto1vs6qy3mnv" Type="http://schemas.openxmlformats.org/officeDocument/2006/relationships/hyperlink" Target="https://www.thebowencenter.org/emotional-cutoff" TargetMode="External"/><Relationship Id="rIdvivqywczdfqsqcft4il7u" Type="http://schemas.openxmlformats.org/officeDocument/2006/relationships/hyperlink" Target="https://news.osu.edu/adult-children-more-likely-to-be-estranged-from-dad-than-mom/" TargetMode="External"/><Relationship Id="rIdzhv-x9qqsigjyxavp81tq" Type="http://schemas.openxmlformats.org/officeDocument/2006/relationships/hyperlink" Target="https://news.osu.edu/study-examines-what-makes-adult-children-cut-ties-with-parents/" TargetMode="External"/><Relationship Id="rIdo7qm0eydelofl5u-7xvwz" Type="http://schemas.openxmlformats.org/officeDocument/2006/relationships/hyperlink" Target="https://news.cornell.edu/node/319960" TargetMode="External"/><Relationship Id="rId3nfthhxvnh-12_dhrihel" Type="http://schemas.openxmlformats.org/officeDocument/2006/relationships/hyperlink" Target="https://evidencebasedliving.human.cornell.edu/blog/how-to-mend-a-family-rift/" TargetMode="External"/><Relationship Id="rIdmp8jjaesxc1dggkyf33nn" Type="http://schemas.openxmlformats.org/officeDocument/2006/relationships/hyperlink" Target="https://www.frontiersin.org/articles/10.3389/fpsyg.2021.570547/full" TargetMode="External"/><Relationship Id="rIduzd1bbd00kvtjhgzro_bw" Type="http://schemas.openxmlformats.org/officeDocument/2006/relationships/hyperlink" Target="https://www.penguinrandomhouse.com/books/54818/toxic-parents-by-susan-forward-phd/" TargetMode="External"/><Relationship Id="rIdnzqezyx1yj-sahmog-xtz" Type="http://schemas.openxmlformats.org/officeDocument/2006/relationships/hyperlink" Target="https://www.newharbinger.com/9781626251700/" TargetMode="External"/><Relationship Id="rIdmj68_4_bsghbzwlhzi3gs" Type="http://schemas.openxmlformats.org/officeDocument/2006/relationships/hyperlink" Target="https://joshuacolemanphd.substack.com/p/the-fantasy-of-the-perfect-amends" TargetMode="External"/><Relationship Id="rIdswdonddepswedkucrymqg" Type="http://schemas.openxmlformats.org/officeDocument/2006/relationships/hyperlink" Target="https://joshuacolemanphd.substack.com/p/when-should-i-stop-trying-to-contact" TargetMode="External"/><Relationship Id="rIdcf8i533oe09xehgt8n81y" Type="http://schemas.openxmlformats.org/officeDocument/2006/relationships/hyperlink" Target="https://greatergood.berkeley.edu/article/item/how_estranged_parents_and_adult_children_can_heal" TargetMode="External"/><Relationship Id="rIdw0mmit2jslixlj6ekkoqn" Type="http://schemas.openxmlformats.org/officeDocument/2006/relationships/hyperlink" Target="https://www.webmd.com/parenting/news/20230619/cm/dealing-with-adult-child-estrangement" TargetMode="External"/><Relationship Id="rIdmopxjcked4jq0s4knpfjt" Type="http://schemas.openxmlformats.org/officeDocument/2006/relationships/hyperlink" Target="https://yougov.com/en-us/articles/52733-family-estrangement-how-often-and-why-it-happens" TargetMode="External"/><Relationship Id="rId0vb4hxwxlmmqbyw_taiw7" Type="http://schemas.openxmlformats.org/officeDocument/2006/relationships/hyperlink" Target="https://news.osu.edu/the-6-elements-of-an-effective-apology-according-to-science/" TargetMode="External"/><Relationship Id="rIdormy6mv_kjkdoxxbbdq2-" Type="http://schemas.openxmlformats.org/officeDocument/2006/relationships/hyperlink" Target="https://www.sir.advancedleadership.harvard.edu/articles/ambiguous-loss-giving-a-name-to-global-disappearances" TargetMode="External"/><Relationship Id="rIdkohevqsmuowpp717fipz9" Type="http://schemas.openxmlformats.org/officeDocument/2006/relationships/hyperlink" Target="https://www.gutenberg.org/ebooks/58585" TargetMode="External"/><Relationship Id="rIdsldkl_ckynl_ibf2citxb" Type="http://schemas.openxmlformats.org/officeDocument/2006/relationships/hyperlink" Target="https://pubmed.ncbi.nlm.nih.gov/3168615/" TargetMode="External"/><Relationship Id="rId5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2026-10-13T14:09:01.044Z</dcterms:created>
  <dcterms:modified xsi:type="dcterms:W3CDTF">2026-10-13T14:09:01.053Z</dcterms:modified>
</cp:coreProperties>
</file>

<file path=docProps/custom.xml><?xml version="1.0" encoding="utf-8"?>
<Properties xmlns="http://schemas.openxmlformats.org/officeDocument/2006/custom-properties" xmlns:vt="http://schemas.openxmlformats.org/officeDocument/2006/docPropsVTypes"/>
</file>