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44FB6" w14:textId="3D33D83C" w:rsidR="00CF6164" w:rsidRDefault="0072789D" w:rsidP="0072789D">
      <w:pPr>
        <w:jc w:val="center"/>
        <w:rPr>
          <w:rFonts w:ascii="楷体" w:eastAsia="楷体" w:hAnsi="楷体" w:hint="eastAsia"/>
          <w:b/>
          <w:bCs/>
          <w:sz w:val="30"/>
          <w:szCs w:val="30"/>
        </w:rPr>
      </w:pPr>
      <w:r w:rsidRPr="0072789D">
        <w:rPr>
          <w:rFonts w:ascii="楷体" w:eastAsia="楷体" w:hAnsi="楷体" w:hint="eastAsia"/>
          <w:b/>
          <w:bCs/>
          <w:sz w:val="30"/>
          <w:szCs w:val="30"/>
        </w:rPr>
        <w:t>北京邮电大学</w:t>
      </w:r>
      <w:r>
        <w:rPr>
          <w:rFonts w:ascii="楷体" w:eastAsia="楷体" w:hAnsi="楷体" w:hint="eastAsia"/>
          <w:b/>
          <w:bCs/>
          <w:sz w:val="30"/>
          <w:szCs w:val="30"/>
        </w:rPr>
        <w:t>2023——2024学年第二学期</w:t>
      </w:r>
    </w:p>
    <w:p w14:paraId="2BFA1416" w14:textId="7BA75C0C" w:rsidR="0072789D" w:rsidRDefault="0072789D" w:rsidP="0072789D">
      <w:pPr>
        <w:jc w:val="center"/>
        <w:rPr>
          <w:rFonts w:ascii="宋体" w:eastAsia="宋体" w:hAnsi="宋体"/>
          <w:sz w:val="30"/>
          <w:szCs w:val="30"/>
        </w:rPr>
      </w:pPr>
      <w:r w:rsidRPr="0072789D">
        <w:rPr>
          <w:rFonts w:ascii="宋体" w:eastAsia="宋体" w:hAnsi="宋体" w:hint="eastAsia"/>
          <w:sz w:val="30"/>
          <w:szCs w:val="30"/>
        </w:rPr>
        <w:t>未来学院</w:t>
      </w:r>
      <w:r>
        <w:rPr>
          <w:rFonts w:ascii="宋体" w:eastAsia="宋体" w:hAnsi="宋体" w:hint="eastAsia"/>
          <w:sz w:val="30"/>
          <w:szCs w:val="30"/>
        </w:rPr>
        <w:t>《大学物理》期中考试试题</w:t>
      </w:r>
    </w:p>
    <w:p w14:paraId="74A0FB0A" w14:textId="6F8E1124" w:rsidR="006C2826" w:rsidRPr="0014066A" w:rsidRDefault="0014066A" w:rsidP="0072789D">
      <w:pPr>
        <w:jc w:val="center"/>
        <w:rPr>
          <w:rFonts w:ascii="Vladimir Script" w:eastAsia="楷体" w:hAnsi="Vladimir Script" w:hint="eastAsia"/>
          <w:sz w:val="24"/>
          <w:szCs w:val="24"/>
        </w:rPr>
      </w:pPr>
      <w:r w:rsidRPr="0014066A">
        <w:rPr>
          <w:rFonts w:ascii="楷体" w:eastAsia="楷体" w:hAnsi="楷体" w:hint="eastAsia"/>
          <w:sz w:val="24"/>
          <w:szCs w:val="24"/>
        </w:rPr>
        <w:t>制作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Vladimir Script" w:eastAsia="楷体" w:hAnsi="Vladimir Script" w:hint="eastAsia"/>
          <w:sz w:val="24"/>
          <w:szCs w:val="24"/>
        </w:rPr>
        <w:t>Venti</w:t>
      </w:r>
    </w:p>
    <w:p w14:paraId="480F95D9" w14:textId="77777777" w:rsidR="0014066A" w:rsidRDefault="0014066A" w:rsidP="0072789D">
      <w:pPr>
        <w:jc w:val="center"/>
        <w:rPr>
          <w:rFonts w:ascii="楷体" w:eastAsia="楷体" w:hAnsi="楷体"/>
          <w:sz w:val="24"/>
          <w:szCs w:val="24"/>
        </w:rPr>
      </w:pPr>
    </w:p>
    <w:p w14:paraId="75DE6625" w14:textId="77777777" w:rsidR="0014066A" w:rsidRPr="0014066A" w:rsidRDefault="0014066A" w:rsidP="0072789D">
      <w:pPr>
        <w:jc w:val="center"/>
        <w:rPr>
          <w:rFonts w:ascii="楷体" w:eastAsia="楷体" w:hAnsi="楷体" w:hint="eastAsia"/>
          <w:sz w:val="24"/>
          <w:szCs w:val="24"/>
        </w:rPr>
      </w:pPr>
    </w:p>
    <w:p w14:paraId="68439EE8" w14:textId="7196564F" w:rsidR="0072789D" w:rsidRPr="0072789D" w:rsidRDefault="0072789D" w:rsidP="0072789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72789D">
        <w:rPr>
          <w:rFonts w:ascii="宋体" w:eastAsia="宋体" w:hAnsi="宋体" w:hint="eastAsia"/>
          <w:szCs w:val="21"/>
        </w:rPr>
        <w:t>在</w:t>
      </w:r>
      <w:proofErr w:type="gramStart"/>
      <w:r w:rsidRPr="0072789D">
        <w:rPr>
          <w:rFonts w:ascii="宋体" w:eastAsia="宋体" w:hAnsi="宋体" w:hint="eastAsia"/>
          <w:szCs w:val="21"/>
        </w:rPr>
        <w:t>一</w:t>
      </w:r>
      <w:proofErr w:type="gramEnd"/>
      <w:r w:rsidRPr="0072789D">
        <w:rPr>
          <w:rFonts w:ascii="宋体" w:eastAsia="宋体" w:hAnsi="宋体" w:hint="eastAsia"/>
          <w:szCs w:val="21"/>
        </w:rPr>
        <w:t>较大的无摩擦的平均半径为</w:t>
      </w:r>
      <w:r w:rsidRPr="0072789D">
        <w:rPr>
          <w:rFonts w:hint="eastAsia"/>
          <w:position w:val="-10"/>
        </w:rPr>
        <w:object w:dxaOrig="193" w:dyaOrig="312" w14:anchorId="226B8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5.45pt" o:ole="">
            <v:imagedata r:id="rId7" o:title=""/>
          </v:shape>
          <o:OLEObject Type="Embed" ProgID="Equation.AxMath" ShapeID="_x0000_i1025" DrawAspect="Content" ObjectID="_1793271248" r:id="rId8"/>
        </w:object>
      </w:r>
      <w:r w:rsidRPr="0072789D">
        <w:rPr>
          <w:rFonts w:ascii="宋体" w:eastAsia="宋体" w:hAnsi="宋体" w:hint="eastAsia"/>
          <w:szCs w:val="21"/>
        </w:rPr>
        <w:t>的水平圆槽内，放有两个小球，质量分别为</w:t>
      </w:r>
      <w:r w:rsidRPr="0072789D">
        <w:rPr>
          <w:rFonts w:hint="eastAsia"/>
          <w:position w:val="-10"/>
        </w:rPr>
        <w:object w:dxaOrig="206" w:dyaOrig="312" w14:anchorId="0B558162">
          <v:shape id="_x0000_i1026" type="#_x0000_t75" style="width:10.3pt;height:15.45pt" o:ole="">
            <v:imagedata r:id="rId9" o:title=""/>
          </v:shape>
          <o:OLEObject Type="Embed" ProgID="Equation.AxMath" ShapeID="_x0000_i1026" DrawAspect="Content" ObjectID="_1793271249" r:id="rId10"/>
        </w:object>
      </w:r>
      <w:r w:rsidRPr="0072789D">
        <w:rPr>
          <w:rFonts w:ascii="宋体" w:eastAsia="宋体" w:hAnsi="宋体" w:hint="eastAsia"/>
          <w:szCs w:val="21"/>
        </w:rPr>
        <w:t>和</w:t>
      </w:r>
      <w:r w:rsidRPr="0072789D">
        <w:rPr>
          <w:rFonts w:hint="eastAsia"/>
          <w:position w:val="-10"/>
        </w:rPr>
        <w:object w:dxaOrig="269" w:dyaOrig="312" w14:anchorId="36DBEA22">
          <v:shape id="_x0000_i1027" type="#_x0000_t75" style="width:13.55pt;height:15.45pt" o:ole="">
            <v:imagedata r:id="rId11" o:title=""/>
          </v:shape>
          <o:OLEObject Type="Embed" ProgID="Equation.AxMath" ShapeID="_x0000_i1027" DrawAspect="Content" ObjectID="_1793271250" r:id="rId12"/>
        </w:object>
      </w:r>
      <w:r w:rsidRPr="0072789D">
        <w:rPr>
          <w:rFonts w:ascii="宋体" w:eastAsia="宋体" w:hAnsi="宋体" w:hint="eastAsia"/>
          <w:szCs w:val="21"/>
        </w:rPr>
        <w:t>，两球可在圆槽内自由滑动.现将一不计其长度的压缩的轻弹簧置于两球之间，如图所示.(1)将压缩弹簧释放后,两球沿相反方向被射出,而弹簧本身仍留在原处不动,问小球将在槽内何处发生碰撞?(2)设压缩弹簧具有弹性势能</w:t>
      </w:r>
      <w:r w:rsidRPr="0072789D">
        <w:rPr>
          <w:rFonts w:hint="eastAsia"/>
          <w:position w:val="-10"/>
        </w:rPr>
        <w:object w:dxaOrig="268" w:dyaOrig="314" w14:anchorId="24D36768">
          <v:shape id="_x0000_i1028" type="#_x0000_t75" style="width:13.55pt;height:15.9pt" o:ole="">
            <v:imagedata r:id="rId13" o:title=""/>
          </v:shape>
          <o:OLEObject Type="Embed" ProgID="Equation.AxMath" ShapeID="_x0000_i1028" DrawAspect="Content" ObjectID="_1793271251" r:id="rId14"/>
        </w:object>
      </w:r>
      <w:r w:rsidRPr="0072789D">
        <w:rPr>
          <w:rFonts w:ascii="宋体" w:eastAsia="宋体" w:hAnsi="宋体" w:hint="eastAsia"/>
          <w:szCs w:val="21"/>
        </w:rPr>
        <w:t>，问小球射出后，经多少时间发生碰撞?</w:t>
      </w:r>
    </w:p>
    <w:p w14:paraId="330568E8" w14:textId="5ADD3CA3" w:rsidR="0072789D" w:rsidRDefault="0072789D" w:rsidP="0072789D">
      <w:pPr>
        <w:jc w:val="righ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46C0DBB" wp14:editId="50C0B124">
            <wp:extent cx="1145969" cy="1017429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1691" cy="10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74A" w14:textId="77777777" w:rsidR="0072789D" w:rsidRDefault="0072789D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br w:type="page"/>
      </w:r>
    </w:p>
    <w:p w14:paraId="420813B0" w14:textId="45790EF3" w:rsidR="0072789D" w:rsidRPr="0072789D" w:rsidRDefault="0072789D" w:rsidP="0072789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proofErr w:type="gramStart"/>
      <w:r w:rsidRPr="0072789D">
        <w:rPr>
          <w:rFonts w:ascii="宋体" w:eastAsia="宋体" w:hAnsi="宋体" w:hint="eastAsia"/>
          <w:szCs w:val="21"/>
        </w:rPr>
        <w:lastRenderedPageBreak/>
        <w:t>一</w:t>
      </w:r>
      <w:proofErr w:type="gramEnd"/>
      <w:r w:rsidRPr="0072789D">
        <w:rPr>
          <w:rFonts w:ascii="宋体" w:eastAsia="宋体" w:hAnsi="宋体" w:hint="eastAsia"/>
          <w:szCs w:val="21"/>
        </w:rPr>
        <w:t>质量均匀分布的圆盘，半径为</w:t>
      </w:r>
      <w:r w:rsidRPr="0072789D">
        <w:rPr>
          <w:rFonts w:hint="eastAsia"/>
          <w:position w:val="-10"/>
        </w:rPr>
        <w:object w:dxaOrig="193" w:dyaOrig="312" w14:anchorId="04CA16FD">
          <v:shape id="_x0000_i1029" type="#_x0000_t75" style="width:9.8pt;height:15.45pt" o:ole="">
            <v:imagedata r:id="rId7" o:title=""/>
          </v:shape>
          <o:OLEObject Type="Embed" ProgID="Equation.AxMath" ShapeID="_x0000_i1029" DrawAspect="Content" ObjectID="_1793271252" r:id="rId16"/>
        </w:object>
      </w:r>
      <w:r w:rsidRPr="0072789D">
        <w:rPr>
          <w:rFonts w:ascii="宋体" w:eastAsia="宋体" w:hAnsi="宋体" w:hint="eastAsia"/>
          <w:szCs w:val="21"/>
        </w:rPr>
        <w:t>，质量为</w:t>
      </w:r>
      <w:r w:rsidRPr="0072789D">
        <w:rPr>
          <w:rFonts w:hint="eastAsia"/>
          <w:position w:val="-10"/>
        </w:rPr>
        <w:object w:dxaOrig="269" w:dyaOrig="312" w14:anchorId="5491F0BE">
          <v:shape id="_x0000_i1030" type="#_x0000_t75" style="width:13.55pt;height:15.45pt" o:ole="">
            <v:imagedata r:id="rId11" o:title=""/>
          </v:shape>
          <o:OLEObject Type="Embed" ProgID="Equation.AxMath" ShapeID="_x0000_i1030" DrawAspect="Content" ObjectID="_1793271253" r:id="rId17"/>
        </w:object>
      </w:r>
      <w:r w:rsidRPr="0072789D">
        <w:rPr>
          <w:rFonts w:ascii="宋体" w:eastAsia="宋体" w:hAnsi="宋体" w:hint="eastAsia"/>
          <w:szCs w:val="21"/>
        </w:rPr>
        <w:t>，可绕过其边缘上的</w:t>
      </w:r>
      <w:r w:rsidRPr="0072789D">
        <w:rPr>
          <w:rFonts w:hint="eastAsia"/>
          <w:position w:val="-10"/>
        </w:rPr>
        <w:object w:dxaOrig="202" w:dyaOrig="312" w14:anchorId="1A97D47C">
          <v:shape id="_x0000_i1031" type="#_x0000_t75" style="width:10.3pt;height:15.45pt" o:ole="">
            <v:imagedata r:id="rId18" o:title=""/>
          </v:shape>
          <o:OLEObject Type="Embed" ProgID="Equation.AxMath" ShapeID="_x0000_i1031" DrawAspect="Content" ObjectID="_1793271254" r:id="rId19"/>
        </w:object>
      </w:r>
      <w:proofErr w:type="gramStart"/>
      <w:r w:rsidRPr="0072789D">
        <w:rPr>
          <w:rFonts w:ascii="宋体" w:eastAsia="宋体" w:hAnsi="宋体" w:hint="eastAsia"/>
          <w:szCs w:val="21"/>
        </w:rPr>
        <w:t>点且与</w:t>
      </w:r>
      <w:proofErr w:type="gramEnd"/>
      <w:r w:rsidRPr="0072789D">
        <w:rPr>
          <w:rFonts w:ascii="宋体" w:eastAsia="宋体" w:hAnsi="宋体" w:hint="eastAsia"/>
          <w:szCs w:val="21"/>
        </w:rPr>
        <w:t>圆盘垂直的轴自由转动，如图所示。把圆盘拉至其直径与水平方向夹角为45°角且位于水平上方的位置后放手，问当圆盘转至其直径与水平方向为</w:t>
      </w:r>
      <w:r w:rsidRPr="0072789D">
        <w:rPr>
          <w:rFonts w:hint="eastAsia"/>
          <w:position w:val="-10"/>
        </w:rPr>
        <w:object w:dxaOrig="163" w:dyaOrig="312" w14:anchorId="6519A791">
          <v:shape id="_x0000_i1032" type="#_x0000_t75" style="width:7.95pt;height:15.45pt" o:ole="">
            <v:imagedata r:id="rId20" o:title=""/>
          </v:shape>
          <o:OLEObject Type="Embed" ProgID="Equation.AxMath" ShapeID="_x0000_i1032" DrawAspect="Content" ObjectID="_1793271255" r:id="rId21"/>
        </w:object>
      </w:r>
      <w:r w:rsidRPr="0072789D">
        <w:rPr>
          <w:rFonts w:ascii="宋体" w:eastAsia="宋体" w:hAnsi="宋体" w:hint="eastAsia"/>
          <w:szCs w:val="21"/>
        </w:rPr>
        <w:t>时的转动角速度和角加速度。</w:t>
      </w:r>
    </w:p>
    <w:p w14:paraId="5DBD7666" w14:textId="27CA0022" w:rsidR="0072789D" w:rsidRDefault="0072789D" w:rsidP="0072789D">
      <w:pPr>
        <w:jc w:val="righ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8C6071B" wp14:editId="72319FDB">
            <wp:extent cx="1399911" cy="1843047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5339" cy="18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3E2" w14:textId="77777777" w:rsidR="0072789D" w:rsidRDefault="0072789D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br w:type="page"/>
      </w:r>
    </w:p>
    <w:p w14:paraId="3090383B" w14:textId="017A638A" w:rsidR="0072789D" w:rsidRPr="00152940" w:rsidRDefault="0072789D" w:rsidP="0015294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proofErr w:type="gramStart"/>
      <w:r w:rsidRPr="00152940">
        <w:rPr>
          <w:rFonts w:ascii="宋体" w:eastAsia="宋体" w:hAnsi="宋体" w:hint="eastAsia"/>
          <w:szCs w:val="21"/>
        </w:rPr>
        <w:lastRenderedPageBreak/>
        <w:t>一</w:t>
      </w:r>
      <w:proofErr w:type="gramEnd"/>
      <w:r w:rsidRPr="00152940">
        <w:rPr>
          <w:rFonts w:ascii="宋体" w:eastAsia="宋体" w:hAnsi="宋体" w:hint="eastAsia"/>
          <w:szCs w:val="21"/>
        </w:rPr>
        <w:t>质量均匀分布的金属棒，长为</w:t>
      </w:r>
      <w:r w:rsidRPr="0072789D">
        <w:rPr>
          <w:rFonts w:hint="eastAsia"/>
          <w:position w:val="-10"/>
        </w:rPr>
        <w:object w:dxaOrig="118" w:dyaOrig="312" w14:anchorId="7EFD05A9">
          <v:shape id="_x0000_i1033" type="#_x0000_t75" style="width:6.1pt;height:15.45pt" o:ole="">
            <v:imagedata r:id="rId23" o:title=""/>
          </v:shape>
          <o:OLEObject Type="Embed" ProgID="Equation.AxMath" ShapeID="_x0000_i1033" DrawAspect="Content" ObjectID="_1793271256" r:id="rId24"/>
        </w:object>
      </w:r>
      <w:r w:rsidRPr="00152940">
        <w:rPr>
          <w:rFonts w:ascii="宋体" w:eastAsia="宋体" w:hAnsi="宋体" w:hint="eastAsia"/>
          <w:szCs w:val="21"/>
        </w:rPr>
        <w:t>，质量为</w:t>
      </w:r>
      <w:r w:rsidRPr="0072789D">
        <w:rPr>
          <w:rFonts w:hint="eastAsia"/>
          <w:position w:val="-10"/>
        </w:rPr>
        <w:object w:dxaOrig="206" w:dyaOrig="312" w14:anchorId="525F9A36">
          <v:shape id="_x0000_i1034" type="#_x0000_t75" style="width:10.3pt;height:15.45pt" o:ole="">
            <v:imagedata r:id="rId9" o:title=""/>
          </v:shape>
          <o:OLEObject Type="Embed" ProgID="Equation.AxMath" ShapeID="_x0000_i1034" DrawAspect="Content" ObjectID="_1793271257" r:id="rId25"/>
        </w:object>
      </w:r>
      <w:r w:rsidRPr="00152940">
        <w:rPr>
          <w:rFonts w:ascii="宋体" w:eastAsia="宋体" w:hAnsi="宋体" w:hint="eastAsia"/>
          <w:szCs w:val="21"/>
        </w:rPr>
        <w:t>，可绕通过其中心且与棒垂直的轴无摩擦转动。有一倔强系数为</w:t>
      </w:r>
      <w:r w:rsidRPr="0072789D">
        <w:rPr>
          <w:rFonts w:hint="eastAsia"/>
          <w:position w:val="-10"/>
        </w:rPr>
        <w:object w:dxaOrig="166" w:dyaOrig="312" w14:anchorId="09BC50EC">
          <v:shape id="_x0000_i1035" type="#_x0000_t75" style="width:8.4pt;height:15.45pt" o:ole="">
            <v:imagedata r:id="rId26" o:title=""/>
          </v:shape>
          <o:OLEObject Type="Embed" ProgID="Equation.AxMath" ShapeID="_x0000_i1035" DrawAspect="Content" ObjectID="_1793271258" r:id="rId27"/>
        </w:object>
      </w:r>
      <w:r w:rsidRPr="00152940">
        <w:rPr>
          <w:rFonts w:ascii="宋体" w:eastAsia="宋体" w:hAnsi="宋体" w:hint="eastAsia"/>
          <w:szCs w:val="21"/>
        </w:rPr>
        <w:t>的弹簧水平放置，一端与棒的底端相连，另一端固定在墙上，且棒竖直位置时弹簧恰处于自然伸长的状态。把棒拉至与竖直方向夹角为</w:t>
      </w:r>
      <w:r w:rsidR="00152940" w:rsidRPr="0072789D">
        <w:rPr>
          <w:rFonts w:hint="eastAsia"/>
          <w:position w:val="-10"/>
        </w:rPr>
        <w:object w:dxaOrig="227" w:dyaOrig="314" w14:anchorId="1B2585A1">
          <v:shape id="_x0000_i1036" type="#_x0000_t75" style="width:11.2pt;height:15.9pt" o:ole="">
            <v:imagedata r:id="rId28" o:title=""/>
          </v:shape>
          <o:OLEObject Type="Embed" ProgID="Equation.AxMath" ShapeID="_x0000_i1036" DrawAspect="Content" ObjectID="_1793271259" r:id="rId29"/>
        </w:object>
      </w:r>
      <w:r w:rsidRPr="00152940">
        <w:rPr>
          <w:rFonts w:ascii="宋体" w:eastAsia="宋体" w:hAnsi="宋体" w:hint="eastAsia"/>
          <w:szCs w:val="21"/>
        </w:rPr>
        <w:t>(此角度为小角度且位于竖直方向的</w:t>
      </w:r>
      <w:proofErr w:type="gramStart"/>
      <w:r w:rsidRPr="00152940">
        <w:rPr>
          <w:rFonts w:ascii="宋体" w:eastAsia="宋体" w:hAnsi="宋体" w:hint="eastAsia"/>
          <w:szCs w:val="21"/>
        </w:rPr>
        <w:t>右侧)</w:t>
      </w:r>
      <w:proofErr w:type="gramEnd"/>
      <w:r w:rsidRPr="00152940">
        <w:rPr>
          <w:rFonts w:ascii="宋体" w:eastAsia="宋体" w:hAnsi="宋体" w:hint="eastAsia"/>
          <w:szCs w:val="21"/>
        </w:rPr>
        <w:t>时放手，证明棒作简谐振动，并写出运动学方程。</w:t>
      </w:r>
    </w:p>
    <w:p w14:paraId="4804F6BC" w14:textId="196217B7" w:rsidR="00152940" w:rsidRDefault="00152940" w:rsidP="00152940">
      <w:pPr>
        <w:jc w:val="righ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A3BDB0E" wp14:editId="7E357A9D">
            <wp:extent cx="1546166" cy="1656607"/>
            <wp:effectExtent l="0" t="0" r="0" b="1270"/>
            <wp:docPr id="14006480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7839" cy="1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88F" w14:textId="77777777" w:rsidR="00152940" w:rsidRDefault="00152940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br w:type="page"/>
      </w:r>
    </w:p>
    <w:p w14:paraId="79464F6E" w14:textId="2586012B" w:rsidR="00152940" w:rsidRPr="00152940" w:rsidRDefault="00152940" w:rsidP="0015294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152940">
        <w:rPr>
          <w:rFonts w:ascii="宋体" w:eastAsia="宋体" w:hAnsi="宋体" w:hint="eastAsia"/>
          <w:szCs w:val="21"/>
        </w:rPr>
        <w:lastRenderedPageBreak/>
        <w:t>一根线密度</w:t>
      </w:r>
      <w:r w:rsidRPr="00152940">
        <w:rPr>
          <w:rFonts w:hint="eastAsia"/>
          <w:position w:val="-10"/>
        </w:rPr>
        <w:object w:dxaOrig="158" w:dyaOrig="312" w14:anchorId="16124606">
          <v:shape id="_x0000_i1037" type="#_x0000_t75" style="width:7.95pt;height:15.45pt" o:ole="">
            <v:imagedata r:id="rId31" o:title=""/>
          </v:shape>
          <o:OLEObject Type="Embed" ProgID="Equation.AxMath" ShapeID="_x0000_i1037" DrawAspect="Content" ObjectID="_1793271260" r:id="rId32"/>
        </w:object>
      </w:r>
      <w:r w:rsidRPr="00152940">
        <w:rPr>
          <w:rFonts w:ascii="宋体" w:eastAsia="宋体" w:hAnsi="宋体" w:hint="eastAsia"/>
          <w:szCs w:val="21"/>
        </w:rPr>
        <w:t>=0.015kg/m的弦线，其一端与</w:t>
      </w:r>
      <w:proofErr w:type="gramStart"/>
      <w:r w:rsidRPr="00152940">
        <w:rPr>
          <w:rFonts w:ascii="宋体" w:eastAsia="宋体" w:hAnsi="宋体" w:hint="eastAsia"/>
          <w:szCs w:val="21"/>
        </w:rPr>
        <w:t>一</w:t>
      </w:r>
      <w:proofErr w:type="gramEnd"/>
      <w:r w:rsidRPr="00152940">
        <w:rPr>
          <w:rFonts w:ascii="宋体" w:eastAsia="宋体" w:hAnsi="宋体" w:hint="eastAsia"/>
          <w:szCs w:val="21"/>
        </w:rPr>
        <w:t>频率</w:t>
      </w:r>
      <w:r w:rsidRPr="00152940">
        <w:rPr>
          <w:rFonts w:hint="eastAsia"/>
          <w:position w:val="-10"/>
        </w:rPr>
        <w:object w:dxaOrig="153" w:dyaOrig="312" w14:anchorId="197C9035">
          <v:shape id="_x0000_i1038" type="#_x0000_t75" style="width:7.5pt;height:15.45pt" o:ole="">
            <v:imagedata r:id="rId33" o:title=""/>
          </v:shape>
          <o:OLEObject Type="Embed" ProgID="Equation.AxMath" ShapeID="_x0000_i1038" DrawAspect="Content" ObjectID="_1793271261" r:id="rId34"/>
        </w:object>
      </w:r>
      <w:r w:rsidRPr="00152940">
        <w:rPr>
          <w:rFonts w:ascii="宋体" w:eastAsia="宋体" w:hAnsi="宋体" w:hint="eastAsia"/>
          <w:szCs w:val="21"/>
        </w:rPr>
        <w:t>=50Hz的音叉相连，另一端跨过一轻滑轮后悬挂</w:t>
      </w:r>
      <w:proofErr w:type="gramStart"/>
      <w:r w:rsidRPr="00152940">
        <w:rPr>
          <w:rFonts w:ascii="宋体" w:eastAsia="宋体" w:hAnsi="宋体" w:hint="eastAsia"/>
          <w:szCs w:val="21"/>
        </w:rPr>
        <w:t>一</w:t>
      </w:r>
      <w:proofErr w:type="gramEnd"/>
      <w:r w:rsidRPr="00152940">
        <w:rPr>
          <w:rFonts w:ascii="宋体" w:eastAsia="宋体" w:hAnsi="宋体" w:hint="eastAsia"/>
          <w:szCs w:val="21"/>
        </w:rPr>
        <w:t>质量为</w:t>
      </w:r>
      <w:r w:rsidRPr="00152940">
        <w:rPr>
          <w:rFonts w:hint="eastAsia"/>
          <w:position w:val="-10"/>
        </w:rPr>
        <w:object w:dxaOrig="269" w:dyaOrig="312" w14:anchorId="2B107BBE">
          <v:shape id="_x0000_i1039" type="#_x0000_t75" style="width:13.55pt;height:15.45pt" o:ole="">
            <v:imagedata r:id="rId11" o:title=""/>
          </v:shape>
          <o:OLEObject Type="Embed" ProgID="Equation.AxMath" ShapeID="_x0000_i1039" DrawAspect="Content" ObjectID="_1793271262" r:id="rId35"/>
        </w:object>
      </w:r>
      <w:r w:rsidRPr="00152940">
        <w:rPr>
          <w:rFonts w:ascii="宋体" w:eastAsia="宋体" w:hAnsi="宋体" w:hint="eastAsia"/>
          <w:szCs w:val="21"/>
        </w:rPr>
        <w:t>的重物以给弦线提供张力。音叉到滑轮间的距离</w:t>
      </w:r>
      <w:r w:rsidRPr="00152940">
        <w:rPr>
          <w:rFonts w:hint="eastAsia"/>
          <w:position w:val="-10"/>
        </w:rPr>
        <w:object w:dxaOrig="183" w:dyaOrig="312" w14:anchorId="75EE8ABD">
          <v:shape id="_x0000_i1040" type="#_x0000_t75" style="width:9.35pt;height:15.45pt" o:ole="">
            <v:imagedata r:id="rId36" o:title=""/>
          </v:shape>
          <o:OLEObject Type="Embed" ProgID="Equation.AxMath" ShapeID="_x0000_i1040" DrawAspect="Content" ObjectID="_1793271263" r:id="rId37"/>
        </w:object>
      </w:r>
      <w:r w:rsidRPr="00152940">
        <w:rPr>
          <w:rFonts w:ascii="宋体" w:eastAsia="宋体" w:hAnsi="宋体" w:hint="eastAsia"/>
          <w:szCs w:val="21"/>
        </w:rPr>
        <w:t>=1m，当音叉振动时，</w:t>
      </w:r>
      <w:proofErr w:type="gramStart"/>
      <w:r w:rsidRPr="00152940">
        <w:rPr>
          <w:rFonts w:ascii="宋体" w:eastAsia="宋体" w:hAnsi="宋体" w:hint="eastAsia"/>
          <w:szCs w:val="21"/>
        </w:rPr>
        <w:t>为使弦上</w:t>
      </w:r>
      <w:proofErr w:type="gramEnd"/>
      <w:r w:rsidRPr="00152940">
        <w:rPr>
          <w:rFonts w:ascii="宋体" w:eastAsia="宋体" w:hAnsi="宋体" w:hint="eastAsia"/>
          <w:szCs w:val="21"/>
        </w:rPr>
        <w:t xml:space="preserve">形成1个、2个、3个波腹，则重物的质量 </w:t>
      </w:r>
      <w:r w:rsidRPr="00152940">
        <w:rPr>
          <w:rFonts w:hint="eastAsia"/>
          <w:position w:val="-10"/>
        </w:rPr>
        <w:object w:dxaOrig="269" w:dyaOrig="312" w14:anchorId="033509A8">
          <v:shape id="_x0000_i1041" type="#_x0000_t75" style="width:13.55pt;height:15.45pt" o:ole="">
            <v:imagedata r:id="rId11" o:title=""/>
          </v:shape>
          <o:OLEObject Type="Embed" ProgID="Equation.AxMath" ShapeID="_x0000_i1041" DrawAspect="Content" ObjectID="_1793271264" r:id="rId38"/>
        </w:object>
      </w:r>
      <w:r w:rsidRPr="00152940">
        <w:rPr>
          <w:rFonts w:ascii="宋体" w:eastAsia="宋体" w:hAnsi="宋体" w:hint="eastAsia"/>
          <w:szCs w:val="21"/>
        </w:rPr>
        <w:t>各应为多少?</w:t>
      </w:r>
    </w:p>
    <w:p w14:paraId="7AA1A00D" w14:textId="209EA55D" w:rsidR="00152940" w:rsidRDefault="00152940" w:rsidP="00152940">
      <w:pPr>
        <w:jc w:val="righ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4752ED15" wp14:editId="7A941F59">
            <wp:extent cx="2071840" cy="1235323"/>
            <wp:effectExtent l="0" t="0" r="5080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365" cy="12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B396" w14:textId="77777777" w:rsidR="00152940" w:rsidRDefault="00152940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br w:type="page"/>
      </w:r>
    </w:p>
    <w:p w14:paraId="1375933F" w14:textId="3E4EA273" w:rsidR="00152940" w:rsidRPr="00152940" w:rsidRDefault="00152940" w:rsidP="0015294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bCs/>
          <w:szCs w:val="21"/>
        </w:rPr>
      </w:pPr>
      <w:r w:rsidRPr="00152940">
        <w:rPr>
          <w:rFonts w:ascii="宋体" w:eastAsia="宋体" w:hAnsi="宋体" w:hint="eastAsia"/>
          <w:b/>
          <w:bCs/>
          <w:szCs w:val="21"/>
        </w:rPr>
        <w:lastRenderedPageBreak/>
        <w:t>选做</w:t>
      </w:r>
    </w:p>
    <w:p w14:paraId="6D10F331" w14:textId="54E45454" w:rsidR="00152940" w:rsidRDefault="00152940" w:rsidP="00152940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152940">
        <w:rPr>
          <w:rFonts w:ascii="宋体" w:eastAsia="宋体" w:hAnsi="宋体" w:hint="eastAsia"/>
          <w:szCs w:val="21"/>
        </w:rPr>
        <w:t>如图所示，在光滑水平桌面上，整齐地相互平行排列着</w:t>
      </w:r>
      <w:proofErr w:type="gramStart"/>
      <w:r w:rsidRPr="00152940">
        <w:rPr>
          <w:rFonts w:ascii="宋体" w:eastAsia="宋体" w:hAnsi="宋体" w:hint="eastAsia"/>
          <w:szCs w:val="21"/>
        </w:rPr>
        <w:t>一</w:t>
      </w:r>
      <w:proofErr w:type="gramEnd"/>
      <w:r w:rsidRPr="00152940">
        <w:rPr>
          <w:rFonts w:ascii="宋体" w:eastAsia="宋体" w:hAnsi="宋体" w:hint="eastAsia"/>
          <w:szCs w:val="21"/>
        </w:rPr>
        <w:t>组长为</w:t>
      </w:r>
      <w:r w:rsidRPr="00152940">
        <w:rPr>
          <w:rFonts w:ascii="宋体" w:eastAsia="宋体" w:hAnsi="宋体" w:hint="eastAsia"/>
          <w:position w:val="-10"/>
          <w:szCs w:val="21"/>
        </w:rPr>
        <w:object w:dxaOrig="183" w:dyaOrig="312" w14:anchorId="6C0C3C0A">
          <v:shape id="_x0000_i1042" type="#_x0000_t75" style="width:9.35pt;height:15.45pt" o:ole="">
            <v:imagedata r:id="rId36" o:title=""/>
          </v:shape>
          <o:OLEObject Type="Embed" ProgID="Equation.AxMath" ShapeID="_x0000_i1042" DrawAspect="Content" ObjectID="_1793271265" r:id="rId40"/>
        </w:object>
      </w:r>
      <w:r w:rsidRPr="00152940">
        <w:rPr>
          <w:rFonts w:ascii="宋体" w:eastAsia="宋体" w:hAnsi="宋体" w:hint="eastAsia"/>
          <w:szCs w:val="21"/>
        </w:rPr>
        <w:t>,质量为</w:t>
      </w:r>
      <w:r w:rsidRPr="00152940">
        <w:rPr>
          <w:rFonts w:ascii="宋体" w:eastAsia="宋体" w:hAnsi="宋体" w:hint="eastAsia"/>
          <w:position w:val="-10"/>
          <w:szCs w:val="21"/>
        </w:rPr>
        <w:object w:dxaOrig="206" w:dyaOrig="312" w14:anchorId="21C5C1E0">
          <v:shape id="_x0000_i1043" type="#_x0000_t75" style="width:10.3pt;height:15.45pt" o:ole="">
            <v:imagedata r:id="rId41" o:title=""/>
          </v:shape>
          <o:OLEObject Type="Embed" ProgID="Equation.AxMath" ShapeID="_x0000_i1043" DrawAspect="Content" ObjectID="_1793271266" r:id="rId42"/>
        </w:object>
      </w:r>
      <w:r w:rsidRPr="00152940">
        <w:rPr>
          <w:rFonts w:ascii="宋体" w:eastAsia="宋体" w:hAnsi="宋体" w:hint="eastAsia"/>
          <w:szCs w:val="21"/>
        </w:rPr>
        <w:t>的均质细杆，杆间距离足够大。今有一质量为</w:t>
      </w:r>
      <w:r w:rsidRPr="00152940">
        <w:rPr>
          <w:rFonts w:ascii="宋体" w:eastAsia="宋体" w:hAnsi="宋体" w:hint="eastAsia"/>
          <w:position w:val="-10"/>
          <w:szCs w:val="21"/>
        </w:rPr>
        <w:object w:dxaOrig="269" w:dyaOrig="312" w14:anchorId="199D4F3D">
          <v:shape id="_x0000_i1044" type="#_x0000_t75" style="width:13.55pt;height:15.45pt" o:ole="">
            <v:imagedata r:id="rId11" o:title=""/>
          </v:shape>
          <o:OLEObject Type="Embed" ProgID="Equation.AxMath" ShapeID="_x0000_i1044" DrawAspect="Content" ObjectID="_1793271267" r:id="rId43"/>
        </w:object>
      </w:r>
      <w:r w:rsidRPr="00152940">
        <w:rPr>
          <w:rFonts w:ascii="宋体" w:eastAsia="宋体" w:hAnsi="宋体" w:hint="eastAsia"/>
          <w:szCs w:val="21"/>
        </w:rPr>
        <w:t>的小球以垂直于杆的速度</w:t>
      </w:r>
      <w:r w:rsidRPr="00152940">
        <w:rPr>
          <w:rFonts w:ascii="宋体" w:eastAsia="宋体" w:hAnsi="宋体" w:hint="eastAsia"/>
          <w:position w:val="-10"/>
          <w:szCs w:val="21"/>
        </w:rPr>
        <w:object w:dxaOrig="218" w:dyaOrig="314" w14:anchorId="5C065013">
          <v:shape id="_x0000_i1045" type="#_x0000_t75" style="width:10.75pt;height:15.9pt" o:ole="">
            <v:imagedata r:id="rId44" o:title=""/>
          </v:shape>
          <o:OLEObject Type="Embed" ProgID="Equation.AxMath" ShapeID="_x0000_i1045" DrawAspect="Content" ObjectID="_1793271268" r:id="rId45"/>
        </w:object>
      </w:r>
      <w:r w:rsidRPr="00152940">
        <w:rPr>
          <w:rFonts w:ascii="宋体" w:eastAsia="宋体" w:hAnsi="宋体" w:hint="eastAsia"/>
          <w:szCs w:val="21"/>
        </w:rPr>
        <w:t>与一端做弹性碰撞。随着细杆的旋转，此杆的另一端与小球弹性相碰,而后小球</w:t>
      </w:r>
      <w:r>
        <w:rPr>
          <w:rFonts w:ascii="宋体" w:eastAsia="宋体" w:hAnsi="宋体" w:hint="eastAsia"/>
          <w:szCs w:val="21"/>
        </w:rPr>
        <w:t>再</w:t>
      </w:r>
      <w:r w:rsidRPr="00152940">
        <w:rPr>
          <w:rFonts w:ascii="宋体" w:eastAsia="宋体" w:hAnsi="宋体" w:hint="eastAsia"/>
          <w:szCs w:val="21"/>
        </w:rPr>
        <w:t>与第二杆、第三杆等细杆相碰。当</w:t>
      </w:r>
      <w:r w:rsidRPr="00152940">
        <w:rPr>
          <w:rFonts w:ascii="宋体" w:eastAsia="宋体" w:hAnsi="宋体" w:hint="eastAsia"/>
          <w:position w:val="-10"/>
          <w:szCs w:val="21"/>
        </w:rPr>
        <w:object w:dxaOrig="461" w:dyaOrig="312" w14:anchorId="71A48A12">
          <v:shape id="_x0000_i1046" type="#_x0000_t75" style="width:22.9pt;height:15.45pt" o:ole="">
            <v:imagedata r:id="rId46" o:title=""/>
          </v:shape>
          <o:OLEObject Type="Embed" ProgID="Equation.AxMath" ShapeID="_x0000_i1046" DrawAspect="Content" ObjectID="_1793271269" r:id="rId47"/>
        </w:object>
      </w:r>
      <w:r w:rsidRPr="00152940">
        <w:rPr>
          <w:rFonts w:ascii="宋体" w:eastAsia="宋体" w:hAnsi="宋体" w:hint="eastAsia"/>
          <w:szCs w:val="21"/>
        </w:rPr>
        <w:t>何值时，</w:t>
      </w:r>
      <w:r w:rsidRPr="00152940">
        <w:rPr>
          <w:rFonts w:ascii="宋体" w:eastAsia="宋体" w:hAnsi="宋体" w:hint="eastAsia"/>
          <w:position w:val="-10"/>
          <w:szCs w:val="21"/>
        </w:rPr>
        <w:object w:dxaOrig="269" w:dyaOrig="312" w14:anchorId="3C9E7B19">
          <v:shape id="_x0000_i1047" type="#_x0000_t75" style="width:13.55pt;height:15.45pt" o:ole="">
            <v:imagedata r:id="rId11" o:title=""/>
          </v:shape>
          <o:OLEObject Type="Embed" ProgID="Equation.AxMath" ShapeID="_x0000_i1047" DrawAspect="Content" ObjectID="_1793271270" r:id="rId48"/>
        </w:object>
      </w:r>
      <w:r w:rsidRPr="00152940">
        <w:rPr>
          <w:rFonts w:ascii="宋体" w:eastAsia="宋体" w:hAnsi="宋体" w:hint="eastAsia"/>
          <w:szCs w:val="21"/>
        </w:rPr>
        <w:t>才能仍以速度</w:t>
      </w:r>
      <w:r w:rsidRPr="00152940">
        <w:rPr>
          <w:rFonts w:ascii="宋体" w:eastAsia="宋体" w:hAnsi="宋体" w:hint="eastAsia"/>
          <w:position w:val="-10"/>
          <w:szCs w:val="21"/>
        </w:rPr>
        <w:object w:dxaOrig="218" w:dyaOrig="314" w14:anchorId="1481C6FB">
          <v:shape id="_x0000_i1048" type="#_x0000_t75" style="width:10.75pt;height:15.9pt" o:ole="">
            <v:imagedata r:id="rId44" o:title=""/>
          </v:shape>
          <o:OLEObject Type="Embed" ProgID="Equation.AxMath" ShapeID="_x0000_i1048" DrawAspect="Content" ObjectID="_1793271271" r:id="rId49"/>
        </w:object>
      </w:r>
      <w:r w:rsidRPr="00152940">
        <w:rPr>
          <w:rFonts w:ascii="宋体" w:eastAsia="宋体" w:hAnsi="宋体" w:hint="eastAsia"/>
          <w:szCs w:val="21"/>
        </w:rPr>
        <w:t>穿出细杆阵列?</w:t>
      </w:r>
    </w:p>
    <w:p w14:paraId="26424EDF" w14:textId="369ADD51" w:rsidR="00152940" w:rsidRPr="00152940" w:rsidRDefault="00152940" w:rsidP="00152940">
      <w:pPr>
        <w:ind w:firstLineChars="200" w:firstLine="420"/>
        <w:jc w:val="righ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E29401E" wp14:editId="0EBC4730">
            <wp:extent cx="1690453" cy="1450916"/>
            <wp:effectExtent l="0" t="0" r="5080" b="0"/>
            <wp:docPr id="11336638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0740" cy="14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40" w:rsidRPr="0015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52D3C" w14:textId="77777777" w:rsidR="00386A87" w:rsidRDefault="00386A87" w:rsidP="006C2826">
      <w:pPr>
        <w:rPr>
          <w:rFonts w:hint="eastAsia"/>
        </w:rPr>
      </w:pPr>
      <w:r>
        <w:separator/>
      </w:r>
    </w:p>
  </w:endnote>
  <w:endnote w:type="continuationSeparator" w:id="0">
    <w:p w14:paraId="329E4C6E" w14:textId="77777777" w:rsidR="00386A87" w:rsidRDefault="00386A87" w:rsidP="006C28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8C5D0" w14:textId="77777777" w:rsidR="00386A87" w:rsidRDefault="00386A87" w:rsidP="006C2826">
      <w:pPr>
        <w:rPr>
          <w:rFonts w:hint="eastAsia"/>
        </w:rPr>
      </w:pPr>
      <w:r>
        <w:separator/>
      </w:r>
    </w:p>
  </w:footnote>
  <w:footnote w:type="continuationSeparator" w:id="0">
    <w:p w14:paraId="01733630" w14:textId="77777777" w:rsidR="00386A87" w:rsidRDefault="00386A87" w:rsidP="006C28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E1248"/>
    <w:multiLevelType w:val="hybridMultilevel"/>
    <w:tmpl w:val="66D69EBC"/>
    <w:lvl w:ilvl="0" w:tplc="4E301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746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4"/>
    <w:rsid w:val="0014066A"/>
    <w:rsid w:val="00152940"/>
    <w:rsid w:val="00386A87"/>
    <w:rsid w:val="00452090"/>
    <w:rsid w:val="006C2826"/>
    <w:rsid w:val="0072789D"/>
    <w:rsid w:val="009E31B6"/>
    <w:rsid w:val="00C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DB5D0"/>
  <w15:chartTrackingRefBased/>
  <w15:docId w15:val="{0796E0B6-EF07-4620-B535-8C4E55F5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89D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72789D"/>
    <w:pPr>
      <w:tabs>
        <w:tab w:val="center" w:pos="4160"/>
        <w:tab w:val="right" w:pos="8300"/>
      </w:tabs>
      <w:jc w:val="left"/>
    </w:pPr>
    <w:rPr>
      <w:rFonts w:ascii="宋体" w:eastAsia="宋体" w:hAnsi="宋体"/>
      <w:szCs w:val="21"/>
    </w:rPr>
  </w:style>
  <w:style w:type="character" w:customStyle="1" w:styleId="AMDisplayEquation0">
    <w:name w:val="AMDisplayEquation 字符"/>
    <w:basedOn w:val="a0"/>
    <w:link w:val="AMDisplayEquation"/>
    <w:rsid w:val="0072789D"/>
    <w:rPr>
      <w:rFonts w:ascii="宋体" w:eastAsia="宋体" w:hAnsi="宋体"/>
      <w:szCs w:val="21"/>
    </w:rPr>
  </w:style>
  <w:style w:type="paragraph" w:styleId="a4">
    <w:name w:val="header"/>
    <w:basedOn w:val="a"/>
    <w:link w:val="a5"/>
    <w:uiPriority w:val="99"/>
    <w:unhideWhenUsed/>
    <w:rsid w:val="006C28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8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圣淏 曹</dc:creator>
  <cp:keywords/>
  <dc:description/>
  <cp:lastModifiedBy>圣淏 曹</cp:lastModifiedBy>
  <cp:revision>3</cp:revision>
  <dcterms:created xsi:type="dcterms:W3CDTF">2024-11-15T15:43:00Z</dcterms:created>
  <dcterms:modified xsi:type="dcterms:W3CDTF">2024-11-16T06:07:00Z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