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E4E" w:rsidRPr="004A2DD5" w:rsidRDefault="000B3E4E" w:rsidP="000B3E4E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A2DD5">
        <w:rPr>
          <w:rFonts w:ascii="Times New Roman" w:hAnsi="Times New Roman" w:cs="Times New Roman"/>
          <w:noProof/>
          <w:lang w:eastAsia="pl-PL"/>
        </w:rPr>
        <w:drawing>
          <wp:inline distT="114300" distB="114300" distL="114300" distR="114300" wp14:anchorId="524F5074" wp14:editId="47CE551F">
            <wp:extent cx="2682713" cy="3712441"/>
            <wp:effectExtent l="0" t="0" r="0" b="0"/>
            <wp:docPr id="15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2713" cy="37124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3E4E" w:rsidRPr="004A2DD5" w:rsidRDefault="000B3E4E" w:rsidP="000B3E4E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0B3E4E" w:rsidRPr="004A2DD5" w:rsidRDefault="000B3E4E" w:rsidP="000B3E4E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0B3E4E" w:rsidRPr="004A2DD5" w:rsidRDefault="000B3E4E" w:rsidP="000B3E4E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9D45D5" w:rsidRDefault="00A953AF" w:rsidP="00FD5D6D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INŻYNIERIA OPROGRAMOWANIA</w:t>
      </w:r>
    </w:p>
    <w:p w:rsidR="007E7345" w:rsidRPr="009D45D5" w:rsidRDefault="007E7345" w:rsidP="00FD5D6D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Dokumentacja wewnętrznego systemu wypożyczalni samochodowej</w:t>
      </w:r>
    </w:p>
    <w:tbl>
      <w:tblPr>
        <w:tblW w:w="921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2"/>
        <w:gridCol w:w="7120"/>
      </w:tblGrid>
      <w:tr w:rsidR="009D45D5" w:rsidTr="000101D3">
        <w:trPr>
          <w:trHeight w:val="567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5D5" w:rsidRDefault="009D45D5" w:rsidP="000101D3">
            <w:pPr>
              <w:pStyle w:val="Standard"/>
              <w:spacing w:after="0" w:line="240" w:lineRule="auto"/>
            </w:pPr>
            <w:r>
              <w:t>Imię, nazwisko</w:t>
            </w:r>
          </w:p>
        </w:tc>
        <w:tc>
          <w:tcPr>
            <w:tcW w:w="7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5D5" w:rsidRDefault="009D45D5" w:rsidP="000101D3">
            <w:pPr>
              <w:pStyle w:val="Standard"/>
              <w:spacing w:after="0" w:line="240" w:lineRule="auto"/>
              <w:rPr>
                <w:b/>
              </w:rPr>
            </w:pPr>
            <w:r>
              <w:rPr>
                <w:b/>
              </w:rPr>
              <w:t>Michał Gralak</w:t>
            </w:r>
            <w:r w:rsidR="00FD5D6D">
              <w:rPr>
                <w:b/>
              </w:rPr>
              <w:t xml:space="preserve"> / Łukasz Byrka</w:t>
            </w:r>
          </w:p>
        </w:tc>
      </w:tr>
      <w:tr w:rsidR="009D45D5" w:rsidTr="000101D3">
        <w:trPr>
          <w:trHeight w:val="547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5D5" w:rsidRDefault="009D45D5" w:rsidP="000101D3">
            <w:pPr>
              <w:pStyle w:val="Standard"/>
              <w:spacing w:after="0" w:line="240" w:lineRule="auto"/>
            </w:pPr>
            <w:r>
              <w:t>Data laboratorium</w:t>
            </w:r>
          </w:p>
        </w:tc>
        <w:tc>
          <w:tcPr>
            <w:tcW w:w="7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5D5" w:rsidRDefault="009D45D5" w:rsidP="000101D3">
            <w:pPr>
              <w:pStyle w:val="Standard"/>
              <w:spacing w:after="0" w:line="240" w:lineRule="auto"/>
              <w:rPr>
                <w:b/>
              </w:rPr>
            </w:pPr>
            <w:r>
              <w:rPr>
                <w:b/>
              </w:rPr>
              <w:t>24.02.2018</w:t>
            </w:r>
          </w:p>
        </w:tc>
      </w:tr>
      <w:tr w:rsidR="009D45D5" w:rsidTr="000101D3">
        <w:trPr>
          <w:trHeight w:val="547"/>
        </w:trPr>
        <w:tc>
          <w:tcPr>
            <w:tcW w:w="20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5D5" w:rsidRDefault="009D45D5" w:rsidP="000101D3">
            <w:pPr>
              <w:pStyle w:val="Standard"/>
              <w:spacing w:after="0" w:line="240" w:lineRule="auto"/>
            </w:pPr>
            <w:r>
              <w:t>Grupa</w:t>
            </w:r>
          </w:p>
        </w:tc>
        <w:tc>
          <w:tcPr>
            <w:tcW w:w="712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5D5" w:rsidRDefault="007E7345" w:rsidP="00A17BBB">
            <w:pPr>
              <w:pStyle w:val="Standard"/>
              <w:spacing w:after="0" w:line="240" w:lineRule="auto"/>
              <w:rPr>
                <w:b/>
                <w:bCs/>
              </w:rPr>
            </w:pPr>
            <w:r w:rsidRPr="007E7345">
              <w:rPr>
                <w:b/>
                <w:bCs/>
              </w:rPr>
              <w:t>INiN7_PG.1</w:t>
            </w:r>
          </w:p>
        </w:tc>
      </w:tr>
      <w:tr w:rsidR="009D45D5" w:rsidTr="000101D3">
        <w:trPr>
          <w:trHeight w:val="554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5D5" w:rsidRDefault="009D45D5" w:rsidP="000101D3">
            <w:pPr>
              <w:pStyle w:val="Standard"/>
              <w:spacing w:after="0" w:line="240" w:lineRule="auto"/>
            </w:pPr>
            <w:r>
              <w:t>Kierunek</w:t>
            </w:r>
          </w:p>
        </w:tc>
        <w:tc>
          <w:tcPr>
            <w:tcW w:w="7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5D5" w:rsidRDefault="009D45D5" w:rsidP="000101D3">
            <w:pPr>
              <w:pStyle w:val="Standard"/>
              <w:spacing w:after="0" w:line="240" w:lineRule="auto"/>
              <w:rPr>
                <w:b/>
              </w:rPr>
            </w:pPr>
            <w:r>
              <w:rPr>
                <w:b/>
              </w:rPr>
              <w:t>Informatyka</w:t>
            </w:r>
          </w:p>
        </w:tc>
      </w:tr>
      <w:tr w:rsidR="009D45D5" w:rsidTr="000101D3">
        <w:trPr>
          <w:trHeight w:val="554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5D5" w:rsidRDefault="009D45D5" w:rsidP="000101D3">
            <w:pPr>
              <w:pStyle w:val="Standard"/>
              <w:spacing w:after="0" w:line="240" w:lineRule="auto"/>
            </w:pPr>
            <w:r>
              <w:t>Rok</w:t>
            </w:r>
          </w:p>
        </w:tc>
        <w:tc>
          <w:tcPr>
            <w:tcW w:w="7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5D5" w:rsidRDefault="009D45D5" w:rsidP="000101D3">
            <w:pPr>
              <w:pStyle w:val="Standard"/>
              <w:spacing w:after="0" w:line="240" w:lineRule="auto"/>
              <w:rPr>
                <w:b/>
              </w:rPr>
            </w:pPr>
            <w:r>
              <w:rPr>
                <w:b/>
              </w:rPr>
              <w:t>201</w:t>
            </w:r>
            <w:r w:rsidR="00FD5D6D">
              <w:rPr>
                <w:b/>
              </w:rPr>
              <w:t>9</w:t>
            </w:r>
            <w:r>
              <w:rPr>
                <w:b/>
              </w:rPr>
              <w:t>/20</w:t>
            </w:r>
            <w:r w:rsidR="00FD5D6D">
              <w:rPr>
                <w:b/>
              </w:rPr>
              <w:t>20</w:t>
            </w:r>
          </w:p>
        </w:tc>
      </w:tr>
      <w:tr w:rsidR="009D45D5" w:rsidTr="000101D3">
        <w:trPr>
          <w:trHeight w:val="554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5D5" w:rsidRDefault="009D45D5" w:rsidP="000101D3">
            <w:pPr>
              <w:pStyle w:val="Standard"/>
              <w:spacing w:after="0" w:line="240" w:lineRule="auto"/>
            </w:pPr>
            <w:r>
              <w:t>Semestr</w:t>
            </w:r>
          </w:p>
        </w:tc>
        <w:tc>
          <w:tcPr>
            <w:tcW w:w="7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5D5" w:rsidRDefault="00FD5D6D" w:rsidP="000101D3">
            <w:pPr>
              <w:pStyle w:val="Standard"/>
              <w:spacing w:after="0" w:line="240" w:lineRule="auto"/>
              <w:rPr>
                <w:b/>
              </w:rPr>
            </w:pPr>
            <w:r>
              <w:rPr>
                <w:b/>
              </w:rPr>
              <w:t>VII</w:t>
            </w:r>
          </w:p>
        </w:tc>
      </w:tr>
      <w:tr w:rsidR="009D45D5" w:rsidTr="000101D3">
        <w:trPr>
          <w:trHeight w:val="562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5D5" w:rsidRDefault="009D45D5" w:rsidP="000101D3">
            <w:pPr>
              <w:pStyle w:val="Standard"/>
              <w:spacing w:after="0" w:line="240" w:lineRule="auto"/>
            </w:pPr>
            <w:r>
              <w:t>Szkoła</w:t>
            </w:r>
          </w:p>
        </w:tc>
        <w:tc>
          <w:tcPr>
            <w:tcW w:w="7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5D5" w:rsidRDefault="009D45D5" w:rsidP="000101D3">
            <w:pPr>
              <w:pStyle w:val="Standard"/>
              <w:spacing w:after="0" w:line="240" w:lineRule="auto"/>
              <w:rPr>
                <w:b/>
              </w:rPr>
            </w:pPr>
            <w:r>
              <w:rPr>
                <w:b/>
              </w:rPr>
              <w:t>Wyższa Szkoła Bankowa w Gdańsku</w:t>
            </w:r>
          </w:p>
        </w:tc>
      </w:tr>
    </w:tbl>
    <w:p w:rsidR="00B20ADE" w:rsidRDefault="00B20ADE" w:rsidP="000B3E4E"/>
    <w:p w:rsidR="00FD5D6D" w:rsidRDefault="00FD5D6D" w:rsidP="000B3E4E"/>
    <w:p w:rsidR="00B20ADE" w:rsidRDefault="00B20ADE" w:rsidP="000B3E4E"/>
    <w:p w:rsidR="00B20ADE" w:rsidRDefault="00B20ADE" w:rsidP="000B3E4E"/>
    <w:p w:rsidR="000101D3" w:rsidRDefault="000101D3" w:rsidP="000101D3">
      <w:pPr>
        <w:spacing w:after="4" w:line="265" w:lineRule="auto"/>
        <w:ind w:left="-5"/>
      </w:pPr>
      <w:r>
        <w:rPr>
          <w:rFonts w:ascii="Arial" w:eastAsia="Arial" w:hAnsi="Arial" w:cs="Arial"/>
          <w:b/>
          <w:sz w:val="32"/>
        </w:rPr>
        <w:t>Spis treści</w:t>
      </w:r>
    </w:p>
    <w:sdt>
      <w:sdtPr>
        <w:id w:val="699674562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lang w:val="pl-PL"/>
        </w:rPr>
      </w:sdtEndPr>
      <w:sdtContent>
        <w:p w:rsidR="00834103" w:rsidRDefault="000101D3">
          <w:pPr>
            <w:pStyle w:val="Spistreci1"/>
            <w:tabs>
              <w:tab w:val="left" w:pos="591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834103" w:rsidRPr="00385CC5">
            <w:rPr>
              <w:rStyle w:val="Hipercze"/>
              <w:rFonts w:eastAsia="Verdana"/>
              <w:noProof/>
            </w:rPr>
            <w:fldChar w:fldCharType="begin"/>
          </w:r>
          <w:r w:rsidR="00834103" w:rsidRPr="00385CC5">
            <w:rPr>
              <w:rStyle w:val="Hipercze"/>
              <w:rFonts w:eastAsia="Verdana"/>
              <w:noProof/>
            </w:rPr>
            <w:instrText xml:space="preserve"> </w:instrText>
          </w:r>
          <w:r w:rsidR="00834103">
            <w:rPr>
              <w:noProof/>
            </w:rPr>
            <w:instrText>HYPERLINK \l "_Toc27175566"</w:instrText>
          </w:r>
          <w:r w:rsidR="00834103" w:rsidRPr="00385CC5">
            <w:rPr>
              <w:rStyle w:val="Hipercze"/>
              <w:rFonts w:eastAsia="Verdana"/>
              <w:noProof/>
            </w:rPr>
            <w:instrText xml:space="preserve"> </w:instrText>
          </w:r>
          <w:r w:rsidR="00834103" w:rsidRPr="00385CC5">
            <w:rPr>
              <w:rStyle w:val="Hipercze"/>
              <w:rFonts w:eastAsia="Verdana"/>
              <w:noProof/>
            </w:rPr>
          </w:r>
          <w:r w:rsidR="00834103" w:rsidRPr="00385CC5">
            <w:rPr>
              <w:rStyle w:val="Hipercze"/>
              <w:rFonts w:eastAsia="Verdana"/>
              <w:noProof/>
            </w:rPr>
            <w:fldChar w:fldCharType="separate"/>
          </w:r>
          <w:r w:rsidR="00834103" w:rsidRPr="00385CC5">
            <w:rPr>
              <w:rStyle w:val="Hipercze"/>
              <w:rFonts w:eastAsia="Verdana"/>
              <w:bCs/>
              <w:noProof/>
            </w:rPr>
            <w:t>1</w:t>
          </w:r>
          <w:r w:rsidR="00834103"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l-PL" w:eastAsia="pl-PL"/>
            </w:rPr>
            <w:tab/>
          </w:r>
          <w:r w:rsidR="00834103" w:rsidRPr="00385CC5">
            <w:rPr>
              <w:rStyle w:val="Hipercze"/>
              <w:rFonts w:eastAsia="Verdana"/>
              <w:noProof/>
            </w:rPr>
            <w:t>Cel projektu</w:t>
          </w:r>
          <w:r w:rsidR="00834103">
            <w:rPr>
              <w:noProof/>
              <w:webHidden/>
            </w:rPr>
            <w:tab/>
          </w:r>
          <w:r w:rsidR="00834103">
            <w:rPr>
              <w:noProof/>
              <w:webHidden/>
            </w:rPr>
            <w:fldChar w:fldCharType="begin"/>
          </w:r>
          <w:r w:rsidR="00834103">
            <w:rPr>
              <w:noProof/>
              <w:webHidden/>
            </w:rPr>
            <w:instrText xml:space="preserve"> PAGEREF _Toc27175566 \h </w:instrText>
          </w:r>
          <w:r w:rsidR="00834103">
            <w:rPr>
              <w:noProof/>
              <w:webHidden/>
            </w:rPr>
          </w:r>
          <w:r w:rsidR="00834103">
            <w:rPr>
              <w:noProof/>
              <w:webHidden/>
            </w:rPr>
            <w:fldChar w:fldCharType="separate"/>
          </w:r>
          <w:r w:rsidR="00834103">
            <w:rPr>
              <w:noProof/>
              <w:webHidden/>
            </w:rPr>
            <w:t>3</w:t>
          </w:r>
          <w:r w:rsidR="00834103">
            <w:rPr>
              <w:noProof/>
              <w:webHidden/>
            </w:rPr>
            <w:fldChar w:fldCharType="end"/>
          </w:r>
          <w:r w:rsidR="00834103" w:rsidRPr="00385CC5">
            <w:rPr>
              <w:rStyle w:val="Hipercze"/>
              <w:rFonts w:eastAsia="Verdana"/>
              <w:noProof/>
            </w:rPr>
            <w:fldChar w:fldCharType="end"/>
          </w:r>
        </w:p>
        <w:p w:rsidR="00834103" w:rsidRDefault="00834103">
          <w:pPr>
            <w:pStyle w:val="Spistreci1"/>
            <w:tabs>
              <w:tab w:val="left" w:pos="591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l-PL" w:eastAsia="pl-PL"/>
            </w:rPr>
          </w:pPr>
          <w:hyperlink w:anchor="_Toc27175567" w:history="1">
            <w:r w:rsidRPr="00385CC5">
              <w:rPr>
                <w:rStyle w:val="Hipercze"/>
                <w:rFonts w:eastAsia="Verdana"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l-PL" w:eastAsia="pl-PL"/>
              </w:rPr>
              <w:tab/>
            </w:r>
            <w:r w:rsidRPr="00385CC5">
              <w:rPr>
                <w:rStyle w:val="Hipercze"/>
                <w:rFonts w:eastAsia="Verdana"/>
                <w:noProof/>
              </w:rPr>
              <w:t>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103" w:rsidRDefault="00834103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l-PL" w:eastAsia="pl-PL"/>
            </w:rPr>
          </w:pPr>
          <w:hyperlink w:anchor="_Toc27175568" w:history="1">
            <w:r w:rsidRPr="00385CC5">
              <w:rPr>
                <w:rStyle w:val="Hipercze"/>
                <w:rFonts w:eastAsia="Verdana"/>
                <w:noProof/>
              </w:rPr>
              <w:t>2.1.1 UC1 Logowanie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103" w:rsidRDefault="00834103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l-PL" w:eastAsia="pl-PL"/>
            </w:rPr>
          </w:pPr>
          <w:hyperlink w:anchor="_Toc27175569" w:history="1">
            <w:r w:rsidRPr="00385CC5">
              <w:rPr>
                <w:rStyle w:val="Hipercze"/>
                <w:rFonts w:eastAsia="Verdana"/>
                <w:noProof/>
              </w:rPr>
              <w:t>2.1.2 UC2 Dodaj/Edytuj/Usuń samochód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103" w:rsidRDefault="00834103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l-PL" w:eastAsia="pl-PL"/>
            </w:rPr>
          </w:pPr>
          <w:hyperlink w:anchor="_Toc27175570" w:history="1">
            <w:r w:rsidRPr="00385CC5">
              <w:rPr>
                <w:rStyle w:val="Hipercze"/>
                <w:rFonts w:eastAsia="Verdana"/>
                <w:noProof/>
              </w:rPr>
              <w:t>2.1.3 UC3 Dodaj/Edytuj/Usuń  klienta/pracownika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103" w:rsidRDefault="00834103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l-PL" w:eastAsia="pl-PL"/>
            </w:rPr>
          </w:pPr>
          <w:hyperlink w:anchor="_Toc27175571" w:history="1">
            <w:r w:rsidRPr="00385CC5">
              <w:rPr>
                <w:rStyle w:val="Hipercze"/>
                <w:rFonts w:eastAsia="Verdana"/>
                <w:noProof/>
              </w:rPr>
              <w:t>2.1.4 UC4 Dodaj/Edytuj/Usuń  rezerwację/wynajem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103" w:rsidRDefault="00834103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l-PL" w:eastAsia="pl-PL"/>
            </w:rPr>
          </w:pPr>
          <w:hyperlink w:anchor="_Toc27175572" w:history="1">
            <w:r w:rsidRPr="00385CC5">
              <w:rPr>
                <w:rStyle w:val="Hipercze"/>
                <w:rFonts w:eastAsia="Verdana"/>
                <w:noProof/>
              </w:rPr>
              <w:t>2.1.5 UC5 FINALIZUJ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103" w:rsidRDefault="00834103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l-PL" w:eastAsia="pl-PL"/>
            </w:rPr>
          </w:pPr>
          <w:hyperlink w:anchor="_Toc27175573" w:history="1">
            <w:r w:rsidRPr="00385CC5">
              <w:rPr>
                <w:rStyle w:val="Hipercze"/>
                <w:rFonts w:eastAsia="Verdana"/>
                <w:noProof/>
              </w:rPr>
              <w:t>2.1.6 UC6 USUŃ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103" w:rsidRDefault="00834103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l-PL" w:eastAsia="pl-PL"/>
            </w:rPr>
          </w:pPr>
          <w:hyperlink w:anchor="_Toc27175574" w:history="1">
            <w:r w:rsidRPr="00385CC5">
              <w:rPr>
                <w:rStyle w:val="Hipercze"/>
                <w:rFonts w:eastAsia="Verdana"/>
                <w:noProof/>
              </w:rPr>
              <w:t>2.1.6 UC7 WRÓĆ DO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103" w:rsidRDefault="00834103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l-PL" w:eastAsia="pl-PL"/>
            </w:rPr>
          </w:pPr>
          <w:hyperlink w:anchor="_Toc27175575" w:history="1">
            <w:r w:rsidRPr="00385CC5">
              <w:rPr>
                <w:rStyle w:val="Hipercze"/>
                <w:rFonts w:eastAsia="Verdana"/>
                <w:noProof/>
              </w:rPr>
              <w:t>2.1.8 UC8 ZAPISZ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103" w:rsidRDefault="00834103">
          <w:pPr>
            <w:pStyle w:val="Spistreci1"/>
            <w:tabs>
              <w:tab w:val="left" w:pos="591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l-PL" w:eastAsia="pl-PL"/>
            </w:rPr>
          </w:pPr>
          <w:hyperlink w:anchor="_Toc27175576" w:history="1">
            <w:r w:rsidRPr="00385CC5">
              <w:rPr>
                <w:rStyle w:val="Hipercze"/>
                <w:rFonts w:eastAsia="Verdana"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l-PL" w:eastAsia="pl-PL"/>
              </w:rPr>
              <w:tab/>
            </w:r>
            <w:r w:rsidRPr="00385CC5">
              <w:rPr>
                <w:rStyle w:val="Hipercze"/>
                <w:rFonts w:eastAsia="Verdana"/>
                <w:noProof/>
              </w:rPr>
              <w:t>Diagram przypadków użycia - Szczegółowe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103" w:rsidRDefault="00834103">
          <w:pPr>
            <w:pStyle w:val="Spistreci1"/>
            <w:tabs>
              <w:tab w:val="left" w:pos="591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l-PL" w:eastAsia="pl-PL"/>
            </w:rPr>
          </w:pPr>
          <w:hyperlink w:anchor="_Toc27175577" w:history="1">
            <w:r w:rsidRPr="00385CC5">
              <w:rPr>
                <w:rStyle w:val="Hipercze"/>
                <w:rFonts w:eastAsia="Verdana"/>
                <w:bCs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l-PL" w:eastAsia="pl-PL"/>
              </w:rPr>
              <w:tab/>
            </w:r>
            <w:r w:rsidRPr="00385CC5">
              <w:rPr>
                <w:rStyle w:val="Hipercze"/>
                <w:rFonts w:eastAsia="Verdana"/>
                <w:noProof/>
              </w:rPr>
              <w:t>Model domeny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103" w:rsidRDefault="00834103">
          <w:pPr>
            <w:pStyle w:val="Spistreci1"/>
            <w:tabs>
              <w:tab w:val="left" w:pos="591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l-PL" w:eastAsia="pl-PL"/>
            </w:rPr>
          </w:pPr>
          <w:hyperlink w:anchor="_Toc27175578" w:history="1">
            <w:r w:rsidRPr="00385CC5">
              <w:rPr>
                <w:rStyle w:val="Hipercze"/>
                <w:rFonts w:eastAsia="Verdana"/>
                <w:bCs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l-PL" w:eastAsia="pl-PL"/>
              </w:rPr>
              <w:tab/>
            </w:r>
            <w:r w:rsidRPr="00385CC5">
              <w:rPr>
                <w:rStyle w:val="Hipercze"/>
                <w:rFonts w:eastAsia="Verdana"/>
                <w:noProof/>
              </w:rPr>
              <w:t>Zarządzanie projektem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103" w:rsidRDefault="00834103">
          <w:pPr>
            <w:pStyle w:val="Spistreci2"/>
            <w:tabs>
              <w:tab w:val="left" w:pos="591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l-PL" w:eastAsia="pl-PL"/>
            </w:rPr>
          </w:pPr>
          <w:hyperlink w:anchor="_Toc27175579" w:history="1">
            <w:r w:rsidRPr="00385CC5">
              <w:rPr>
                <w:rStyle w:val="Hipercze"/>
                <w:rFonts w:ascii="Arial" w:eastAsia="Arial" w:hAnsi="Arial" w:cs="Arial"/>
                <w:bCs/>
                <w:i/>
                <w:iCs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l-PL" w:eastAsia="pl-PL"/>
              </w:rPr>
              <w:tab/>
            </w:r>
            <w:r w:rsidRPr="00385CC5">
              <w:rPr>
                <w:rStyle w:val="Hipercze"/>
                <w:rFonts w:ascii="Arial" w:eastAsia="Arial" w:hAnsi="Arial" w:cs="Arial"/>
                <w:i/>
                <w:noProof/>
              </w:rPr>
              <w:t>Analiza ryzyka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103" w:rsidRDefault="00834103">
          <w:pPr>
            <w:pStyle w:val="Spistreci2"/>
            <w:tabs>
              <w:tab w:val="left" w:pos="591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l-PL" w:eastAsia="pl-PL"/>
            </w:rPr>
          </w:pPr>
          <w:hyperlink w:anchor="_Toc27175580" w:history="1">
            <w:r w:rsidRPr="00385CC5">
              <w:rPr>
                <w:rStyle w:val="Hipercze"/>
                <w:rFonts w:ascii="Arial" w:eastAsia="Arial" w:hAnsi="Arial" w:cs="Arial"/>
                <w:bCs/>
                <w:i/>
                <w:iCs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l-PL" w:eastAsia="pl-PL"/>
              </w:rPr>
              <w:tab/>
            </w:r>
            <w:r w:rsidRPr="00385CC5">
              <w:rPr>
                <w:rStyle w:val="Hipercze"/>
                <w:rFonts w:ascii="Arial" w:eastAsia="Arial" w:hAnsi="Arial" w:cs="Arial"/>
                <w:i/>
                <w:noProof/>
              </w:rPr>
              <w:t>Szacowanie rozmiaru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103" w:rsidRDefault="00834103">
          <w:pPr>
            <w:pStyle w:val="Spistreci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l-PL" w:eastAsia="pl-PL"/>
            </w:rPr>
          </w:pPr>
          <w:hyperlink w:anchor="_Toc27175581" w:history="1">
            <w:r w:rsidRPr="00385CC5">
              <w:rPr>
                <w:rStyle w:val="Hipercze"/>
                <w:rFonts w:ascii="Arial" w:eastAsia="Arial" w:hAnsi="Arial" w:cs="Arial"/>
                <w:bCs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l-PL" w:eastAsia="pl-PL"/>
              </w:rPr>
              <w:tab/>
            </w:r>
            <w:r w:rsidRPr="00385CC5">
              <w:rPr>
                <w:rStyle w:val="Hipercze"/>
                <w:rFonts w:ascii="Arial" w:eastAsia="Arial" w:hAnsi="Arial" w:cs="Arial"/>
                <w:noProof/>
              </w:rPr>
              <w:t>Klasyfikacja komponentów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103" w:rsidRDefault="00834103">
          <w:pPr>
            <w:pStyle w:val="Spistreci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l-PL" w:eastAsia="pl-PL"/>
            </w:rPr>
          </w:pPr>
          <w:hyperlink w:anchor="_Toc27175582" w:history="1">
            <w:r w:rsidRPr="00385CC5">
              <w:rPr>
                <w:rStyle w:val="Hipercze"/>
                <w:rFonts w:ascii="Arial" w:eastAsia="Arial" w:hAnsi="Arial" w:cs="Arial"/>
                <w:bCs/>
                <w:noProof/>
              </w:rPr>
              <w:t>5.2.2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l-PL" w:eastAsia="pl-PL"/>
              </w:rPr>
              <w:tab/>
            </w:r>
            <w:r w:rsidRPr="00385CC5">
              <w:rPr>
                <w:rStyle w:val="Hipercze"/>
                <w:rFonts w:ascii="Arial" w:eastAsia="Arial" w:hAnsi="Arial" w:cs="Arial"/>
                <w:noProof/>
              </w:rPr>
              <w:t>Obliczenie nieskorygowanej wartości punktów funkcyjnych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103" w:rsidRDefault="00834103">
          <w:pPr>
            <w:pStyle w:val="Spistreci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l-PL" w:eastAsia="pl-PL"/>
            </w:rPr>
          </w:pPr>
          <w:hyperlink w:anchor="_Toc27175583" w:history="1">
            <w:r w:rsidRPr="00385CC5">
              <w:rPr>
                <w:rStyle w:val="Hipercze"/>
                <w:rFonts w:ascii="Arial" w:eastAsia="Arial" w:hAnsi="Arial" w:cs="Arial"/>
                <w:bCs/>
                <w:noProof/>
              </w:rPr>
              <w:t>5.2.3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l-PL" w:eastAsia="pl-PL"/>
              </w:rPr>
              <w:tab/>
            </w:r>
            <w:r w:rsidRPr="00385CC5">
              <w:rPr>
                <w:rStyle w:val="Hipercze"/>
                <w:rFonts w:ascii="Arial" w:eastAsia="Arial" w:hAnsi="Arial" w:cs="Arial"/>
                <w:noProof/>
              </w:rPr>
              <w:t>Współczynnik VAF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1D3" w:rsidRDefault="000101D3" w:rsidP="000101D3">
          <w:r>
            <w:fldChar w:fldCharType="end"/>
          </w:r>
        </w:p>
      </w:sdtContent>
    </w:sdt>
    <w:p w:rsidR="000101D3" w:rsidRDefault="000101D3" w:rsidP="000101D3">
      <w:pPr>
        <w:spacing w:after="3"/>
        <w:ind w:right="-12"/>
        <w:jc w:val="right"/>
      </w:pPr>
      <w:r>
        <w:br w:type="page"/>
      </w:r>
    </w:p>
    <w:p w:rsidR="000101D3" w:rsidRDefault="000101D3" w:rsidP="000101D3">
      <w:pPr>
        <w:pStyle w:val="Nagwek1"/>
        <w:ind w:left="327" w:hanging="342"/>
      </w:pPr>
      <w:bookmarkStart w:id="1" w:name="_Toc27175566"/>
      <w:r>
        <w:lastRenderedPageBreak/>
        <w:t>Cel projektu</w:t>
      </w:r>
      <w:bookmarkEnd w:id="1"/>
    </w:p>
    <w:p w:rsidR="000101D3" w:rsidRDefault="000101D3" w:rsidP="000101D3">
      <w:pPr>
        <w:spacing w:after="1556"/>
        <w:ind w:left="-5" w:right="5"/>
      </w:pPr>
      <w:r>
        <w:t>Celem projektu jest wykonanie analizy i projektu motoryzacyjnego sklepu internetowego w metodologii Iconix oraz wykonanie spełniającej wymagania dokumentacji. Internetowy sklep motoryzacyjny zajmuje się wysyłkową sprzedażą detaliczną części, kosmetyków, akcesoriów i narzędzi samochodowych.</w:t>
      </w:r>
    </w:p>
    <w:p w:rsidR="000101D3" w:rsidRDefault="000101D3" w:rsidP="000101D3">
      <w:pPr>
        <w:pStyle w:val="Nagwek1"/>
        <w:spacing w:after="222"/>
        <w:ind w:left="327" w:hanging="342"/>
      </w:pPr>
      <w:bookmarkStart w:id="2" w:name="_Toc27175567"/>
      <w:r>
        <w:t>Przypadki użycia</w:t>
      </w:r>
      <w:bookmarkEnd w:id="2"/>
    </w:p>
    <w:p w:rsidR="006242BD" w:rsidRDefault="006242BD" w:rsidP="006242BD">
      <w:pPr>
        <w:pStyle w:val="Nagwek3"/>
        <w:numPr>
          <w:ilvl w:val="0"/>
          <w:numId w:val="0"/>
        </w:numPr>
        <w:ind w:left="-5"/>
      </w:pPr>
      <w:bookmarkStart w:id="3" w:name="_Toc27175568"/>
      <w:r>
        <w:t>2.1.</w:t>
      </w:r>
      <w:r w:rsidR="00DC4312">
        <w:t>1</w:t>
      </w:r>
      <w:r>
        <w:t xml:space="preserve"> UC1 Logowanie</w:t>
      </w:r>
      <w:bookmarkEnd w:id="3"/>
    </w:p>
    <w:p w:rsidR="006242BD" w:rsidRDefault="006242BD" w:rsidP="006242BD">
      <w:pPr>
        <w:spacing w:after="110"/>
        <w:ind w:left="-5" w:right="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Pierwszy ekran jaki widzi użytkownik po uruchomieniu systemu.</w:t>
      </w:r>
    </w:p>
    <w:p w:rsidR="006242BD" w:rsidRDefault="006242BD" w:rsidP="006242BD">
      <w:pPr>
        <w:spacing w:after="110"/>
        <w:ind w:left="-5" w:right="60"/>
      </w:pPr>
      <w:r>
        <w:rPr>
          <w:rFonts w:ascii="Verdana" w:eastAsia="Verdana" w:hAnsi="Verdana" w:cs="Verdana"/>
          <w:sz w:val="20"/>
        </w:rPr>
        <w:t>System wyświetla formularz logowania z polami „Użytkownik” oraz „Hasło”</w:t>
      </w:r>
    </w:p>
    <w:p w:rsidR="006242BD" w:rsidRDefault="006242BD" w:rsidP="006242BD">
      <w:pPr>
        <w:spacing w:after="110"/>
        <w:ind w:left="-5" w:right="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Użytkownik wprowadza dane logowania</w:t>
      </w:r>
    </w:p>
    <w:p w:rsidR="006242BD" w:rsidRDefault="006242BD" w:rsidP="006242BD">
      <w:pPr>
        <w:spacing w:after="110"/>
        <w:ind w:left="-5" w:right="60"/>
      </w:pPr>
      <w:r>
        <w:t>S</w:t>
      </w:r>
      <w:r>
        <w:rPr>
          <w:rFonts w:ascii="Verdana" w:eastAsia="Verdana" w:hAnsi="Verdana" w:cs="Verdana"/>
          <w:sz w:val="20"/>
        </w:rPr>
        <w:t>ystem wyszukuje operatora o podanych danych w bazie. Jeżeli nie znajdzie, zapisuje informację o wyjątku w logu oraz wyświetla informację o błędzie logowania.</w:t>
      </w:r>
      <w:r w:rsidRPr="006242BD">
        <w:t xml:space="preserve"> </w:t>
      </w:r>
    </w:p>
    <w:p w:rsidR="006242BD" w:rsidRDefault="006242BD" w:rsidP="006242BD">
      <w:pPr>
        <w:spacing w:after="110"/>
        <w:ind w:left="-5" w:right="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Podczas pierwszego poprawnego logowania w danym dniu roboczym wykonywana jest aktualizacja rekordów bazy danych.</w:t>
      </w:r>
    </w:p>
    <w:p w:rsidR="00C927D6" w:rsidRPr="006242BD" w:rsidRDefault="00C927D6" w:rsidP="006242BD">
      <w:pPr>
        <w:spacing w:after="110"/>
        <w:ind w:left="-5" w:right="60"/>
        <w:rPr>
          <w:rFonts w:ascii="Verdana" w:eastAsia="Verdana" w:hAnsi="Verdana" w:cs="Verdana"/>
          <w:sz w:val="20"/>
        </w:rPr>
      </w:pPr>
    </w:p>
    <w:p w:rsidR="00BC4FFF" w:rsidRDefault="00BC4FFF" w:rsidP="00BC4FFF">
      <w:pPr>
        <w:pStyle w:val="Nagwek3"/>
        <w:numPr>
          <w:ilvl w:val="0"/>
          <w:numId w:val="0"/>
        </w:numPr>
        <w:ind w:left="-5"/>
      </w:pPr>
      <w:bookmarkStart w:id="4" w:name="_Toc27175569"/>
      <w:r>
        <w:t>2.1.</w:t>
      </w:r>
      <w:r w:rsidR="00DC4312">
        <w:t>2</w:t>
      </w:r>
      <w:r>
        <w:t xml:space="preserve"> UC</w:t>
      </w:r>
      <w:r w:rsidR="00DC4312">
        <w:t>2</w:t>
      </w:r>
      <w:r>
        <w:t xml:space="preserve"> </w:t>
      </w:r>
      <w:r w:rsidR="00A61745">
        <w:t>Dodaj</w:t>
      </w:r>
      <w:r w:rsidR="00347B8A">
        <w:t>/Edytuj/Usuń</w:t>
      </w:r>
      <w:r w:rsidR="00A61745">
        <w:t xml:space="preserve"> samochód</w:t>
      </w:r>
      <w:bookmarkEnd w:id="4"/>
    </w:p>
    <w:p w:rsidR="008301A5" w:rsidRDefault="00BC4FFF" w:rsidP="008301A5">
      <w:pPr>
        <w:spacing w:after="110"/>
        <w:ind w:left="-5" w:right="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System wyświetla </w:t>
      </w:r>
      <w:r w:rsidR="006242BD">
        <w:rPr>
          <w:rFonts w:ascii="Verdana" w:eastAsia="Verdana" w:hAnsi="Verdana" w:cs="Verdana"/>
          <w:sz w:val="20"/>
        </w:rPr>
        <w:t xml:space="preserve">formularz zarządzania </w:t>
      </w:r>
      <w:r w:rsidR="00DA487E">
        <w:rPr>
          <w:rFonts w:ascii="Verdana" w:eastAsia="Verdana" w:hAnsi="Verdana" w:cs="Verdana"/>
          <w:sz w:val="20"/>
        </w:rPr>
        <w:t>pojazdami.</w:t>
      </w:r>
      <w:r w:rsidR="008301A5" w:rsidRPr="008301A5">
        <w:rPr>
          <w:rFonts w:ascii="Verdana" w:eastAsia="Verdana" w:hAnsi="Verdana" w:cs="Verdana"/>
          <w:sz w:val="20"/>
        </w:rPr>
        <w:t xml:space="preserve"> </w:t>
      </w:r>
    </w:p>
    <w:p w:rsidR="008301A5" w:rsidRDefault="008301A5" w:rsidP="008301A5">
      <w:pPr>
        <w:spacing w:after="110"/>
        <w:ind w:left="-5" w:right="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Identyfikator pojazdów – Określenie którym pojazdem zarządzamy. W przypadku użycia domyślnej wartości „0”, tworzy nowy pojazd w bazie o kolejnym </w:t>
      </w:r>
      <w:r w:rsidR="00D64DBC">
        <w:rPr>
          <w:rFonts w:ascii="Verdana" w:eastAsia="Verdana" w:hAnsi="Verdana" w:cs="Verdana"/>
          <w:sz w:val="20"/>
        </w:rPr>
        <w:t>dost</w:t>
      </w:r>
      <w:r w:rsidR="007432ED">
        <w:rPr>
          <w:rFonts w:ascii="Verdana" w:eastAsia="Verdana" w:hAnsi="Verdana" w:cs="Verdana"/>
          <w:sz w:val="20"/>
        </w:rPr>
        <w:t>ępnym</w:t>
      </w:r>
      <w:r>
        <w:rPr>
          <w:rFonts w:ascii="Verdana" w:eastAsia="Verdana" w:hAnsi="Verdana" w:cs="Verdana"/>
          <w:sz w:val="20"/>
        </w:rPr>
        <w:t xml:space="preserve"> ID w bazie. W przypadku wybrania dowolnego większego od zera identyfikatora, </w:t>
      </w:r>
      <w:r w:rsidR="00E246A8">
        <w:rPr>
          <w:rFonts w:ascii="Verdana" w:eastAsia="Verdana" w:hAnsi="Verdana" w:cs="Verdana"/>
          <w:sz w:val="20"/>
        </w:rPr>
        <w:t>wprowadza dane do „Podstawowe informacje o pojeździe”, „Podstawowy cennik” oraz „Dodatkowe informacje”.</w:t>
      </w:r>
    </w:p>
    <w:p w:rsidR="00774274" w:rsidRDefault="008301A5" w:rsidP="008301A5">
      <w:pPr>
        <w:spacing w:after="110"/>
        <w:ind w:right="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Podstawowe informacje o pojeździe – Wyświetlanie/edycja parametrów pojazdu. W przypadku użycia domyślnej wartości „0”, </w:t>
      </w:r>
      <w:r w:rsidR="00E246A8">
        <w:rPr>
          <w:rFonts w:ascii="Verdana" w:eastAsia="Verdana" w:hAnsi="Verdana" w:cs="Verdana"/>
          <w:sz w:val="20"/>
        </w:rPr>
        <w:t xml:space="preserve"> pozwala na wprowadzenie wartości dla nowego pojazdu. </w:t>
      </w:r>
    </w:p>
    <w:p w:rsidR="00DF2788" w:rsidRDefault="00DF2788" w:rsidP="008301A5">
      <w:pPr>
        <w:spacing w:after="110"/>
        <w:ind w:right="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Podstawowy cennik – Ustawienie kwoty na wynajem używanej dla kalkulatora.</w:t>
      </w:r>
    </w:p>
    <w:p w:rsidR="00465987" w:rsidRDefault="00465987" w:rsidP="008301A5">
      <w:pPr>
        <w:spacing w:after="110"/>
        <w:ind w:right="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Dodatkowe informacje – </w:t>
      </w:r>
      <w:r w:rsidR="00D96476">
        <w:rPr>
          <w:rFonts w:ascii="Verdana" w:eastAsia="Verdana" w:hAnsi="Verdana" w:cs="Verdana"/>
          <w:sz w:val="20"/>
        </w:rPr>
        <w:t>Które opcje są możliwe jako dodatkowa opcja przy wynajmie lub rezerwacji.</w:t>
      </w:r>
      <w:r>
        <w:rPr>
          <w:rFonts w:ascii="Verdana" w:eastAsia="Verdana" w:hAnsi="Verdana" w:cs="Verdana"/>
          <w:sz w:val="20"/>
        </w:rPr>
        <w:t xml:space="preserve"> </w:t>
      </w:r>
    </w:p>
    <w:p w:rsidR="00BC4FFF" w:rsidRDefault="00774274" w:rsidP="00C927D6">
      <w:pPr>
        <w:spacing w:after="110"/>
        <w:ind w:right="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„Dostępny” oraz „Zarezerwowany” – są to pole nieedytowalne, używane wyłącznie do wyświetlania dodatkowej informacji czy pojazdy jest obecnie dostępny.</w:t>
      </w:r>
    </w:p>
    <w:p w:rsidR="00C927D6" w:rsidRDefault="00C927D6" w:rsidP="00C927D6">
      <w:pPr>
        <w:pStyle w:val="Nagwek3"/>
        <w:numPr>
          <w:ilvl w:val="0"/>
          <w:numId w:val="0"/>
        </w:numPr>
      </w:pPr>
    </w:p>
    <w:p w:rsidR="00A61745" w:rsidRDefault="00A61745" w:rsidP="00C927D6">
      <w:pPr>
        <w:pStyle w:val="Nagwek3"/>
        <w:numPr>
          <w:ilvl w:val="0"/>
          <w:numId w:val="0"/>
        </w:numPr>
      </w:pPr>
      <w:bookmarkStart w:id="5" w:name="_Toc27175570"/>
      <w:r>
        <w:t>2.1.3 UC</w:t>
      </w:r>
      <w:r w:rsidR="00DC4312">
        <w:t>3</w:t>
      </w:r>
      <w:r>
        <w:t xml:space="preserve"> </w:t>
      </w:r>
      <w:r w:rsidR="00347B8A">
        <w:t>Dodaj/Edytuj/Usuń</w:t>
      </w:r>
      <w:r w:rsidR="00C927D6">
        <w:t xml:space="preserve"> </w:t>
      </w:r>
      <w:r w:rsidR="00347B8A">
        <w:t xml:space="preserve"> </w:t>
      </w:r>
      <w:r>
        <w:t>klienta</w:t>
      </w:r>
      <w:r w:rsidR="00347B8A">
        <w:t>/pracownika</w:t>
      </w:r>
      <w:bookmarkEnd w:id="5"/>
    </w:p>
    <w:p w:rsidR="001C4506" w:rsidRDefault="00347B8A" w:rsidP="001C4506">
      <w:pPr>
        <w:spacing w:after="110"/>
        <w:ind w:right="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System wyświetla formularz zarządzania klientami oraz pracownikami.</w:t>
      </w:r>
      <w:r w:rsidR="001C4506" w:rsidRPr="001C4506">
        <w:rPr>
          <w:rFonts w:ascii="Verdana" w:eastAsia="Verdana" w:hAnsi="Verdana" w:cs="Verdana"/>
          <w:sz w:val="20"/>
        </w:rPr>
        <w:t xml:space="preserve"> </w:t>
      </w:r>
    </w:p>
    <w:p w:rsidR="00B50C20" w:rsidRDefault="00B50C20" w:rsidP="00B50C20">
      <w:pPr>
        <w:spacing w:after="110"/>
        <w:ind w:left="-5" w:right="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Identyfikator </w:t>
      </w:r>
      <w:r>
        <w:rPr>
          <w:rFonts w:ascii="Verdana" w:eastAsia="Verdana" w:hAnsi="Verdana" w:cs="Verdana"/>
          <w:sz w:val="20"/>
        </w:rPr>
        <w:t>osoby</w:t>
      </w:r>
      <w:r>
        <w:rPr>
          <w:rFonts w:ascii="Verdana" w:eastAsia="Verdana" w:hAnsi="Verdana" w:cs="Verdana"/>
          <w:sz w:val="20"/>
        </w:rPr>
        <w:t xml:space="preserve"> – Określenie którym </w:t>
      </w:r>
      <w:r>
        <w:rPr>
          <w:rFonts w:ascii="Verdana" w:eastAsia="Verdana" w:hAnsi="Verdana" w:cs="Verdana"/>
          <w:sz w:val="20"/>
        </w:rPr>
        <w:t>klientem/pracownikiem</w:t>
      </w:r>
      <w:r>
        <w:rPr>
          <w:rFonts w:ascii="Verdana" w:eastAsia="Verdana" w:hAnsi="Verdana" w:cs="Verdana"/>
          <w:sz w:val="20"/>
        </w:rPr>
        <w:t xml:space="preserve"> zarządzamy. W przypadku użycia domyślnej wartości „0”, tworzy nowy pojazd w bazie o kolejnym dostępnym ID w bazie. W przypadku wybrania dowolnego większego od zera identyfikatora, wprowadza dane do „</w:t>
      </w:r>
      <w:r>
        <w:rPr>
          <w:rFonts w:ascii="Verdana" w:eastAsia="Verdana" w:hAnsi="Verdana" w:cs="Verdana"/>
          <w:sz w:val="20"/>
        </w:rPr>
        <w:t>Dane”.</w:t>
      </w:r>
    </w:p>
    <w:p w:rsidR="00C8732E" w:rsidRDefault="001C4506" w:rsidP="00C8732E">
      <w:pPr>
        <w:spacing w:after="110"/>
        <w:ind w:left="-5" w:right="60"/>
      </w:pPr>
      <w:r>
        <w:rPr>
          <w:rFonts w:ascii="Verdana" w:eastAsia="Verdana" w:hAnsi="Verdana" w:cs="Verdana"/>
          <w:sz w:val="20"/>
        </w:rPr>
        <w:lastRenderedPageBreak/>
        <w:t>Domyślnie pierwszym wyborem jaki musi dokonać operator jest wybór na kim będzie wykonywać operację: „</w:t>
      </w:r>
      <w:r w:rsidRPr="00B50C20">
        <w:rPr>
          <w:rFonts w:ascii="Verdana" w:eastAsia="Verdana" w:hAnsi="Verdana" w:cs="Verdana"/>
          <w:b/>
          <w:bCs/>
          <w:sz w:val="20"/>
        </w:rPr>
        <w:t>Klient</w:t>
      </w:r>
      <w:r>
        <w:rPr>
          <w:rFonts w:ascii="Verdana" w:eastAsia="Verdana" w:hAnsi="Verdana" w:cs="Verdana"/>
          <w:sz w:val="20"/>
        </w:rPr>
        <w:t>” / „</w:t>
      </w:r>
      <w:r w:rsidRPr="00B50C20">
        <w:rPr>
          <w:rFonts w:ascii="Verdana" w:eastAsia="Verdana" w:hAnsi="Verdana" w:cs="Verdana"/>
          <w:b/>
          <w:bCs/>
          <w:sz w:val="20"/>
        </w:rPr>
        <w:t>Pracownik</w:t>
      </w:r>
      <w:r>
        <w:rPr>
          <w:rFonts w:ascii="Verdana" w:eastAsia="Verdana" w:hAnsi="Verdana" w:cs="Verdana"/>
          <w:sz w:val="20"/>
        </w:rPr>
        <w:t>” oraz jaki jest to typ klienta: „</w:t>
      </w:r>
      <w:r w:rsidRPr="00B50C20">
        <w:rPr>
          <w:rFonts w:ascii="Verdana" w:eastAsia="Verdana" w:hAnsi="Verdana" w:cs="Verdana"/>
          <w:b/>
          <w:bCs/>
          <w:sz w:val="20"/>
        </w:rPr>
        <w:t>Osoba</w:t>
      </w:r>
      <w:r>
        <w:rPr>
          <w:rFonts w:ascii="Verdana" w:eastAsia="Verdana" w:hAnsi="Verdana" w:cs="Verdana"/>
          <w:sz w:val="20"/>
        </w:rPr>
        <w:t xml:space="preserve"> </w:t>
      </w:r>
      <w:r w:rsidRPr="00B50C20">
        <w:rPr>
          <w:rFonts w:ascii="Verdana" w:eastAsia="Verdana" w:hAnsi="Verdana" w:cs="Verdana"/>
          <w:b/>
          <w:bCs/>
          <w:sz w:val="20"/>
        </w:rPr>
        <w:t>fizyczna</w:t>
      </w:r>
      <w:r>
        <w:rPr>
          <w:rFonts w:ascii="Verdana" w:eastAsia="Verdana" w:hAnsi="Verdana" w:cs="Verdana"/>
          <w:sz w:val="20"/>
        </w:rPr>
        <w:t>” / „</w:t>
      </w:r>
      <w:r w:rsidRPr="00B50C20">
        <w:rPr>
          <w:rFonts w:ascii="Verdana" w:eastAsia="Verdana" w:hAnsi="Verdana" w:cs="Verdana"/>
          <w:b/>
          <w:bCs/>
          <w:sz w:val="20"/>
        </w:rPr>
        <w:t>Firma</w:t>
      </w:r>
      <w:r>
        <w:rPr>
          <w:rFonts w:ascii="Verdana" w:eastAsia="Verdana" w:hAnsi="Verdana" w:cs="Verdana"/>
          <w:sz w:val="20"/>
        </w:rPr>
        <w:t>”</w:t>
      </w:r>
      <w:r w:rsidR="00B50C20">
        <w:rPr>
          <w:rFonts w:ascii="Verdana" w:eastAsia="Verdana" w:hAnsi="Verdana" w:cs="Verdana"/>
          <w:sz w:val="20"/>
        </w:rPr>
        <w:t>.</w:t>
      </w:r>
    </w:p>
    <w:p w:rsidR="001C4506" w:rsidRDefault="001C4506" w:rsidP="001C4506">
      <w:pPr>
        <w:spacing w:after="110"/>
        <w:ind w:right="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Klient</w:t>
      </w:r>
      <w:r w:rsidR="00C8732E">
        <w:rPr>
          <w:rFonts w:ascii="Verdana" w:eastAsia="Verdana" w:hAnsi="Verdana" w:cs="Verdana"/>
          <w:sz w:val="20"/>
        </w:rPr>
        <w:t xml:space="preserve"> – Wybiera tabelę z </w:t>
      </w:r>
      <w:r w:rsidR="00C8732E">
        <w:rPr>
          <w:rFonts w:ascii="Verdana" w:eastAsia="Verdana" w:hAnsi="Verdana" w:cs="Verdana"/>
          <w:sz w:val="20"/>
        </w:rPr>
        <w:t>klientami</w:t>
      </w:r>
      <w:r w:rsidR="00C8732E">
        <w:rPr>
          <w:rFonts w:ascii="Verdana" w:eastAsia="Verdana" w:hAnsi="Verdana" w:cs="Verdana"/>
          <w:sz w:val="20"/>
        </w:rPr>
        <w:t>.</w:t>
      </w:r>
      <w:r w:rsidR="00C8732E">
        <w:rPr>
          <w:rFonts w:ascii="Verdana" w:eastAsia="Verdana" w:hAnsi="Verdana" w:cs="Verdana"/>
          <w:sz w:val="20"/>
        </w:rPr>
        <w:t xml:space="preserve"> Dezaktywuje</w:t>
      </w:r>
      <w:r w:rsidR="00C8732E">
        <w:rPr>
          <w:rFonts w:ascii="Verdana" w:eastAsia="Verdana" w:hAnsi="Verdana" w:cs="Verdana"/>
          <w:sz w:val="20"/>
        </w:rPr>
        <w:t xml:space="preserve"> pola: „</w:t>
      </w:r>
      <w:r w:rsidR="00C8732E" w:rsidRPr="003B273B">
        <w:rPr>
          <w:rFonts w:ascii="Verdana" w:eastAsia="Verdana" w:hAnsi="Verdana" w:cs="Verdana"/>
          <w:i/>
          <w:iCs/>
          <w:sz w:val="20"/>
        </w:rPr>
        <w:t>Login</w:t>
      </w:r>
      <w:r w:rsidR="00C8732E">
        <w:rPr>
          <w:rFonts w:ascii="Verdana" w:eastAsia="Verdana" w:hAnsi="Verdana" w:cs="Verdana"/>
          <w:sz w:val="20"/>
        </w:rPr>
        <w:t>”, „</w:t>
      </w:r>
      <w:r w:rsidR="00C8732E" w:rsidRPr="003B273B">
        <w:rPr>
          <w:rFonts w:ascii="Verdana" w:eastAsia="Verdana" w:hAnsi="Verdana" w:cs="Verdana"/>
          <w:i/>
          <w:iCs/>
          <w:sz w:val="20"/>
        </w:rPr>
        <w:t>Hasło</w:t>
      </w:r>
      <w:r w:rsidR="00C8732E">
        <w:rPr>
          <w:rFonts w:ascii="Verdana" w:eastAsia="Verdana" w:hAnsi="Verdana" w:cs="Verdana"/>
          <w:sz w:val="20"/>
        </w:rPr>
        <w:t>”, „</w:t>
      </w:r>
      <w:r w:rsidR="00C8732E" w:rsidRPr="003B273B">
        <w:rPr>
          <w:rFonts w:ascii="Verdana" w:eastAsia="Verdana" w:hAnsi="Verdana" w:cs="Verdana"/>
          <w:i/>
          <w:iCs/>
          <w:sz w:val="20"/>
        </w:rPr>
        <w:t>Wynagrodzenie</w:t>
      </w:r>
      <w:r w:rsidR="00C8732E">
        <w:rPr>
          <w:rFonts w:ascii="Verdana" w:eastAsia="Verdana" w:hAnsi="Verdana" w:cs="Verdana"/>
          <w:sz w:val="20"/>
        </w:rPr>
        <w:t>”, „</w:t>
      </w:r>
      <w:r w:rsidR="00C8732E" w:rsidRPr="003B273B">
        <w:rPr>
          <w:rFonts w:ascii="Verdana" w:eastAsia="Verdana" w:hAnsi="Verdana" w:cs="Verdana"/>
          <w:i/>
          <w:iCs/>
          <w:sz w:val="20"/>
        </w:rPr>
        <w:t>Pozycja</w:t>
      </w:r>
      <w:r w:rsidR="00C8732E">
        <w:rPr>
          <w:rFonts w:ascii="Verdana" w:eastAsia="Verdana" w:hAnsi="Verdana" w:cs="Verdana"/>
          <w:sz w:val="20"/>
        </w:rPr>
        <w:t>”</w:t>
      </w:r>
    </w:p>
    <w:p w:rsidR="001C4506" w:rsidRDefault="001C4506" w:rsidP="001C4506">
      <w:pPr>
        <w:spacing w:after="110"/>
        <w:ind w:right="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Pracownik –</w:t>
      </w:r>
      <w:r w:rsidR="00C8732E">
        <w:rPr>
          <w:rFonts w:ascii="Verdana" w:eastAsia="Verdana" w:hAnsi="Verdana" w:cs="Verdana"/>
          <w:sz w:val="20"/>
        </w:rPr>
        <w:t xml:space="preserve"> </w:t>
      </w:r>
      <w:r w:rsidR="00C8732E">
        <w:rPr>
          <w:rFonts w:ascii="Verdana" w:eastAsia="Verdana" w:hAnsi="Verdana" w:cs="Verdana"/>
          <w:sz w:val="20"/>
        </w:rPr>
        <w:t>Wybiera tabelę z pracownikami.</w:t>
      </w:r>
      <w:r w:rsidR="00C8732E"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Aktywuje pola: „</w:t>
      </w:r>
      <w:r w:rsidRPr="003B273B">
        <w:rPr>
          <w:rFonts w:ascii="Verdana" w:eastAsia="Verdana" w:hAnsi="Verdana" w:cs="Verdana"/>
          <w:i/>
          <w:iCs/>
          <w:sz w:val="20"/>
        </w:rPr>
        <w:t>Login</w:t>
      </w:r>
      <w:r>
        <w:rPr>
          <w:rFonts w:ascii="Verdana" w:eastAsia="Verdana" w:hAnsi="Verdana" w:cs="Verdana"/>
          <w:sz w:val="20"/>
        </w:rPr>
        <w:t>”, „</w:t>
      </w:r>
      <w:r w:rsidRPr="003B273B">
        <w:rPr>
          <w:rFonts w:ascii="Verdana" w:eastAsia="Verdana" w:hAnsi="Verdana" w:cs="Verdana"/>
          <w:i/>
          <w:iCs/>
          <w:sz w:val="20"/>
        </w:rPr>
        <w:t>Hasło</w:t>
      </w:r>
      <w:r>
        <w:rPr>
          <w:rFonts w:ascii="Verdana" w:eastAsia="Verdana" w:hAnsi="Verdana" w:cs="Verdana"/>
          <w:sz w:val="20"/>
        </w:rPr>
        <w:t xml:space="preserve">”, </w:t>
      </w:r>
      <w:r w:rsidR="00C8732E">
        <w:rPr>
          <w:rFonts w:ascii="Verdana" w:eastAsia="Verdana" w:hAnsi="Verdana" w:cs="Verdana"/>
          <w:sz w:val="20"/>
        </w:rPr>
        <w:t>„</w:t>
      </w:r>
      <w:r w:rsidR="00C8732E" w:rsidRPr="003B273B">
        <w:rPr>
          <w:rFonts w:ascii="Verdana" w:eastAsia="Verdana" w:hAnsi="Verdana" w:cs="Verdana"/>
          <w:i/>
          <w:iCs/>
          <w:sz w:val="20"/>
        </w:rPr>
        <w:t>Wynagrodzenie</w:t>
      </w:r>
      <w:r w:rsidR="00C8732E">
        <w:rPr>
          <w:rFonts w:ascii="Verdana" w:eastAsia="Verdana" w:hAnsi="Verdana" w:cs="Verdana"/>
          <w:sz w:val="20"/>
        </w:rPr>
        <w:t>”, „</w:t>
      </w:r>
      <w:r w:rsidR="00C8732E" w:rsidRPr="003B273B">
        <w:rPr>
          <w:rFonts w:ascii="Verdana" w:eastAsia="Verdana" w:hAnsi="Verdana" w:cs="Verdana"/>
          <w:i/>
          <w:iCs/>
          <w:sz w:val="20"/>
        </w:rPr>
        <w:t>Pozycja</w:t>
      </w:r>
      <w:r w:rsidR="00C8732E">
        <w:rPr>
          <w:rFonts w:ascii="Verdana" w:eastAsia="Verdana" w:hAnsi="Verdana" w:cs="Verdana"/>
          <w:sz w:val="20"/>
        </w:rPr>
        <w:t>”</w:t>
      </w:r>
    </w:p>
    <w:p w:rsidR="001C4506" w:rsidRDefault="001C4506" w:rsidP="001C4506">
      <w:pPr>
        <w:spacing w:after="110"/>
        <w:ind w:right="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Firma</w:t>
      </w:r>
      <w:r w:rsidR="00C8732E">
        <w:rPr>
          <w:rFonts w:ascii="Verdana" w:eastAsia="Verdana" w:hAnsi="Verdana" w:cs="Verdana"/>
          <w:sz w:val="20"/>
        </w:rPr>
        <w:t xml:space="preserve"> – </w:t>
      </w:r>
      <w:r w:rsidR="00C8732E">
        <w:rPr>
          <w:rFonts w:ascii="Verdana" w:eastAsia="Verdana" w:hAnsi="Verdana" w:cs="Verdana"/>
          <w:sz w:val="20"/>
        </w:rPr>
        <w:t xml:space="preserve">Wybiera tabelę z </w:t>
      </w:r>
      <w:r w:rsidR="00C8732E">
        <w:rPr>
          <w:rFonts w:ascii="Verdana" w:eastAsia="Verdana" w:hAnsi="Verdana" w:cs="Verdana"/>
          <w:sz w:val="20"/>
        </w:rPr>
        <w:t>firmami</w:t>
      </w:r>
      <w:r w:rsidR="00C8732E">
        <w:rPr>
          <w:rFonts w:ascii="Verdana" w:eastAsia="Verdana" w:hAnsi="Verdana" w:cs="Verdana"/>
          <w:sz w:val="20"/>
        </w:rPr>
        <w:t>. Dezaktywuje pola: „</w:t>
      </w:r>
      <w:r w:rsidR="00783D49" w:rsidRPr="003B273B">
        <w:rPr>
          <w:rFonts w:ascii="Verdana" w:eastAsia="Verdana" w:hAnsi="Verdana" w:cs="Verdana"/>
          <w:i/>
          <w:iCs/>
          <w:sz w:val="20"/>
        </w:rPr>
        <w:t>Imię</w:t>
      </w:r>
      <w:r w:rsidR="00C8732E">
        <w:rPr>
          <w:rFonts w:ascii="Verdana" w:eastAsia="Verdana" w:hAnsi="Verdana" w:cs="Verdana"/>
          <w:sz w:val="20"/>
        </w:rPr>
        <w:t>”, „</w:t>
      </w:r>
      <w:r w:rsidR="00783D49" w:rsidRPr="003B273B">
        <w:rPr>
          <w:rFonts w:ascii="Verdana" w:eastAsia="Verdana" w:hAnsi="Verdana" w:cs="Verdana"/>
          <w:i/>
          <w:iCs/>
          <w:sz w:val="20"/>
        </w:rPr>
        <w:t>Nazwisko</w:t>
      </w:r>
      <w:r w:rsidR="00C8732E">
        <w:rPr>
          <w:rFonts w:ascii="Verdana" w:eastAsia="Verdana" w:hAnsi="Verdana" w:cs="Verdana"/>
          <w:sz w:val="20"/>
        </w:rPr>
        <w:t>”, „</w:t>
      </w:r>
      <w:r w:rsidR="00783D49" w:rsidRPr="003B273B">
        <w:rPr>
          <w:rFonts w:ascii="Verdana" w:eastAsia="Verdana" w:hAnsi="Verdana" w:cs="Verdana"/>
          <w:i/>
          <w:iCs/>
          <w:sz w:val="20"/>
        </w:rPr>
        <w:t>PESEL</w:t>
      </w:r>
      <w:r w:rsidR="00C8732E">
        <w:rPr>
          <w:rFonts w:ascii="Verdana" w:eastAsia="Verdana" w:hAnsi="Verdana" w:cs="Verdana"/>
          <w:sz w:val="20"/>
        </w:rPr>
        <w:t>”</w:t>
      </w:r>
      <w:r w:rsidR="00C8732E">
        <w:rPr>
          <w:rFonts w:ascii="Verdana" w:eastAsia="Verdana" w:hAnsi="Verdana" w:cs="Verdana"/>
          <w:sz w:val="20"/>
        </w:rPr>
        <w:t xml:space="preserve">. </w:t>
      </w:r>
      <w:r w:rsidR="00C8732E">
        <w:rPr>
          <w:rFonts w:ascii="Verdana" w:eastAsia="Verdana" w:hAnsi="Verdana" w:cs="Verdana"/>
          <w:sz w:val="20"/>
        </w:rPr>
        <w:t>Aktywuje pola: „</w:t>
      </w:r>
      <w:r w:rsidR="00783D49" w:rsidRPr="003B273B">
        <w:rPr>
          <w:rFonts w:ascii="Verdana" w:eastAsia="Verdana" w:hAnsi="Verdana" w:cs="Verdana"/>
          <w:i/>
          <w:iCs/>
          <w:sz w:val="20"/>
        </w:rPr>
        <w:t>Nazwa firmy</w:t>
      </w:r>
      <w:r w:rsidR="00C8732E">
        <w:rPr>
          <w:rFonts w:ascii="Verdana" w:eastAsia="Verdana" w:hAnsi="Verdana" w:cs="Verdana"/>
          <w:sz w:val="20"/>
        </w:rPr>
        <w:t>”, „</w:t>
      </w:r>
      <w:r w:rsidR="00783D49" w:rsidRPr="003B273B">
        <w:rPr>
          <w:rFonts w:ascii="Verdana" w:eastAsia="Verdana" w:hAnsi="Verdana" w:cs="Verdana"/>
          <w:i/>
          <w:iCs/>
          <w:sz w:val="20"/>
        </w:rPr>
        <w:t>Faks</w:t>
      </w:r>
      <w:r w:rsidR="00C8732E">
        <w:rPr>
          <w:rFonts w:ascii="Verdana" w:eastAsia="Verdana" w:hAnsi="Verdana" w:cs="Verdana"/>
          <w:sz w:val="20"/>
        </w:rPr>
        <w:t>”, „</w:t>
      </w:r>
      <w:r w:rsidR="00783D49" w:rsidRPr="003B273B">
        <w:rPr>
          <w:rFonts w:ascii="Verdana" w:eastAsia="Verdana" w:hAnsi="Verdana" w:cs="Verdana"/>
          <w:i/>
          <w:iCs/>
          <w:sz w:val="20"/>
        </w:rPr>
        <w:t>NIP</w:t>
      </w:r>
      <w:r w:rsidR="00C8732E">
        <w:rPr>
          <w:rFonts w:ascii="Verdana" w:eastAsia="Verdana" w:hAnsi="Verdana" w:cs="Verdana"/>
          <w:sz w:val="20"/>
        </w:rPr>
        <w:t>”</w:t>
      </w:r>
      <w:r w:rsidR="00783D49">
        <w:rPr>
          <w:rFonts w:ascii="Verdana" w:eastAsia="Verdana" w:hAnsi="Verdana" w:cs="Verdana"/>
          <w:sz w:val="20"/>
        </w:rPr>
        <w:t>.</w:t>
      </w:r>
    </w:p>
    <w:p w:rsidR="001C4506" w:rsidRDefault="001C4506" w:rsidP="00DC4312">
      <w:pPr>
        <w:spacing w:after="110"/>
        <w:ind w:right="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Osoba fizyczna</w:t>
      </w:r>
      <w:r w:rsidR="00C8732E">
        <w:rPr>
          <w:rFonts w:ascii="Verdana" w:eastAsia="Verdana" w:hAnsi="Verdana" w:cs="Verdana"/>
          <w:sz w:val="20"/>
        </w:rPr>
        <w:t xml:space="preserve"> – Wybiera tabelę z firmami. Dezaktywuje pola: </w:t>
      </w:r>
      <w:r w:rsidR="00783D49">
        <w:rPr>
          <w:rFonts w:ascii="Verdana" w:eastAsia="Verdana" w:hAnsi="Verdana" w:cs="Verdana"/>
          <w:sz w:val="20"/>
        </w:rPr>
        <w:t>„</w:t>
      </w:r>
      <w:r w:rsidR="00783D49" w:rsidRPr="003B273B">
        <w:rPr>
          <w:rFonts w:ascii="Verdana" w:eastAsia="Verdana" w:hAnsi="Verdana" w:cs="Verdana"/>
          <w:i/>
          <w:iCs/>
          <w:sz w:val="20"/>
        </w:rPr>
        <w:t>Nazwa firmy</w:t>
      </w:r>
      <w:r w:rsidR="00783D49">
        <w:rPr>
          <w:rFonts w:ascii="Verdana" w:eastAsia="Verdana" w:hAnsi="Verdana" w:cs="Verdana"/>
          <w:sz w:val="20"/>
        </w:rPr>
        <w:t>”, „</w:t>
      </w:r>
      <w:r w:rsidR="00783D49" w:rsidRPr="003B273B">
        <w:rPr>
          <w:rFonts w:ascii="Verdana" w:eastAsia="Verdana" w:hAnsi="Verdana" w:cs="Verdana"/>
          <w:i/>
          <w:iCs/>
          <w:sz w:val="20"/>
        </w:rPr>
        <w:t>Faks</w:t>
      </w:r>
      <w:r w:rsidR="00783D49">
        <w:rPr>
          <w:rFonts w:ascii="Verdana" w:eastAsia="Verdana" w:hAnsi="Verdana" w:cs="Verdana"/>
          <w:sz w:val="20"/>
        </w:rPr>
        <w:t>”, „</w:t>
      </w:r>
      <w:r w:rsidR="00783D49" w:rsidRPr="003B273B">
        <w:rPr>
          <w:rFonts w:ascii="Verdana" w:eastAsia="Verdana" w:hAnsi="Verdana" w:cs="Verdana"/>
          <w:i/>
          <w:iCs/>
          <w:sz w:val="20"/>
        </w:rPr>
        <w:t>NIP</w:t>
      </w:r>
      <w:r w:rsidR="00783D49">
        <w:rPr>
          <w:rFonts w:ascii="Verdana" w:eastAsia="Verdana" w:hAnsi="Verdana" w:cs="Verdana"/>
          <w:sz w:val="20"/>
        </w:rPr>
        <w:t>”</w:t>
      </w:r>
      <w:r w:rsidR="00C8732E">
        <w:rPr>
          <w:rFonts w:ascii="Verdana" w:eastAsia="Verdana" w:hAnsi="Verdana" w:cs="Verdana"/>
          <w:sz w:val="20"/>
        </w:rPr>
        <w:t>. Aktywuje pola:</w:t>
      </w:r>
      <w:r w:rsidR="00783D49">
        <w:rPr>
          <w:rFonts w:ascii="Verdana" w:eastAsia="Verdana" w:hAnsi="Verdana" w:cs="Verdana"/>
          <w:sz w:val="20"/>
        </w:rPr>
        <w:t xml:space="preserve"> </w:t>
      </w:r>
      <w:r w:rsidR="00783D49">
        <w:rPr>
          <w:rFonts w:ascii="Verdana" w:eastAsia="Verdana" w:hAnsi="Verdana" w:cs="Verdana"/>
          <w:sz w:val="20"/>
        </w:rPr>
        <w:t>„</w:t>
      </w:r>
      <w:r w:rsidR="00783D49" w:rsidRPr="003B273B">
        <w:rPr>
          <w:rFonts w:ascii="Verdana" w:eastAsia="Verdana" w:hAnsi="Verdana" w:cs="Verdana"/>
          <w:i/>
          <w:iCs/>
          <w:sz w:val="20"/>
        </w:rPr>
        <w:t>Imię</w:t>
      </w:r>
      <w:r w:rsidR="00783D49">
        <w:rPr>
          <w:rFonts w:ascii="Verdana" w:eastAsia="Verdana" w:hAnsi="Verdana" w:cs="Verdana"/>
          <w:sz w:val="20"/>
        </w:rPr>
        <w:t>”, „</w:t>
      </w:r>
      <w:r w:rsidR="00783D49" w:rsidRPr="003B273B">
        <w:rPr>
          <w:rFonts w:ascii="Verdana" w:eastAsia="Verdana" w:hAnsi="Verdana" w:cs="Verdana"/>
          <w:i/>
          <w:iCs/>
          <w:sz w:val="20"/>
        </w:rPr>
        <w:t>Nazwisko</w:t>
      </w:r>
      <w:r w:rsidR="00783D49">
        <w:rPr>
          <w:rFonts w:ascii="Verdana" w:eastAsia="Verdana" w:hAnsi="Verdana" w:cs="Verdana"/>
          <w:sz w:val="20"/>
        </w:rPr>
        <w:t>”, „</w:t>
      </w:r>
      <w:r w:rsidR="00783D49" w:rsidRPr="003B273B">
        <w:rPr>
          <w:rFonts w:ascii="Verdana" w:eastAsia="Verdana" w:hAnsi="Verdana" w:cs="Verdana"/>
          <w:i/>
          <w:iCs/>
          <w:sz w:val="20"/>
        </w:rPr>
        <w:t>PESEL</w:t>
      </w:r>
      <w:r w:rsidR="00783D49">
        <w:rPr>
          <w:rFonts w:ascii="Verdana" w:eastAsia="Verdana" w:hAnsi="Verdana" w:cs="Verdana"/>
          <w:sz w:val="20"/>
        </w:rPr>
        <w:t>”</w:t>
      </w:r>
    </w:p>
    <w:p w:rsidR="00DC4312" w:rsidRPr="001C4506" w:rsidRDefault="00DC4312" w:rsidP="00DC4312">
      <w:pPr>
        <w:spacing w:after="110"/>
        <w:ind w:right="60"/>
        <w:rPr>
          <w:rFonts w:ascii="Verdana" w:eastAsia="Verdana" w:hAnsi="Verdana" w:cs="Verdana"/>
          <w:sz w:val="20"/>
        </w:rPr>
      </w:pPr>
    </w:p>
    <w:p w:rsidR="00A61745" w:rsidRDefault="00A61745" w:rsidP="00A61745">
      <w:pPr>
        <w:pStyle w:val="Nagwek3"/>
        <w:numPr>
          <w:ilvl w:val="0"/>
          <w:numId w:val="0"/>
        </w:numPr>
        <w:ind w:left="-5"/>
      </w:pPr>
      <w:bookmarkStart w:id="6" w:name="_Toc27175571"/>
      <w:r>
        <w:t>2.1.</w:t>
      </w:r>
      <w:r w:rsidR="001D6430">
        <w:t>4</w:t>
      </w:r>
      <w:r>
        <w:t xml:space="preserve"> UC</w:t>
      </w:r>
      <w:r w:rsidR="00DC4312">
        <w:t>4</w:t>
      </w:r>
      <w:r>
        <w:t xml:space="preserve"> </w:t>
      </w:r>
      <w:r w:rsidR="00347B8A">
        <w:t xml:space="preserve">Dodaj/Edytuj/Usuń </w:t>
      </w:r>
      <w:r w:rsidR="00C927D6">
        <w:t xml:space="preserve"> </w:t>
      </w:r>
      <w:r>
        <w:t>rezerwację</w:t>
      </w:r>
      <w:r w:rsidR="00347B8A">
        <w:t>/wynaje</w:t>
      </w:r>
      <w:r w:rsidR="00C927D6">
        <w:t>m</w:t>
      </w:r>
      <w:bookmarkEnd w:id="6"/>
    </w:p>
    <w:p w:rsidR="0030528E" w:rsidRDefault="0030528E" w:rsidP="0030528E">
      <w:pPr>
        <w:spacing w:after="110"/>
        <w:ind w:left="-5" w:right="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// Przycisk</w:t>
      </w:r>
    </w:p>
    <w:p w:rsidR="0030528E" w:rsidRDefault="0030528E" w:rsidP="0030528E">
      <w:pPr>
        <w:spacing w:after="110"/>
        <w:ind w:left="-5" w:right="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// W edycji</w:t>
      </w:r>
    </w:p>
    <w:p w:rsidR="00C83FAF" w:rsidRDefault="00C83FAF" w:rsidP="0030528E">
      <w:pPr>
        <w:spacing w:after="110"/>
        <w:ind w:left="-5" w:right="60"/>
        <w:rPr>
          <w:rFonts w:ascii="Verdana" w:eastAsia="Verdana" w:hAnsi="Verdana" w:cs="Verdana"/>
          <w:sz w:val="20"/>
        </w:rPr>
      </w:pPr>
    </w:p>
    <w:p w:rsidR="000101D3" w:rsidRDefault="000101D3" w:rsidP="000101D3">
      <w:pPr>
        <w:pStyle w:val="Nagwek3"/>
        <w:numPr>
          <w:ilvl w:val="0"/>
          <w:numId w:val="0"/>
        </w:numPr>
        <w:ind w:left="-5"/>
      </w:pPr>
      <w:bookmarkStart w:id="7" w:name="_Toc27175572"/>
      <w:r>
        <w:t>2.1.</w:t>
      </w:r>
      <w:r w:rsidR="001D6430">
        <w:t>5</w:t>
      </w:r>
      <w:r>
        <w:t xml:space="preserve"> UC</w:t>
      </w:r>
      <w:r w:rsidR="00CF2F8E">
        <w:t>5</w:t>
      </w:r>
      <w:r>
        <w:t xml:space="preserve"> </w:t>
      </w:r>
      <w:r w:rsidR="0030528E">
        <w:t>FINALIZUJ</w:t>
      </w:r>
      <w:bookmarkEnd w:id="7"/>
    </w:p>
    <w:p w:rsidR="0030528E" w:rsidRDefault="005C2A3C" w:rsidP="005C2A3C">
      <w:pPr>
        <w:spacing w:after="110"/>
        <w:ind w:left="-5" w:right="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// </w:t>
      </w:r>
      <w:r w:rsidR="0030528E">
        <w:rPr>
          <w:rFonts w:ascii="Verdana" w:eastAsia="Verdana" w:hAnsi="Verdana" w:cs="Verdana"/>
          <w:sz w:val="20"/>
        </w:rPr>
        <w:t>Przycisk</w:t>
      </w:r>
    </w:p>
    <w:p w:rsidR="005C2A3C" w:rsidRDefault="0030528E" w:rsidP="005C2A3C">
      <w:pPr>
        <w:spacing w:after="110"/>
        <w:ind w:left="-5" w:right="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// </w:t>
      </w:r>
      <w:r w:rsidR="005C2A3C">
        <w:rPr>
          <w:rFonts w:ascii="Verdana" w:eastAsia="Verdana" w:hAnsi="Verdana" w:cs="Verdana"/>
          <w:sz w:val="20"/>
        </w:rPr>
        <w:t>W edycji</w:t>
      </w:r>
    </w:p>
    <w:p w:rsidR="004D40BA" w:rsidRDefault="004D40BA" w:rsidP="005C2A3C">
      <w:pPr>
        <w:spacing w:after="110"/>
        <w:ind w:left="-5" w:right="60"/>
        <w:rPr>
          <w:rFonts w:ascii="Verdana" w:eastAsia="Verdana" w:hAnsi="Verdana" w:cs="Verdana"/>
          <w:sz w:val="20"/>
        </w:rPr>
      </w:pPr>
    </w:p>
    <w:p w:rsidR="00C927D6" w:rsidRDefault="00C927D6" w:rsidP="00C927D6">
      <w:pPr>
        <w:pStyle w:val="Nagwek3"/>
        <w:numPr>
          <w:ilvl w:val="0"/>
          <w:numId w:val="0"/>
        </w:numPr>
        <w:ind w:left="-5"/>
      </w:pPr>
      <w:bookmarkStart w:id="8" w:name="_Toc27175573"/>
      <w:r>
        <w:t>2.1.6 UC6 USUŃ</w:t>
      </w:r>
      <w:bookmarkEnd w:id="8"/>
    </w:p>
    <w:p w:rsidR="00A9051D" w:rsidRDefault="00C927D6" w:rsidP="00C927D6">
      <w:pPr>
        <w:spacing w:after="110"/>
        <w:ind w:left="-5" w:right="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Przycisk usuwający rekord z bazy danych. </w:t>
      </w:r>
    </w:p>
    <w:p w:rsidR="00C927D6" w:rsidRDefault="00C927D6" w:rsidP="00C927D6">
      <w:pPr>
        <w:spacing w:after="110"/>
        <w:ind w:left="-5" w:right="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Domyślnie nieaktywny. Dostępny wyłącznie jeżeli ID jest większe niż </w:t>
      </w:r>
      <w:r w:rsidR="00453DE3">
        <w:rPr>
          <w:rFonts w:ascii="Verdana" w:eastAsia="Verdana" w:hAnsi="Verdana" w:cs="Verdana"/>
          <w:sz w:val="20"/>
        </w:rPr>
        <w:t>1.</w:t>
      </w:r>
    </w:p>
    <w:p w:rsidR="00C927D6" w:rsidRDefault="00C927D6" w:rsidP="00C927D6">
      <w:pPr>
        <w:spacing w:after="110"/>
        <w:ind w:left="-5" w:right="60"/>
      </w:pPr>
    </w:p>
    <w:p w:rsidR="00C927D6" w:rsidRDefault="00C927D6" w:rsidP="00C927D6">
      <w:pPr>
        <w:pStyle w:val="Nagwek3"/>
        <w:numPr>
          <w:ilvl w:val="0"/>
          <w:numId w:val="0"/>
        </w:numPr>
        <w:ind w:left="-5"/>
      </w:pPr>
      <w:bookmarkStart w:id="9" w:name="_Toc27175574"/>
      <w:r>
        <w:t>2.1.</w:t>
      </w:r>
      <w:r w:rsidR="001D6430">
        <w:t>6</w:t>
      </w:r>
      <w:r>
        <w:t xml:space="preserve"> UC</w:t>
      </w:r>
      <w:r w:rsidR="00CF2F8E">
        <w:t>7</w:t>
      </w:r>
      <w:r>
        <w:t xml:space="preserve"> </w:t>
      </w:r>
      <w:r w:rsidR="00EC5900">
        <w:t>WRÓĆ DO MENU</w:t>
      </w:r>
      <w:bookmarkEnd w:id="9"/>
    </w:p>
    <w:p w:rsidR="00C927D6" w:rsidRDefault="004D40BA" w:rsidP="00C927D6">
      <w:pPr>
        <w:spacing w:after="110"/>
        <w:ind w:left="-5" w:right="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Powrót do menu głównego.</w:t>
      </w:r>
    </w:p>
    <w:p w:rsidR="00251512" w:rsidRDefault="00251512" w:rsidP="00C927D6">
      <w:pPr>
        <w:spacing w:after="110"/>
        <w:ind w:left="-5" w:right="60"/>
        <w:rPr>
          <w:rFonts w:ascii="Verdana" w:eastAsia="Verdana" w:hAnsi="Verdana" w:cs="Verdana"/>
          <w:sz w:val="20"/>
        </w:rPr>
      </w:pPr>
    </w:p>
    <w:p w:rsidR="00C927D6" w:rsidRDefault="00C927D6" w:rsidP="00C927D6">
      <w:pPr>
        <w:pStyle w:val="Nagwek3"/>
        <w:numPr>
          <w:ilvl w:val="0"/>
          <w:numId w:val="0"/>
        </w:numPr>
        <w:ind w:left="-5"/>
      </w:pPr>
      <w:bookmarkStart w:id="10" w:name="_Toc27175575"/>
      <w:r>
        <w:t>2.1</w:t>
      </w:r>
      <w:r w:rsidR="00CF2F8E">
        <w:t>.8</w:t>
      </w:r>
      <w:r>
        <w:t xml:space="preserve"> UC</w:t>
      </w:r>
      <w:r w:rsidR="00CF2F8E">
        <w:t>8</w:t>
      </w:r>
      <w:r>
        <w:t xml:space="preserve"> </w:t>
      </w:r>
      <w:r w:rsidR="00251512">
        <w:t>ZAPISZ</w:t>
      </w:r>
      <w:bookmarkEnd w:id="10"/>
    </w:p>
    <w:p w:rsidR="00A9051D" w:rsidRDefault="004D40BA" w:rsidP="000F0DD6">
      <w:pPr>
        <w:spacing w:after="110"/>
        <w:ind w:left="-5" w:right="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Zapisuje dane w bazie zgodnie z wytycznymi w konkretnym formularzu.</w:t>
      </w:r>
      <w:r w:rsidR="00C927D6">
        <w:rPr>
          <w:rFonts w:ascii="Verdana" w:eastAsia="Verdana" w:hAnsi="Verdana" w:cs="Verdana"/>
          <w:sz w:val="20"/>
        </w:rPr>
        <w:t xml:space="preserve"> </w:t>
      </w:r>
    </w:p>
    <w:p w:rsidR="000F0DD6" w:rsidRDefault="000F0DD6" w:rsidP="000F0DD6">
      <w:pPr>
        <w:spacing w:after="110"/>
        <w:ind w:left="-5" w:right="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Domyślnie nieaktywny. Dostępny wyłącznie jeżeli </w:t>
      </w:r>
      <w:r>
        <w:rPr>
          <w:rFonts w:ascii="Verdana" w:eastAsia="Verdana" w:hAnsi="Verdana" w:cs="Verdana"/>
          <w:sz w:val="20"/>
        </w:rPr>
        <w:t>w formularzu zostaną wprowadzone wymagane dane</w:t>
      </w:r>
    </w:p>
    <w:p w:rsidR="000101D3" w:rsidRDefault="000101D3" w:rsidP="00C927D6">
      <w:pPr>
        <w:spacing w:after="110"/>
        <w:ind w:left="-5" w:right="60"/>
      </w:pPr>
      <w:r>
        <w:br w:type="page"/>
      </w:r>
    </w:p>
    <w:p w:rsidR="000101D3" w:rsidRDefault="000101D3" w:rsidP="000101D3">
      <w:pPr>
        <w:pStyle w:val="Nagwek1"/>
        <w:spacing w:after="406"/>
        <w:ind w:left="327" w:hanging="342"/>
      </w:pPr>
      <w:bookmarkStart w:id="11" w:name="_Toc27175576"/>
      <w:r>
        <w:lastRenderedPageBreak/>
        <w:t>Diagram przypadków użycia</w:t>
      </w:r>
      <w:r w:rsidR="00C26BF9">
        <w:t xml:space="preserve"> - Szczegółowe</w:t>
      </w:r>
      <w:bookmarkEnd w:id="11"/>
    </w:p>
    <w:p w:rsidR="000101D3" w:rsidRDefault="008414BC" w:rsidP="008414BC">
      <w:pPr>
        <w:spacing w:after="0"/>
      </w:pPr>
      <w:r>
        <w:rPr>
          <w:noProof/>
        </w:rPr>
        <w:drawing>
          <wp:inline distT="0" distB="0" distL="0" distR="0" wp14:anchorId="7A90774E" wp14:editId="133DF069">
            <wp:extent cx="6112984" cy="3157870"/>
            <wp:effectExtent l="0" t="0" r="2540" b="444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461" cy="317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1D3" w:rsidRDefault="0089723F" w:rsidP="000101D3">
      <w:pPr>
        <w:pStyle w:val="Nagwek1"/>
        <w:ind w:left="327" w:hanging="342"/>
      </w:pPr>
      <w:bookmarkStart w:id="12" w:name="_Toc27175577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184150</wp:posOffset>
            </wp:positionH>
            <wp:positionV relativeFrom="paragraph">
              <wp:posOffset>256540</wp:posOffset>
            </wp:positionV>
            <wp:extent cx="2009140" cy="1943100"/>
            <wp:effectExtent l="0" t="0" r="0" b="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01D3">
        <w:t>Model domeny</w:t>
      </w:r>
      <w:bookmarkEnd w:id="12"/>
    </w:p>
    <w:p w:rsidR="0089723F" w:rsidRDefault="0089723F" w:rsidP="0054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9723F" w:rsidRDefault="0089723F" w:rsidP="0054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418BD" w:rsidRDefault="005418BD" w:rsidP="0054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</w:p>
    <w:p w:rsidR="005418BD" w:rsidRDefault="005418BD" w:rsidP="0054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418BD" w:rsidRDefault="005418BD" w:rsidP="0054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8BD" w:rsidRDefault="005418BD" w:rsidP="0054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418BD" w:rsidRDefault="005418BD" w:rsidP="0054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418BD" w:rsidRDefault="005418BD" w:rsidP="0054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CREATION_DATE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418BD" w:rsidRDefault="005418BD" w:rsidP="0054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LAST_PASS_CHAGE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418BD" w:rsidRDefault="005418BD" w:rsidP="0054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INVALID_LOGIN_ATTEMPT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418BD" w:rsidRDefault="005418BD" w:rsidP="0054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ACCOUT_BLOCK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418BD" w:rsidRDefault="005418BD" w:rsidP="0054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9723F" w:rsidRDefault="0089723F" w:rsidP="0054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9723F" w:rsidRDefault="0089723F" w:rsidP="0054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8BD" w:rsidRDefault="005418BD" w:rsidP="0054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8BD" w:rsidRPr="005418BD" w:rsidRDefault="005418BD" w:rsidP="0054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CREATION_DATE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LAST_PASS_CHAGE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INVALID_LOGIN_ATTEMPT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ACCOUT_BLOCK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18BD" w:rsidRDefault="005418BD" w:rsidP="005418BD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'c1c224b03cd9bc7b6a86d77f5dace40191766c485cd55dc48caf9ac873335d6f'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'2019-12-12'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'2019-12-12'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418BD" w:rsidRDefault="005418BD" w:rsidP="005418BD">
      <w:pPr>
        <w:spacing w:after="0"/>
      </w:pPr>
    </w:p>
    <w:p w:rsidR="005418BD" w:rsidRDefault="005418BD" w:rsidP="000101D3">
      <w:pPr>
        <w:spacing w:after="0"/>
        <w:ind w:left="288"/>
      </w:pPr>
      <w:r>
        <w:t>// Do aktualizacji po naniesieniu zmian</w:t>
      </w:r>
    </w:p>
    <w:p w:rsidR="005418BD" w:rsidRDefault="005418BD" w:rsidP="000101D3">
      <w:pPr>
        <w:spacing w:after="0"/>
        <w:ind w:left="288"/>
      </w:pPr>
      <w:r>
        <w:t>// Łukasz</w:t>
      </w:r>
    </w:p>
    <w:p w:rsidR="005418BD" w:rsidRDefault="005418BD" w:rsidP="000101D3">
      <w:pPr>
        <w:spacing w:after="0"/>
        <w:ind w:left="288"/>
      </w:pPr>
    </w:p>
    <w:p w:rsidR="000101D3" w:rsidRDefault="000101D3" w:rsidP="000101D3">
      <w:pPr>
        <w:pStyle w:val="Nagwek1"/>
        <w:spacing w:after="284"/>
        <w:ind w:left="327" w:hanging="342"/>
      </w:pPr>
      <w:bookmarkStart w:id="13" w:name="_Toc27175578"/>
      <w:r>
        <w:t>Zarządzanie projektem</w:t>
      </w:r>
      <w:bookmarkEnd w:id="13"/>
    </w:p>
    <w:p w:rsidR="000101D3" w:rsidRDefault="000101D3" w:rsidP="000101D3">
      <w:pPr>
        <w:pStyle w:val="Nagwek2"/>
        <w:spacing w:after="58"/>
        <w:ind w:left="483" w:hanging="498"/>
      </w:pPr>
      <w:bookmarkStart w:id="14" w:name="_Toc27175579"/>
      <w:r>
        <w:rPr>
          <w:rFonts w:ascii="Arial" w:eastAsia="Arial" w:hAnsi="Arial" w:cs="Arial"/>
          <w:i/>
          <w:sz w:val="28"/>
        </w:rPr>
        <w:t>Analiza ryzyka</w:t>
      </w:r>
      <w:bookmarkEnd w:id="14"/>
    </w:p>
    <w:tbl>
      <w:tblPr>
        <w:tblStyle w:val="TableGrid"/>
        <w:tblW w:w="9584" w:type="dxa"/>
        <w:tblInd w:w="-1" w:type="dxa"/>
        <w:tblCellMar>
          <w:top w:w="66" w:type="dxa"/>
          <w:left w:w="45" w:type="dxa"/>
        </w:tblCellMar>
        <w:tblLook w:val="04A0" w:firstRow="1" w:lastRow="0" w:firstColumn="1" w:lastColumn="0" w:noHBand="0" w:noVBand="1"/>
      </w:tblPr>
      <w:tblGrid>
        <w:gridCol w:w="1181"/>
        <w:gridCol w:w="1174"/>
        <w:gridCol w:w="440"/>
        <w:gridCol w:w="864"/>
        <w:gridCol w:w="982"/>
        <w:gridCol w:w="1787"/>
        <w:gridCol w:w="1283"/>
        <w:gridCol w:w="1873"/>
      </w:tblGrid>
      <w:tr w:rsidR="000101D3" w:rsidTr="00334312">
        <w:trPr>
          <w:trHeight w:val="660"/>
        </w:trPr>
        <w:tc>
          <w:tcPr>
            <w:tcW w:w="1181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01D3" w:rsidRDefault="000101D3" w:rsidP="000101D3">
            <w:pPr>
              <w:spacing w:line="259" w:lineRule="auto"/>
              <w:ind w:left="34"/>
              <w:jc w:val="both"/>
            </w:pPr>
            <w:r>
              <w:rPr>
                <w:b/>
              </w:rPr>
              <w:t>Kategoria</w:t>
            </w:r>
          </w:p>
        </w:tc>
        <w:tc>
          <w:tcPr>
            <w:tcW w:w="1614" w:type="dxa"/>
            <w:gridSpan w:val="2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01D3" w:rsidRDefault="000101D3" w:rsidP="000101D3">
            <w:pPr>
              <w:spacing w:line="259" w:lineRule="auto"/>
              <w:ind w:left="34"/>
              <w:jc w:val="both"/>
            </w:pPr>
            <w:r>
              <w:rPr>
                <w:b/>
              </w:rPr>
              <w:t>Nazwa ryzyka</w:t>
            </w:r>
          </w:p>
        </w:tc>
        <w:tc>
          <w:tcPr>
            <w:tcW w:w="1846" w:type="dxa"/>
            <w:gridSpan w:val="2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01D3" w:rsidRDefault="000101D3" w:rsidP="000101D3">
            <w:pPr>
              <w:spacing w:line="259" w:lineRule="auto"/>
              <w:ind w:right="43"/>
              <w:jc w:val="center"/>
            </w:pPr>
            <w:r>
              <w:rPr>
                <w:b/>
              </w:rPr>
              <w:t>Symptomy</w:t>
            </w:r>
          </w:p>
        </w:tc>
        <w:tc>
          <w:tcPr>
            <w:tcW w:w="1787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01D3" w:rsidRDefault="000101D3" w:rsidP="000101D3">
            <w:pPr>
              <w:spacing w:line="259" w:lineRule="auto"/>
              <w:ind w:right="45"/>
              <w:jc w:val="center"/>
            </w:pPr>
            <w:r>
              <w:rPr>
                <w:b/>
              </w:rPr>
              <w:t>Skutki</w:t>
            </w:r>
          </w:p>
        </w:tc>
        <w:tc>
          <w:tcPr>
            <w:tcW w:w="1283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1D3" w:rsidRDefault="000101D3" w:rsidP="000101D3">
            <w:pPr>
              <w:spacing w:line="259" w:lineRule="auto"/>
              <w:jc w:val="center"/>
            </w:pPr>
            <w:r>
              <w:rPr>
                <w:b/>
              </w:rPr>
              <w:t>Prawdopo dobieństwo</w:t>
            </w:r>
          </w:p>
        </w:tc>
        <w:tc>
          <w:tcPr>
            <w:tcW w:w="1873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1D3" w:rsidRDefault="000101D3" w:rsidP="000101D3">
            <w:pPr>
              <w:spacing w:line="259" w:lineRule="auto"/>
              <w:jc w:val="center"/>
            </w:pPr>
            <w:r>
              <w:rPr>
                <w:b/>
              </w:rPr>
              <w:t>Działania zapobiegawcze</w:t>
            </w:r>
          </w:p>
        </w:tc>
      </w:tr>
      <w:tr w:rsidR="000101D3" w:rsidTr="00334312">
        <w:trPr>
          <w:trHeight w:val="938"/>
        </w:trPr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01D3" w:rsidRDefault="000101D3" w:rsidP="000101D3">
            <w:pPr>
              <w:spacing w:line="259" w:lineRule="auto"/>
              <w:ind w:right="43"/>
              <w:jc w:val="center"/>
            </w:pPr>
            <w:r>
              <w:lastRenderedPageBreak/>
              <w:t>zasób</w:t>
            </w:r>
          </w:p>
        </w:tc>
        <w:tc>
          <w:tcPr>
            <w:tcW w:w="1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01D3" w:rsidRDefault="000101D3" w:rsidP="000101D3">
            <w:pPr>
              <w:spacing w:line="259" w:lineRule="auto"/>
              <w:ind w:right="45"/>
              <w:jc w:val="center"/>
            </w:pPr>
            <w:r>
              <w:t xml:space="preserve">zniszczenie </w:t>
            </w:r>
          </w:p>
          <w:p w:rsidR="000101D3" w:rsidRDefault="000101D3" w:rsidP="000101D3">
            <w:pPr>
              <w:spacing w:line="259" w:lineRule="auto"/>
              <w:ind w:right="45"/>
              <w:jc w:val="center"/>
            </w:pPr>
            <w:r>
              <w:t>pendrive'a</w:t>
            </w:r>
          </w:p>
        </w:tc>
        <w:tc>
          <w:tcPr>
            <w:tcW w:w="18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1D3" w:rsidRDefault="000101D3" w:rsidP="000101D3">
            <w:pPr>
              <w:spacing w:line="259" w:lineRule="auto"/>
              <w:jc w:val="center"/>
            </w:pPr>
            <w:r>
              <w:t>nie można odczytać dokumentu</w:t>
            </w: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01D3" w:rsidRDefault="000101D3" w:rsidP="000101D3">
            <w:pPr>
              <w:spacing w:line="259" w:lineRule="auto"/>
              <w:ind w:right="43"/>
              <w:jc w:val="center"/>
            </w:pPr>
            <w:r>
              <w:t xml:space="preserve">brak </w:t>
            </w:r>
          </w:p>
          <w:p w:rsidR="000101D3" w:rsidRDefault="000101D3" w:rsidP="000101D3">
            <w:pPr>
              <w:spacing w:line="259" w:lineRule="auto"/>
              <w:ind w:right="46"/>
              <w:jc w:val="center"/>
            </w:pPr>
            <w:r>
              <w:t>dokumentów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01D3" w:rsidRDefault="000101D3" w:rsidP="000101D3">
            <w:pPr>
              <w:spacing w:line="259" w:lineRule="auto"/>
              <w:ind w:right="43"/>
              <w:jc w:val="center"/>
            </w:pPr>
            <w:r>
              <w:t>średnie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01D3" w:rsidRDefault="00B15130" w:rsidP="000101D3">
            <w:pPr>
              <w:spacing w:line="259" w:lineRule="auto"/>
              <w:jc w:val="center"/>
            </w:pPr>
            <w:r>
              <w:t>backup</w:t>
            </w:r>
          </w:p>
        </w:tc>
      </w:tr>
      <w:tr w:rsidR="000101D3" w:rsidTr="00334312">
        <w:trPr>
          <w:trHeight w:val="1214"/>
        </w:trPr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01D3" w:rsidRDefault="000101D3" w:rsidP="000101D3">
            <w:pPr>
              <w:spacing w:line="259" w:lineRule="auto"/>
              <w:ind w:right="43"/>
              <w:jc w:val="center"/>
            </w:pPr>
            <w:r>
              <w:t>zasób</w:t>
            </w:r>
          </w:p>
        </w:tc>
        <w:tc>
          <w:tcPr>
            <w:tcW w:w="1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01D3" w:rsidRDefault="000101D3" w:rsidP="000101D3">
            <w:pPr>
              <w:spacing w:line="259" w:lineRule="auto"/>
              <w:ind w:right="42"/>
              <w:jc w:val="center"/>
            </w:pPr>
            <w:r>
              <w:t>komputer</w:t>
            </w:r>
          </w:p>
        </w:tc>
        <w:tc>
          <w:tcPr>
            <w:tcW w:w="18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01D3" w:rsidRDefault="000101D3" w:rsidP="000101D3">
            <w:pPr>
              <w:spacing w:line="259" w:lineRule="auto"/>
              <w:jc w:val="center"/>
            </w:pPr>
            <w:r>
              <w:t>piorun uderza w pobliżu</w:t>
            </w: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01D3" w:rsidRDefault="000101D3" w:rsidP="000101D3">
            <w:pPr>
              <w:spacing w:line="259" w:lineRule="auto"/>
              <w:ind w:right="41"/>
              <w:jc w:val="center"/>
            </w:pPr>
            <w:r>
              <w:t xml:space="preserve">zniszczony </w:t>
            </w:r>
          </w:p>
          <w:p w:rsidR="000101D3" w:rsidRDefault="000101D3" w:rsidP="000101D3">
            <w:pPr>
              <w:spacing w:line="259" w:lineRule="auto"/>
              <w:jc w:val="center"/>
            </w:pPr>
            <w:r>
              <w:t>zasilacz i płyta główna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01D3" w:rsidRDefault="000101D3" w:rsidP="000101D3">
            <w:pPr>
              <w:spacing w:line="259" w:lineRule="auto"/>
              <w:ind w:right="43"/>
              <w:jc w:val="center"/>
            </w:pPr>
            <w:r>
              <w:t>niskie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1D3" w:rsidRDefault="00B15130" w:rsidP="000101D3">
            <w:pPr>
              <w:spacing w:line="259" w:lineRule="auto"/>
              <w:ind w:right="43"/>
              <w:jc w:val="center"/>
            </w:pPr>
            <w:r>
              <w:t>Listwa antyprzepięciowa z zasilaczem UPS</w:t>
            </w:r>
          </w:p>
        </w:tc>
      </w:tr>
      <w:tr w:rsidR="000101D3" w:rsidTr="00334312">
        <w:trPr>
          <w:trHeight w:val="1214"/>
        </w:trPr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01D3" w:rsidRDefault="000101D3" w:rsidP="000101D3">
            <w:pPr>
              <w:spacing w:line="259" w:lineRule="auto"/>
              <w:ind w:left="88"/>
            </w:pPr>
            <w:r>
              <w:t>otoczenie</w:t>
            </w:r>
          </w:p>
        </w:tc>
        <w:tc>
          <w:tcPr>
            <w:tcW w:w="1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01D3" w:rsidRDefault="000101D3" w:rsidP="000101D3">
            <w:pPr>
              <w:spacing w:line="259" w:lineRule="auto"/>
              <w:jc w:val="center"/>
            </w:pPr>
            <w:r>
              <w:t>brak kontaktu z klientem</w:t>
            </w:r>
          </w:p>
        </w:tc>
        <w:tc>
          <w:tcPr>
            <w:tcW w:w="18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01D3" w:rsidRDefault="000101D3" w:rsidP="000101D3">
            <w:pPr>
              <w:spacing w:line="259" w:lineRule="auto"/>
              <w:ind w:left="20" w:right="1"/>
              <w:jc w:val="center"/>
            </w:pPr>
            <w:r>
              <w:t>nie można go zastać, nie odbiera telefonu</w:t>
            </w: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1D3" w:rsidRDefault="000101D3" w:rsidP="000101D3">
            <w:pPr>
              <w:spacing w:line="238" w:lineRule="auto"/>
              <w:ind w:left="290" w:hanging="280"/>
              <w:jc w:val="both"/>
            </w:pPr>
            <w:r>
              <w:t xml:space="preserve">nie można zebrać wymagań  i </w:t>
            </w:r>
          </w:p>
          <w:p w:rsidR="000101D3" w:rsidRDefault="000101D3" w:rsidP="000101D3">
            <w:pPr>
              <w:spacing w:line="259" w:lineRule="auto"/>
              <w:jc w:val="center"/>
            </w:pPr>
            <w:r>
              <w:t>rozpocząć pracy nad projektem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01D3" w:rsidRDefault="000101D3" w:rsidP="000101D3">
            <w:pPr>
              <w:spacing w:line="259" w:lineRule="auto"/>
              <w:ind w:right="43"/>
              <w:jc w:val="center"/>
            </w:pPr>
            <w:r>
              <w:t>średnie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01D3" w:rsidRDefault="000101D3" w:rsidP="000101D3">
            <w:pPr>
              <w:spacing w:line="259" w:lineRule="auto"/>
              <w:jc w:val="center"/>
            </w:pPr>
            <w:r>
              <w:t>Utrzymywać stałą komunikację z klientem</w:t>
            </w:r>
          </w:p>
        </w:tc>
      </w:tr>
      <w:tr w:rsidR="000101D3" w:rsidTr="00334312">
        <w:trPr>
          <w:trHeight w:val="938"/>
        </w:trPr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01D3" w:rsidRDefault="000101D3" w:rsidP="000101D3">
            <w:pPr>
              <w:spacing w:line="259" w:lineRule="auto"/>
              <w:ind w:right="103"/>
              <w:jc w:val="center"/>
            </w:pPr>
            <w:r>
              <w:t xml:space="preserve">zasób </w:t>
            </w:r>
          </w:p>
        </w:tc>
        <w:tc>
          <w:tcPr>
            <w:tcW w:w="1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01D3" w:rsidRDefault="000101D3" w:rsidP="000101D3">
            <w:pPr>
              <w:spacing w:line="259" w:lineRule="auto"/>
              <w:jc w:val="center"/>
            </w:pPr>
            <w:r>
              <w:t>środki finansowe</w:t>
            </w:r>
          </w:p>
        </w:tc>
        <w:tc>
          <w:tcPr>
            <w:tcW w:w="18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01D3" w:rsidRDefault="000101D3" w:rsidP="000101D3">
            <w:pPr>
              <w:spacing w:line="259" w:lineRule="auto"/>
              <w:ind w:right="39"/>
              <w:jc w:val="center"/>
            </w:pPr>
            <w:r>
              <w:t>puste konto</w:t>
            </w: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1D3" w:rsidRDefault="000101D3" w:rsidP="000101D3">
            <w:pPr>
              <w:spacing w:line="259" w:lineRule="auto"/>
              <w:jc w:val="center"/>
            </w:pPr>
            <w:r>
              <w:t>Brak możliwości dokończenia projektu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01D3" w:rsidRDefault="000101D3" w:rsidP="000101D3">
            <w:pPr>
              <w:spacing w:line="259" w:lineRule="auto"/>
              <w:ind w:right="43"/>
              <w:jc w:val="center"/>
            </w:pPr>
            <w:r>
              <w:t>wysokie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1D3" w:rsidRDefault="000101D3" w:rsidP="000101D3">
            <w:pPr>
              <w:spacing w:line="259" w:lineRule="auto"/>
              <w:jc w:val="center"/>
            </w:pPr>
            <w:r>
              <w:t>Zapłata za zamknięte etapy projektu</w:t>
            </w:r>
          </w:p>
        </w:tc>
      </w:tr>
      <w:tr w:rsidR="000101D3" w:rsidTr="00334312">
        <w:trPr>
          <w:trHeight w:val="1214"/>
        </w:trPr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01D3" w:rsidRDefault="000101D3" w:rsidP="000101D3">
            <w:pPr>
              <w:spacing w:line="259" w:lineRule="auto"/>
              <w:ind w:right="43"/>
              <w:jc w:val="center"/>
            </w:pPr>
            <w:r>
              <w:t>zasób</w:t>
            </w:r>
          </w:p>
        </w:tc>
        <w:tc>
          <w:tcPr>
            <w:tcW w:w="1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1D3" w:rsidRDefault="000101D3" w:rsidP="000101D3">
            <w:pPr>
              <w:spacing w:line="259" w:lineRule="auto"/>
              <w:jc w:val="center"/>
            </w:pPr>
            <w:r>
              <w:t>programy narzędziowe</w:t>
            </w:r>
          </w:p>
        </w:tc>
        <w:tc>
          <w:tcPr>
            <w:tcW w:w="18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1D3" w:rsidRDefault="000101D3" w:rsidP="000101D3">
            <w:pPr>
              <w:spacing w:line="259" w:lineRule="auto"/>
              <w:ind w:right="41"/>
              <w:jc w:val="center"/>
            </w:pPr>
            <w:r>
              <w:t xml:space="preserve">awaria </w:t>
            </w:r>
          </w:p>
          <w:p w:rsidR="000101D3" w:rsidRDefault="000101D3" w:rsidP="000101D3">
            <w:pPr>
              <w:spacing w:line="259" w:lineRule="auto"/>
              <w:jc w:val="center"/>
            </w:pPr>
            <w:r>
              <w:t>oprogramowania, nie można otworzyć pliku</w:t>
            </w: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1D3" w:rsidRDefault="000101D3" w:rsidP="000101D3">
            <w:pPr>
              <w:spacing w:line="238" w:lineRule="auto"/>
              <w:jc w:val="center"/>
            </w:pPr>
            <w:r>
              <w:t xml:space="preserve">brak możliwości naniesienia </w:t>
            </w:r>
          </w:p>
          <w:p w:rsidR="000101D3" w:rsidRDefault="000101D3" w:rsidP="000101D3">
            <w:pPr>
              <w:spacing w:line="259" w:lineRule="auto"/>
              <w:jc w:val="center"/>
            </w:pPr>
            <w:r>
              <w:t>poprawek w dokumentacji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01D3" w:rsidRDefault="000101D3" w:rsidP="000101D3">
            <w:pPr>
              <w:spacing w:line="259" w:lineRule="auto"/>
              <w:ind w:right="43"/>
              <w:jc w:val="center"/>
            </w:pPr>
            <w:r>
              <w:t>niskie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1D3" w:rsidRDefault="000101D3" w:rsidP="000101D3">
            <w:pPr>
              <w:spacing w:line="259" w:lineRule="auto"/>
            </w:pPr>
            <w:r>
              <w:t>Zapisanie plików w wymiennych formatach</w:t>
            </w:r>
          </w:p>
        </w:tc>
      </w:tr>
      <w:tr w:rsidR="000101D3" w:rsidTr="00334312">
        <w:trPr>
          <w:trHeight w:val="938"/>
        </w:trPr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01D3" w:rsidRDefault="000101D3" w:rsidP="000101D3">
            <w:pPr>
              <w:spacing w:line="259" w:lineRule="auto"/>
              <w:ind w:left="88"/>
            </w:pPr>
            <w:r>
              <w:t>otoczenie</w:t>
            </w:r>
          </w:p>
        </w:tc>
        <w:tc>
          <w:tcPr>
            <w:tcW w:w="1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01D3" w:rsidRDefault="000101D3" w:rsidP="000101D3">
            <w:pPr>
              <w:spacing w:line="259" w:lineRule="auto"/>
              <w:jc w:val="center"/>
            </w:pPr>
            <w:r>
              <w:t>przedstawiciel klienta</w:t>
            </w:r>
          </w:p>
        </w:tc>
        <w:tc>
          <w:tcPr>
            <w:tcW w:w="18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01D3" w:rsidRDefault="000101D3" w:rsidP="000101D3">
            <w:pPr>
              <w:spacing w:line="259" w:lineRule="auto"/>
              <w:ind w:right="41"/>
              <w:jc w:val="center"/>
            </w:pPr>
            <w:r>
              <w:t>choroba</w:t>
            </w: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1D3" w:rsidRDefault="000101D3" w:rsidP="000101D3">
            <w:pPr>
              <w:spacing w:line="259" w:lineRule="auto"/>
              <w:ind w:left="30" w:hanging="30"/>
              <w:jc w:val="center"/>
            </w:pPr>
            <w:r>
              <w:t>brak możliwości zebrania wymagań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01D3" w:rsidRDefault="000101D3" w:rsidP="000101D3">
            <w:pPr>
              <w:spacing w:line="259" w:lineRule="auto"/>
              <w:ind w:right="43"/>
              <w:jc w:val="center"/>
            </w:pPr>
            <w:r>
              <w:t>średnie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1D3" w:rsidRDefault="000101D3" w:rsidP="000101D3">
            <w:pPr>
              <w:spacing w:line="259" w:lineRule="auto"/>
            </w:pPr>
            <w:r>
              <w:t>Wyznaczyć osobę zastępującą przedstawiciela</w:t>
            </w:r>
          </w:p>
        </w:tc>
      </w:tr>
      <w:tr w:rsidR="000101D3" w:rsidTr="00334312">
        <w:tblPrEx>
          <w:tblCellMar>
            <w:top w:w="64" w:type="dxa"/>
            <w:left w:w="73" w:type="dxa"/>
            <w:right w:w="67" w:type="dxa"/>
          </w:tblCellMar>
        </w:tblPrEx>
        <w:trPr>
          <w:gridAfter w:val="4"/>
          <w:wAfter w:w="5925" w:type="dxa"/>
          <w:trHeight w:val="383"/>
        </w:trPr>
        <w:tc>
          <w:tcPr>
            <w:tcW w:w="2355" w:type="dxa"/>
            <w:gridSpan w:val="2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1D3" w:rsidRDefault="000101D3" w:rsidP="000101D3">
            <w:pPr>
              <w:spacing w:line="259" w:lineRule="auto"/>
              <w:jc w:val="both"/>
            </w:pPr>
            <w:r>
              <w:rPr>
                <w:b/>
              </w:rPr>
              <w:t>Prawdopodobieństwo</w:t>
            </w:r>
          </w:p>
        </w:tc>
        <w:tc>
          <w:tcPr>
            <w:tcW w:w="1304" w:type="dxa"/>
            <w:gridSpan w:val="2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1D3" w:rsidRDefault="000101D3" w:rsidP="000101D3">
            <w:pPr>
              <w:spacing w:line="259" w:lineRule="auto"/>
              <w:ind w:right="4"/>
              <w:jc w:val="center"/>
            </w:pPr>
            <w:r>
              <w:t>%</w:t>
            </w:r>
          </w:p>
        </w:tc>
      </w:tr>
      <w:tr w:rsidR="000101D3" w:rsidTr="00334312">
        <w:tblPrEx>
          <w:tblCellMar>
            <w:top w:w="64" w:type="dxa"/>
            <w:left w:w="73" w:type="dxa"/>
            <w:right w:w="67" w:type="dxa"/>
          </w:tblCellMar>
        </w:tblPrEx>
        <w:trPr>
          <w:gridAfter w:val="4"/>
          <w:wAfter w:w="5925" w:type="dxa"/>
          <w:trHeight w:val="386"/>
        </w:trPr>
        <w:tc>
          <w:tcPr>
            <w:tcW w:w="2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1D3" w:rsidRDefault="000101D3" w:rsidP="000101D3">
            <w:pPr>
              <w:spacing w:line="259" w:lineRule="auto"/>
              <w:ind w:right="4"/>
              <w:jc w:val="center"/>
            </w:pPr>
            <w:r>
              <w:t>niskie</w:t>
            </w:r>
          </w:p>
        </w:tc>
        <w:tc>
          <w:tcPr>
            <w:tcW w:w="13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1D3" w:rsidRDefault="000101D3" w:rsidP="000101D3">
            <w:pPr>
              <w:spacing w:line="259" w:lineRule="auto"/>
              <w:jc w:val="center"/>
            </w:pPr>
            <w:r>
              <w:t>&lt; 10%</w:t>
            </w:r>
          </w:p>
        </w:tc>
      </w:tr>
      <w:tr w:rsidR="000101D3" w:rsidTr="00334312">
        <w:tblPrEx>
          <w:tblCellMar>
            <w:top w:w="64" w:type="dxa"/>
            <w:left w:w="73" w:type="dxa"/>
            <w:right w:w="67" w:type="dxa"/>
          </w:tblCellMar>
        </w:tblPrEx>
        <w:trPr>
          <w:gridAfter w:val="4"/>
          <w:wAfter w:w="5925" w:type="dxa"/>
          <w:trHeight w:val="386"/>
        </w:trPr>
        <w:tc>
          <w:tcPr>
            <w:tcW w:w="2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1D3" w:rsidRDefault="000101D3" w:rsidP="000101D3">
            <w:pPr>
              <w:spacing w:line="259" w:lineRule="auto"/>
              <w:ind w:right="4"/>
              <w:jc w:val="center"/>
            </w:pPr>
            <w:r>
              <w:t>średnie</w:t>
            </w:r>
          </w:p>
        </w:tc>
        <w:tc>
          <w:tcPr>
            <w:tcW w:w="13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1D3" w:rsidRDefault="000101D3" w:rsidP="000101D3">
            <w:pPr>
              <w:spacing w:line="259" w:lineRule="auto"/>
              <w:ind w:right="4"/>
              <w:jc w:val="center"/>
            </w:pPr>
            <w:r>
              <w:t>10-30</w:t>
            </w:r>
          </w:p>
        </w:tc>
      </w:tr>
      <w:tr w:rsidR="000101D3" w:rsidTr="00334312">
        <w:tblPrEx>
          <w:tblCellMar>
            <w:top w:w="64" w:type="dxa"/>
            <w:left w:w="73" w:type="dxa"/>
            <w:right w:w="67" w:type="dxa"/>
          </w:tblCellMar>
        </w:tblPrEx>
        <w:trPr>
          <w:gridAfter w:val="4"/>
          <w:wAfter w:w="5925" w:type="dxa"/>
          <w:trHeight w:val="389"/>
        </w:trPr>
        <w:tc>
          <w:tcPr>
            <w:tcW w:w="2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1D3" w:rsidRDefault="000101D3" w:rsidP="000101D3">
            <w:pPr>
              <w:spacing w:line="259" w:lineRule="auto"/>
              <w:ind w:right="6"/>
              <w:jc w:val="center"/>
            </w:pPr>
            <w:r>
              <w:t>wysokie</w:t>
            </w:r>
          </w:p>
        </w:tc>
        <w:tc>
          <w:tcPr>
            <w:tcW w:w="13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1D3" w:rsidRDefault="000101D3" w:rsidP="000101D3">
            <w:pPr>
              <w:spacing w:line="259" w:lineRule="auto"/>
              <w:ind w:right="4"/>
              <w:jc w:val="center"/>
            </w:pPr>
            <w:r>
              <w:t>30-50%</w:t>
            </w:r>
          </w:p>
        </w:tc>
      </w:tr>
    </w:tbl>
    <w:p w:rsidR="00334312" w:rsidRPr="00334312" w:rsidRDefault="00334312" w:rsidP="00334312">
      <w:pPr>
        <w:pStyle w:val="Nagwek2"/>
        <w:numPr>
          <w:ilvl w:val="0"/>
          <w:numId w:val="0"/>
        </w:numPr>
        <w:spacing w:after="58"/>
      </w:pPr>
    </w:p>
    <w:p w:rsidR="000101D3" w:rsidRDefault="000101D3" w:rsidP="000101D3">
      <w:pPr>
        <w:pStyle w:val="Nagwek2"/>
        <w:spacing w:after="58"/>
        <w:ind w:left="483" w:hanging="498"/>
      </w:pPr>
      <w:bookmarkStart w:id="15" w:name="_Toc27175580"/>
      <w:r>
        <w:rPr>
          <w:rFonts w:ascii="Arial" w:eastAsia="Arial" w:hAnsi="Arial" w:cs="Arial"/>
          <w:i/>
          <w:sz w:val="28"/>
        </w:rPr>
        <w:t>Szacowanie rozmiaru projektu</w:t>
      </w:r>
      <w:bookmarkEnd w:id="15"/>
    </w:p>
    <w:p w:rsidR="000101D3" w:rsidRDefault="000101D3" w:rsidP="000101D3">
      <w:pPr>
        <w:spacing w:after="384"/>
        <w:ind w:left="-5" w:right="5"/>
      </w:pPr>
      <w:r>
        <w:t>Szacowanie rozmiaru projektu zostało przeprowadzone przy użyciu metody punktów funkcyjnych.</w:t>
      </w:r>
    </w:p>
    <w:p w:rsidR="000101D3" w:rsidRDefault="000101D3" w:rsidP="000101D3">
      <w:pPr>
        <w:pStyle w:val="Nagwek3"/>
        <w:spacing w:after="0"/>
        <w:ind w:left="1337" w:hanging="1352"/>
      </w:pPr>
      <w:bookmarkStart w:id="16" w:name="_Toc27175581"/>
      <w:r>
        <w:rPr>
          <w:rFonts w:ascii="Arial" w:eastAsia="Arial" w:hAnsi="Arial" w:cs="Arial"/>
          <w:sz w:val="28"/>
        </w:rPr>
        <w:t>Klasyfikacja komponentów</w:t>
      </w:r>
      <w:bookmarkEnd w:id="16"/>
    </w:p>
    <w:tbl>
      <w:tblPr>
        <w:tblStyle w:val="TableGrid"/>
        <w:tblW w:w="9638" w:type="dxa"/>
        <w:tblInd w:w="-2" w:type="dxa"/>
        <w:tblCellMar>
          <w:top w:w="66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0101D3" w:rsidTr="000101D3">
        <w:trPr>
          <w:trHeight w:val="386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  <w:ind w:left="62"/>
              <w:jc w:val="center"/>
            </w:pPr>
            <w:r>
              <w:rPr>
                <w:b/>
              </w:rPr>
              <w:t>Element systemu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  <w:ind w:left="62"/>
              <w:jc w:val="center"/>
            </w:pPr>
            <w:r>
              <w:rPr>
                <w:b/>
              </w:rPr>
              <w:t>Wartość</w:t>
            </w:r>
          </w:p>
        </w:tc>
      </w:tr>
      <w:tr w:rsidR="000101D3" w:rsidTr="000101D3">
        <w:trPr>
          <w:trHeight w:val="388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0101D3" w:rsidRDefault="000101D3" w:rsidP="000101D3">
            <w:pPr>
              <w:spacing w:line="259" w:lineRule="auto"/>
            </w:pPr>
            <w:r>
              <w:rPr>
                <w:b/>
              </w:rPr>
              <w:t>EI – zewnętrzne wejścia</w:t>
            </w:r>
          </w:p>
        </w:tc>
        <w:tc>
          <w:tcPr>
            <w:tcW w:w="482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after="160" w:line="259" w:lineRule="auto"/>
            </w:pPr>
          </w:p>
        </w:tc>
      </w:tr>
      <w:tr w:rsidR="000101D3" w:rsidTr="000101D3">
        <w:trPr>
          <w:trHeight w:val="386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</w:pP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</w:pPr>
          </w:p>
        </w:tc>
      </w:tr>
      <w:tr w:rsidR="000101D3" w:rsidTr="000101D3">
        <w:trPr>
          <w:trHeight w:val="388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</w:pP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</w:pPr>
          </w:p>
        </w:tc>
      </w:tr>
      <w:tr w:rsidR="000101D3" w:rsidTr="000101D3">
        <w:trPr>
          <w:trHeight w:val="386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</w:pP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</w:pPr>
          </w:p>
        </w:tc>
      </w:tr>
      <w:tr w:rsidR="000101D3" w:rsidTr="000101D3">
        <w:trPr>
          <w:trHeight w:val="388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</w:pP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</w:pPr>
          </w:p>
        </w:tc>
      </w:tr>
      <w:tr w:rsidR="000101D3" w:rsidTr="000101D3">
        <w:trPr>
          <w:trHeight w:val="386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0101D3" w:rsidRDefault="000101D3" w:rsidP="000101D3">
            <w:pPr>
              <w:spacing w:line="259" w:lineRule="auto"/>
            </w:pPr>
            <w:r>
              <w:rPr>
                <w:b/>
              </w:rPr>
              <w:t>EO – zewnętrze wyjścia</w:t>
            </w:r>
          </w:p>
        </w:tc>
        <w:tc>
          <w:tcPr>
            <w:tcW w:w="482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after="160" w:line="259" w:lineRule="auto"/>
            </w:pPr>
          </w:p>
        </w:tc>
      </w:tr>
      <w:tr w:rsidR="000101D3" w:rsidTr="000101D3">
        <w:trPr>
          <w:trHeight w:val="388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</w:pP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</w:pPr>
          </w:p>
        </w:tc>
      </w:tr>
      <w:tr w:rsidR="000101D3" w:rsidTr="000101D3">
        <w:trPr>
          <w:trHeight w:val="386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</w:pP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</w:pPr>
          </w:p>
        </w:tc>
      </w:tr>
      <w:tr w:rsidR="000101D3" w:rsidTr="000101D3">
        <w:trPr>
          <w:trHeight w:val="388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</w:pP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</w:pPr>
          </w:p>
        </w:tc>
      </w:tr>
      <w:tr w:rsidR="000101D3" w:rsidTr="000101D3">
        <w:trPr>
          <w:trHeight w:val="386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0101D3" w:rsidRDefault="000101D3" w:rsidP="000101D3">
            <w:pPr>
              <w:spacing w:line="259" w:lineRule="auto"/>
            </w:pPr>
            <w:r>
              <w:rPr>
                <w:b/>
              </w:rPr>
              <w:t>EQ – zapytania zewnętrzne</w:t>
            </w:r>
          </w:p>
        </w:tc>
        <w:tc>
          <w:tcPr>
            <w:tcW w:w="482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after="160" w:line="259" w:lineRule="auto"/>
            </w:pPr>
          </w:p>
        </w:tc>
      </w:tr>
      <w:tr w:rsidR="000101D3" w:rsidTr="000101D3">
        <w:trPr>
          <w:trHeight w:val="388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</w:pP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</w:pPr>
          </w:p>
        </w:tc>
      </w:tr>
      <w:tr w:rsidR="000101D3" w:rsidTr="000101D3">
        <w:trPr>
          <w:trHeight w:val="386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</w:pPr>
            <w:r>
              <w:rPr>
                <w:b/>
              </w:rPr>
              <w:t>ILF – pliki wewnętrzne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</w:pPr>
          </w:p>
        </w:tc>
      </w:tr>
    </w:tbl>
    <w:p w:rsidR="000101D3" w:rsidRDefault="000101D3" w:rsidP="000101D3">
      <w:pPr>
        <w:pStyle w:val="Nagwek3"/>
        <w:spacing w:after="0"/>
        <w:ind w:left="1337" w:hanging="1352"/>
      </w:pPr>
      <w:bookmarkStart w:id="17" w:name="_Toc27175582"/>
      <w:r>
        <w:rPr>
          <w:rFonts w:ascii="Arial" w:eastAsia="Arial" w:hAnsi="Arial" w:cs="Arial"/>
          <w:sz w:val="28"/>
        </w:rPr>
        <w:t>Obliczenie nieskorygowanej wartości punktów funkcyjnych</w:t>
      </w:r>
      <w:bookmarkEnd w:id="17"/>
    </w:p>
    <w:tbl>
      <w:tblPr>
        <w:tblStyle w:val="TableGrid"/>
        <w:tblW w:w="4800" w:type="dxa"/>
        <w:tblInd w:w="-2" w:type="dxa"/>
        <w:tblCellMar>
          <w:top w:w="66" w:type="dxa"/>
          <w:left w:w="210" w:type="dxa"/>
          <w:right w:w="115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0101D3" w:rsidTr="000101D3">
        <w:trPr>
          <w:trHeight w:val="386"/>
        </w:trPr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  <w:ind w:right="91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  <w:ind w:left="52"/>
            </w:pPr>
            <w:r>
              <w:t>Low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  <w:ind w:right="91"/>
              <w:jc w:val="center"/>
            </w:pPr>
            <w:r>
              <w:t>Avg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  <w:ind w:right="91"/>
              <w:jc w:val="center"/>
            </w:pPr>
            <w:r>
              <w:t>High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</w:pPr>
            <w:r>
              <w:t>Suma</w:t>
            </w:r>
          </w:p>
        </w:tc>
      </w:tr>
      <w:tr w:rsidR="000101D3" w:rsidTr="000101D3">
        <w:trPr>
          <w:trHeight w:val="388"/>
        </w:trPr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  <w:ind w:right="89"/>
              <w:jc w:val="center"/>
            </w:pPr>
            <w:r>
              <w:t>EI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  <w:ind w:right="91"/>
              <w:jc w:val="center"/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  <w:ind w:right="91"/>
              <w:jc w:val="center"/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  <w:ind w:right="91"/>
              <w:jc w:val="center"/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  <w:ind w:right="91"/>
              <w:jc w:val="center"/>
            </w:pPr>
          </w:p>
        </w:tc>
      </w:tr>
      <w:tr w:rsidR="000101D3" w:rsidTr="000101D3">
        <w:trPr>
          <w:trHeight w:val="386"/>
        </w:trPr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  <w:ind w:right="92"/>
              <w:jc w:val="center"/>
            </w:pPr>
            <w:r>
              <w:t>EO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  <w:ind w:right="91"/>
              <w:jc w:val="center"/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  <w:ind w:right="91"/>
              <w:jc w:val="center"/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  <w:ind w:right="91"/>
              <w:jc w:val="center"/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  <w:ind w:right="91"/>
              <w:jc w:val="center"/>
            </w:pPr>
          </w:p>
        </w:tc>
      </w:tr>
      <w:tr w:rsidR="000101D3" w:rsidTr="000101D3">
        <w:trPr>
          <w:trHeight w:val="388"/>
        </w:trPr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  <w:ind w:right="92"/>
              <w:jc w:val="center"/>
            </w:pPr>
            <w:r>
              <w:t>EQ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  <w:ind w:right="91"/>
              <w:jc w:val="center"/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  <w:ind w:right="91"/>
              <w:jc w:val="center"/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  <w:ind w:right="91"/>
              <w:jc w:val="center"/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  <w:ind w:right="91"/>
              <w:jc w:val="center"/>
            </w:pPr>
          </w:p>
        </w:tc>
      </w:tr>
      <w:tr w:rsidR="000101D3" w:rsidTr="000101D3">
        <w:trPr>
          <w:trHeight w:val="386"/>
        </w:trPr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  <w:ind w:right="92"/>
              <w:jc w:val="center"/>
            </w:pPr>
            <w:r>
              <w:t>ILF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  <w:ind w:right="91"/>
              <w:jc w:val="center"/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  <w:ind w:right="91"/>
              <w:jc w:val="center"/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  <w:ind w:right="91"/>
              <w:jc w:val="center"/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  <w:ind w:right="91"/>
              <w:jc w:val="center"/>
            </w:pPr>
          </w:p>
        </w:tc>
      </w:tr>
      <w:tr w:rsidR="000101D3" w:rsidTr="000101D3">
        <w:trPr>
          <w:trHeight w:val="388"/>
        </w:trPr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  <w:ind w:right="91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  <w:ind w:right="91"/>
              <w:jc w:val="center"/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  <w:ind w:right="91"/>
              <w:jc w:val="center"/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  <w:ind w:right="90"/>
              <w:jc w:val="center"/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  <w:ind w:right="91"/>
              <w:jc w:val="center"/>
            </w:pPr>
          </w:p>
        </w:tc>
      </w:tr>
    </w:tbl>
    <w:p w:rsidR="000101D3" w:rsidRDefault="000101D3" w:rsidP="000101D3">
      <w:pPr>
        <w:pStyle w:val="Nagwek3"/>
        <w:spacing w:after="109"/>
        <w:ind w:left="1337" w:hanging="1352"/>
      </w:pPr>
      <w:bookmarkStart w:id="18" w:name="_Toc27175583"/>
      <w:r>
        <w:rPr>
          <w:rFonts w:ascii="Arial" w:eastAsia="Arial" w:hAnsi="Arial" w:cs="Arial"/>
          <w:sz w:val="28"/>
        </w:rPr>
        <w:t>Współczynnik VAF</w:t>
      </w:r>
      <w:bookmarkEnd w:id="18"/>
    </w:p>
    <w:tbl>
      <w:tblPr>
        <w:tblStyle w:val="TableGrid"/>
        <w:tblW w:w="8534" w:type="dxa"/>
        <w:tblInd w:w="-2" w:type="dxa"/>
        <w:tblCellMar>
          <w:top w:w="63" w:type="dxa"/>
          <w:left w:w="58" w:type="dxa"/>
          <w:right w:w="30" w:type="dxa"/>
        </w:tblCellMar>
        <w:tblLook w:val="04A0" w:firstRow="1" w:lastRow="0" w:firstColumn="1" w:lastColumn="0" w:noHBand="0" w:noVBand="1"/>
      </w:tblPr>
      <w:tblGrid>
        <w:gridCol w:w="7784"/>
        <w:gridCol w:w="750"/>
      </w:tblGrid>
      <w:tr w:rsidR="000101D3" w:rsidTr="000101D3">
        <w:trPr>
          <w:trHeight w:val="388"/>
        </w:trPr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</w:pPr>
            <w:r>
              <w:rPr>
                <w:rFonts w:ascii="Arial" w:eastAsia="Arial" w:hAnsi="Arial" w:cs="Arial"/>
              </w:rPr>
              <w:t>1. Czy jest wymagane przesyłanie danych?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  <w:jc w:val="right"/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0101D3" w:rsidTr="000101D3">
        <w:trPr>
          <w:trHeight w:val="386"/>
        </w:trPr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</w:pPr>
            <w:r>
              <w:rPr>
                <w:rFonts w:ascii="Arial" w:eastAsia="Arial" w:hAnsi="Arial" w:cs="Arial"/>
              </w:rPr>
              <w:t>2. Czy są funkcje przetwarzania rozproszonego?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672873" w:rsidP="000101D3">
            <w:pPr>
              <w:spacing w:line="259" w:lineRule="auto"/>
              <w:jc w:val="right"/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0101D3" w:rsidTr="000101D3">
        <w:trPr>
          <w:trHeight w:val="388"/>
        </w:trPr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</w:pPr>
            <w:r>
              <w:rPr>
                <w:rFonts w:ascii="Arial" w:eastAsia="Arial" w:hAnsi="Arial" w:cs="Arial"/>
              </w:rPr>
              <w:t>3. Czy wydajność ma kluczowe znaczenie?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672873" w:rsidP="000101D3">
            <w:pPr>
              <w:spacing w:line="259" w:lineRule="auto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0101D3" w:rsidTr="000101D3">
        <w:trPr>
          <w:trHeight w:val="662"/>
        </w:trPr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</w:pPr>
            <w:r>
              <w:rPr>
                <w:rFonts w:ascii="Arial" w:eastAsia="Arial" w:hAnsi="Arial" w:cs="Arial"/>
              </w:rPr>
              <w:t>4. Czy system ma działać w mocno obciążonym środowisku operacyjnym?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101D3" w:rsidRDefault="00672873" w:rsidP="000101D3">
            <w:pPr>
              <w:spacing w:line="259" w:lineRule="auto"/>
              <w:jc w:val="right"/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0101D3" w:rsidTr="000101D3">
        <w:trPr>
          <w:trHeight w:val="388"/>
        </w:trPr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</w:pPr>
            <w:r>
              <w:rPr>
                <w:rFonts w:ascii="Arial" w:eastAsia="Arial" w:hAnsi="Arial" w:cs="Arial"/>
              </w:rPr>
              <w:t>5. Czy system wymaga wprowadzania danych on-line?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672873" w:rsidP="000101D3">
            <w:pPr>
              <w:spacing w:line="259" w:lineRule="auto"/>
              <w:jc w:val="right"/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0101D3" w:rsidTr="000101D3">
        <w:trPr>
          <w:trHeight w:val="386"/>
        </w:trPr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</w:pPr>
            <w:r>
              <w:rPr>
                <w:rFonts w:ascii="Arial" w:eastAsia="Arial" w:hAnsi="Arial" w:cs="Arial"/>
              </w:rPr>
              <w:t>6. Czy wewnętrzne przetwarzanie jest złożone?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  <w:ind w:right="23"/>
              <w:jc w:val="right"/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0101D3" w:rsidTr="000101D3">
        <w:trPr>
          <w:trHeight w:val="388"/>
        </w:trPr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</w:pPr>
            <w:r>
              <w:rPr>
                <w:rFonts w:ascii="Arial" w:eastAsia="Arial" w:hAnsi="Arial" w:cs="Arial"/>
              </w:rPr>
              <w:t>7. Czy kod ma być re-używalny?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  <w:ind w:right="23"/>
              <w:jc w:val="right"/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0101D3" w:rsidTr="000101D3">
        <w:trPr>
          <w:trHeight w:val="386"/>
        </w:trPr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</w:pPr>
            <w:r>
              <w:rPr>
                <w:rFonts w:ascii="Arial" w:eastAsia="Arial" w:hAnsi="Arial" w:cs="Arial"/>
              </w:rPr>
              <w:t>8. Czy wejścia, wyjścia, pliki i zapytania są złożone?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672873" w:rsidP="000101D3">
            <w:pPr>
              <w:spacing w:line="259" w:lineRule="auto"/>
              <w:ind w:right="23"/>
              <w:jc w:val="right"/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0101D3" w:rsidTr="000101D3">
        <w:trPr>
          <w:trHeight w:val="664"/>
        </w:trPr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</w:pPr>
            <w:r>
              <w:rPr>
                <w:rFonts w:ascii="Arial" w:eastAsia="Arial" w:hAnsi="Arial" w:cs="Arial"/>
              </w:rPr>
              <w:t>9. Czy wprowadzanie danych on-line wymaga transakcji obejmujących wiele ekranów lub operacji?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101D3" w:rsidRDefault="000101D3" w:rsidP="000101D3">
            <w:pPr>
              <w:spacing w:line="259" w:lineRule="auto"/>
              <w:ind w:right="23"/>
              <w:jc w:val="right"/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0101D3" w:rsidTr="000101D3">
        <w:trPr>
          <w:trHeight w:val="386"/>
        </w:trPr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</w:pPr>
            <w:r>
              <w:rPr>
                <w:rFonts w:ascii="Arial" w:eastAsia="Arial" w:hAnsi="Arial" w:cs="Arial"/>
              </w:rPr>
              <w:t>10. Czy pliki główne są aktualizowane on-line?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672873" w:rsidP="000101D3">
            <w:pPr>
              <w:spacing w:line="259" w:lineRule="auto"/>
              <w:ind w:right="23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0101D3" w:rsidTr="000101D3">
        <w:trPr>
          <w:trHeight w:val="510"/>
        </w:trPr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101D3" w:rsidRDefault="000101D3" w:rsidP="000101D3">
            <w:pPr>
              <w:spacing w:line="259" w:lineRule="auto"/>
            </w:pPr>
            <w:r>
              <w:rPr>
                <w:rFonts w:ascii="Arial" w:eastAsia="Arial" w:hAnsi="Arial" w:cs="Arial"/>
              </w:rPr>
              <w:t>11. Czy system ma mieć automatyczne konwersje i instalacje?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101D3" w:rsidRDefault="00672873" w:rsidP="000101D3">
            <w:pPr>
              <w:spacing w:line="259" w:lineRule="auto"/>
              <w:ind w:right="23"/>
              <w:jc w:val="right"/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0101D3" w:rsidTr="000101D3">
        <w:trPr>
          <w:trHeight w:val="510"/>
        </w:trPr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101D3" w:rsidRDefault="000101D3" w:rsidP="000101D3">
            <w:pPr>
              <w:spacing w:line="259" w:lineRule="auto"/>
            </w:pPr>
            <w:r>
              <w:rPr>
                <w:rFonts w:ascii="Arial" w:eastAsia="Arial" w:hAnsi="Arial" w:cs="Arial"/>
              </w:rPr>
              <w:t>12. Czy system wymaga mechanizmu kopii zapasowych i odtwarzania?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101D3" w:rsidRDefault="00672873" w:rsidP="000101D3">
            <w:pPr>
              <w:spacing w:line="259" w:lineRule="auto"/>
              <w:ind w:right="23"/>
              <w:jc w:val="right"/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0101D3" w:rsidTr="000101D3">
        <w:trPr>
          <w:trHeight w:val="664"/>
        </w:trPr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</w:pPr>
            <w:r>
              <w:rPr>
                <w:rFonts w:ascii="Arial" w:eastAsia="Arial" w:hAnsi="Arial" w:cs="Arial"/>
              </w:rPr>
              <w:t>13. Czy system jest projektowany dla wielu instalacji w różnych organizacjach?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101D3" w:rsidRDefault="000101D3" w:rsidP="000101D3">
            <w:pPr>
              <w:spacing w:line="259" w:lineRule="auto"/>
              <w:ind w:right="23"/>
              <w:jc w:val="right"/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0101D3" w:rsidTr="000101D3">
        <w:trPr>
          <w:trHeight w:val="662"/>
        </w:trPr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</w:pPr>
            <w:r>
              <w:rPr>
                <w:rFonts w:ascii="Arial" w:eastAsia="Arial" w:hAnsi="Arial" w:cs="Arial"/>
              </w:rPr>
              <w:lastRenderedPageBreak/>
              <w:t>14. Czy aplikacja jest projektowana, aby wspomagać zmiany i być łatwą w użyciu przez użytkownika?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101D3" w:rsidRDefault="00672873" w:rsidP="000101D3">
            <w:pPr>
              <w:spacing w:line="259" w:lineRule="auto"/>
              <w:ind w:right="23"/>
              <w:jc w:val="right"/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0101D3" w:rsidTr="000101D3">
        <w:trPr>
          <w:trHeight w:val="388"/>
        </w:trPr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  <w:ind w:right="23"/>
              <w:jc w:val="right"/>
            </w:pPr>
            <w:r>
              <w:rPr>
                <w:rFonts w:ascii="Arial" w:eastAsia="Arial" w:hAnsi="Arial" w:cs="Arial"/>
                <w:b/>
              </w:rPr>
              <w:t>Razem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1D3" w:rsidRDefault="000101D3" w:rsidP="000101D3">
            <w:pPr>
              <w:spacing w:line="259" w:lineRule="auto"/>
              <w:ind w:right="25"/>
              <w:jc w:val="right"/>
            </w:pPr>
            <w:r>
              <w:rPr>
                <w:rFonts w:ascii="Arial" w:eastAsia="Arial" w:hAnsi="Arial" w:cs="Arial"/>
                <w:b/>
              </w:rPr>
              <w:t>2</w:t>
            </w:r>
            <w:r w:rsidR="00672873">
              <w:rPr>
                <w:rFonts w:ascii="Arial" w:eastAsia="Arial" w:hAnsi="Arial" w:cs="Arial"/>
                <w:b/>
              </w:rPr>
              <w:t>6</w:t>
            </w:r>
          </w:p>
        </w:tc>
      </w:tr>
    </w:tbl>
    <w:p w:rsidR="007E7345" w:rsidRDefault="000101D3" w:rsidP="005B0E20">
      <w:pPr>
        <w:spacing w:after="386"/>
        <w:ind w:left="-5" w:right="5"/>
      </w:pPr>
      <w:r>
        <w:t>.</w:t>
      </w:r>
    </w:p>
    <w:sectPr w:rsidR="007E7345" w:rsidSect="000B3E4E"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76C7" w:rsidRDefault="004A76C7" w:rsidP="000B3E4E">
      <w:pPr>
        <w:spacing w:after="0" w:line="240" w:lineRule="auto"/>
      </w:pPr>
      <w:r>
        <w:separator/>
      </w:r>
    </w:p>
  </w:endnote>
  <w:endnote w:type="continuationSeparator" w:id="0">
    <w:p w:rsidR="004A76C7" w:rsidRDefault="004A76C7" w:rsidP="000B3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506" w:rsidRPr="000B3E4E" w:rsidRDefault="001C4506" w:rsidP="000B3E4E">
    <w:pPr>
      <w:jc w:val="center"/>
      <w:rPr>
        <w:rFonts w:ascii="Times New Roman" w:eastAsia="Times New Roman" w:hAnsi="Times New Roman" w:cs="Times New Roman"/>
        <w:b/>
        <w:sz w:val="24"/>
        <w:szCs w:val="24"/>
      </w:rPr>
    </w:pPr>
    <w:r w:rsidRPr="004A2DD5">
      <w:rPr>
        <w:rFonts w:ascii="Times New Roman" w:eastAsia="Times New Roman" w:hAnsi="Times New Roman" w:cs="Times New Roman"/>
        <w:b/>
        <w:sz w:val="24"/>
        <w:szCs w:val="24"/>
      </w:rPr>
      <w:t>Gdańsk 201</w:t>
    </w:r>
    <w:r>
      <w:rPr>
        <w:rFonts w:ascii="Times New Roman" w:eastAsia="Times New Roman" w:hAnsi="Times New Roman" w:cs="Times New Roman"/>
        <w:b/>
        <w:sz w:val="24"/>
        <w:szCs w:val="24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76C7" w:rsidRDefault="004A76C7" w:rsidP="000B3E4E">
      <w:pPr>
        <w:spacing w:after="0" w:line="240" w:lineRule="auto"/>
      </w:pPr>
      <w:r>
        <w:separator/>
      </w:r>
    </w:p>
  </w:footnote>
  <w:footnote w:type="continuationSeparator" w:id="0">
    <w:p w:rsidR="004A76C7" w:rsidRDefault="004A76C7" w:rsidP="000B3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506" w:rsidRPr="004A2DD5" w:rsidRDefault="001C4506" w:rsidP="000B3E4E">
    <w:pPr>
      <w:jc w:val="center"/>
      <w:rPr>
        <w:rFonts w:ascii="Times New Roman" w:eastAsia="Times New Roman" w:hAnsi="Times New Roman" w:cs="Times New Roman"/>
        <w:b/>
        <w:sz w:val="36"/>
        <w:szCs w:val="36"/>
      </w:rPr>
    </w:pPr>
    <w:r w:rsidRPr="004A2DD5">
      <w:rPr>
        <w:rFonts w:ascii="Times New Roman" w:eastAsia="Times New Roman" w:hAnsi="Times New Roman" w:cs="Times New Roman"/>
        <w:b/>
        <w:sz w:val="36"/>
        <w:szCs w:val="36"/>
      </w:rPr>
      <w:t>Wyższa Szkoła Bankowa w Gdańsku</w:t>
    </w:r>
  </w:p>
  <w:p w:rsidR="001C4506" w:rsidRPr="000B3E4E" w:rsidRDefault="001C4506" w:rsidP="000B3E4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51287"/>
    <w:multiLevelType w:val="hybridMultilevel"/>
    <w:tmpl w:val="089A3876"/>
    <w:lvl w:ilvl="0" w:tplc="9A66C51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2470DC">
      <w:start w:val="1"/>
      <w:numFmt w:val="lowerLetter"/>
      <w:lvlText w:val="%2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902404">
      <w:start w:val="1"/>
      <w:numFmt w:val="lowerRoman"/>
      <w:lvlText w:val="%3"/>
      <w:lvlJc w:val="left"/>
      <w:pPr>
        <w:ind w:left="2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4EE2F0">
      <w:start w:val="1"/>
      <w:numFmt w:val="decimal"/>
      <w:lvlText w:val="%4"/>
      <w:lvlJc w:val="left"/>
      <w:pPr>
        <w:ind w:left="2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4889D4">
      <w:start w:val="1"/>
      <w:numFmt w:val="lowerLetter"/>
      <w:lvlText w:val="%5"/>
      <w:lvlJc w:val="left"/>
      <w:pPr>
        <w:ind w:left="3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465DF6">
      <w:start w:val="1"/>
      <w:numFmt w:val="lowerRoman"/>
      <w:lvlText w:val="%6"/>
      <w:lvlJc w:val="left"/>
      <w:pPr>
        <w:ind w:left="4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B24D90">
      <w:start w:val="1"/>
      <w:numFmt w:val="decimal"/>
      <w:lvlText w:val="%7"/>
      <w:lvlJc w:val="left"/>
      <w:pPr>
        <w:ind w:left="5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22FF42">
      <w:start w:val="1"/>
      <w:numFmt w:val="lowerLetter"/>
      <w:lvlText w:val="%8"/>
      <w:lvlJc w:val="left"/>
      <w:pPr>
        <w:ind w:left="5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C41542">
      <w:start w:val="1"/>
      <w:numFmt w:val="lowerRoman"/>
      <w:lvlText w:val="%9"/>
      <w:lvlJc w:val="left"/>
      <w:pPr>
        <w:ind w:left="6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C70BD2"/>
    <w:multiLevelType w:val="hybridMultilevel"/>
    <w:tmpl w:val="5CDA86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24428"/>
    <w:multiLevelType w:val="multilevel"/>
    <w:tmpl w:val="E2E2AF94"/>
    <w:lvl w:ilvl="0">
      <w:start w:val="1"/>
      <w:numFmt w:val="decimal"/>
      <w:pStyle w:val="Nagwek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Nagwek2"/>
      <w:lvlText w:val="%1.%2"/>
      <w:lvlJc w:val="left"/>
      <w:pPr>
        <w:ind w:left="567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Nagwek3"/>
      <w:lvlText w:val="%1.%2.%3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15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7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9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31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03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75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27B"/>
    <w:rsid w:val="000101D3"/>
    <w:rsid w:val="000B3E4E"/>
    <w:rsid w:val="000F0DD6"/>
    <w:rsid w:val="000F0EAA"/>
    <w:rsid w:val="0013373A"/>
    <w:rsid w:val="0013765A"/>
    <w:rsid w:val="001C4506"/>
    <w:rsid w:val="001D6367"/>
    <w:rsid w:val="001D6430"/>
    <w:rsid w:val="001E04B2"/>
    <w:rsid w:val="001E72B5"/>
    <w:rsid w:val="00251512"/>
    <w:rsid w:val="002C4BA5"/>
    <w:rsid w:val="002C7C88"/>
    <w:rsid w:val="0030528E"/>
    <w:rsid w:val="00334312"/>
    <w:rsid w:val="00347B8A"/>
    <w:rsid w:val="003B273B"/>
    <w:rsid w:val="004032CA"/>
    <w:rsid w:val="0040707D"/>
    <w:rsid w:val="00413641"/>
    <w:rsid w:val="0043620B"/>
    <w:rsid w:val="00453DE3"/>
    <w:rsid w:val="00465987"/>
    <w:rsid w:val="004A76C7"/>
    <w:rsid w:val="004A79A2"/>
    <w:rsid w:val="004B5BEC"/>
    <w:rsid w:val="004D40BA"/>
    <w:rsid w:val="005418BD"/>
    <w:rsid w:val="00590B1B"/>
    <w:rsid w:val="005B0E20"/>
    <w:rsid w:val="005C2A3C"/>
    <w:rsid w:val="00611260"/>
    <w:rsid w:val="006242BD"/>
    <w:rsid w:val="00652AFA"/>
    <w:rsid w:val="00672873"/>
    <w:rsid w:val="00691958"/>
    <w:rsid w:val="007432ED"/>
    <w:rsid w:val="007537BC"/>
    <w:rsid w:val="00774274"/>
    <w:rsid w:val="00783D49"/>
    <w:rsid w:val="007E7345"/>
    <w:rsid w:val="00800250"/>
    <w:rsid w:val="008301A5"/>
    <w:rsid w:val="00834103"/>
    <w:rsid w:val="008414BC"/>
    <w:rsid w:val="0089723F"/>
    <w:rsid w:val="00907FF5"/>
    <w:rsid w:val="009B21C3"/>
    <w:rsid w:val="009D45D5"/>
    <w:rsid w:val="009F1760"/>
    <w:rsid w:val="00A17BBB"/>
    <w:rsid w:val="00A40EF4"/>
    <w:rsid w:val="00A61745"/>
    <w:rsid w:val="00A9051D"/>
    <w:rsid w:val="00A953AF"/>
    <w:rsid w:val="00AD1BD9"/>
    <w:rsid w:val="00B11785"/>
    <w:rsid w:val="00B15130"/>
    <w:rsid w:val="00B20ADE"/>
    <w:rsid w:val="00B50C20"/>
    <w:rsid w:val="00B73A9F"/>
    <w:rsid w:val="00BC4FFF"/>
    <w:rsid w:val="00C26BF9"/>
    <w:rsid w:val="00C83FAF"/>
    <w:rsid w:val="00C8456F"/>
    <w:rsid w:val="00C8732E"/>
    <w:rsid w:val="00C927D6"/>
    <w:rsid w:val="00CF2F8E"/>
    <w:rsid w:val="00D03A14"/>
    <w:rsid w:val="00D64DBC"/>
    <w:rsid w:val="00D96476"/>
    <w:rsid w:val="00DA487E"/>
    <w:rsid w:val="00DC4312"/>
    <w:rsid w:val="00DF2788"/>
    <w:rsid w:val="00E1427B"/>
    <w:rsid w:val="00E246A8"/>
    <w:rsid w:val="00E83424"/>
    <w:rsid w:val="00EB648F"/>
    <w:rsid w:val="00EC5900"/>
    <w:rsid w:val="00ED540E"/>
    <w:rsid w:val="00EE1114"/>
    <w:rsid w:val="00F24B4E"/>
    <w:rsid w:val="00F33DDD"/>
    <w:rsid w:val="00FD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6AD6D3"/>
  <w15:chartTrackingRefBased/>
  <w15:docId w15:val="{036BDB37-E9E8-401C-94D5-39C2A2B1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next w:val="Normalny"/>
    <w:link w:val="Nagwek1Znak"/>
    <w:uiPriority w:val="9"/>
    <w:unhideWhenUsed/>
    <w:qFormat/>
    <w:rsid w:val="000101D3"/>
    <w:pPr>
      <w:keepNext/>
      <w:keepLines/>
      <w:numPr>
        <w:numId w:val="3"/>
      </w:numPr>
      <w:spacing w:after="4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32"/>
      <w:lang w:val="en-US"/>
    </w:rPr>
  </w:style>
  <w:style w:type="paragraph" w:styleId="Nagwek2">
    <w:name w:val="heading 2"/>
    <w:next w:val="Normalny"/>
    <w:link w:val="Nagwek2Znak"/>
    <w:uiPriority w:val="9"/>
    <w:unhideWhenUsed/>
    <w:qFormat/>
    <w:rsid w:val="000101D3"/>
    <w:pPr>
      <w:keepNext/>
      <w:keepLines/>
      <w:numPr>
        <w:ilvl w:val="1"/>
        <w:numId w:val="3"/>
      </w:numPr>
      <w:spacing w:after="100"/>
      <w:ind w:left="10" w:hanging="10"/>
      <w:outlineLvl w:val="1"/>
    </w:pPr>
    <w:rPr>
      <w:rFonts w:ascii="Verdana" w:eastAsia="Verdana" w:hAnsi="Verdana" w:cs="Verdana"/>
      <w:b/>
      <w:color w:val="000000"/>
      <w:sz w:val="20"/>
      <w:lang w:val="en-US"/>
    </w:rPr>
  </w:style>
  <w:style w:type="paragraph" w:styleId="Nagwek3">
    <w:name w:val="heading 3"/>
    <w:next w:val="Normalny"/>
    <w:link w:val="Nagwek3Znak"/>
    <w:uiPriority w:val="9"/>
    <w:unhideWhenUsed/>
    <w:qFormat/>
    <w:rsid w:val="000101D3"/>
    <w:pPr>
      <w:keepNext/>
      <w:keepLines/>
      <w:numPr>
        <w:ilvl w:val="2"/>
        <w:numId w:val="3"/>
      </w:numPr>
      <w:spacing w:after="100"/>
      <w:ind w:left="10" w:hanging="10"/>
      <w:outlineLvl w:val="2"/>
    </w:pPr>
    <w:rPr>
      <w:rFonts w:ascii="Verdana" w:eastAsia="Verdana" w:hAnsi="Verdana" w:cs="Verdana"/>
      <w:b/>
      <w:color w:val="000000"/>
      <w:sz w:val="20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fontstyle01">
    <w:name w:val="fontstyle01"/>
    <w:basedOn w:val="Domylnaczcionkaakapitu"/>
    <w:rsid w:val="000B3E4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Nagwek">
    <w:name w:val="header"/>
    <w:basedOn w:val="Normalny"/>
    <w:link w:val="NagwekZnak"/>
    <w:uiPriority w:val="99"/>
    <w:unhideWhenUsed/>
    <w:rsid w:val="000B3E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B3E4E"/>
  </w:style>
  <w:style w:type="paragraph" w:styleId="Stopka">
    <w:name w:val="footer"/>
    <w:basedOn w:val="Normalny"/>
    <w:link w:val="StopkaZnak"/>
    <w:uiPriority w:val="99"/>
    <w:unhideWhenUsed/>
    <w:rsid w:val="000B3E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B3E4E"/>
  </w:style>
  <w:style w:type="paragraph" w:customStyle="1" w:styleId="Standard">
    <w:name w:val="Standard"/>
    <w:rsid w:val="009D45D5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Tahoma"/>
      <w:kern w:val="3"/>
    </w:rPr>
  </w:style>
  <w:style w:type="paragraph" w:styleId="Akapitzlist">
    <w:name w:val="List Paragraph"/>
    <w:basedOn w:val="Normalny"/>
    <w:uiPriority w:val="34"/>
    <w:qFormat/>
    <w:rsid w:val="00EE1114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101D3"/>
    <w:rPr>
      <w:rFonts w:ascii="Arial" w:eastAsia="Arial" w:hAnsi="Arial" w:cs="Arial"/>
      <w:b/>
      <w:color w:val="000000"/>
      <w:sz w:val="32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0101D3"/>
    <w:rPr>
      <w:rFonts w:ascii="Verdana" w:eastAsia="Verdana" w:hAnsi="Verdana" w:cs="Verdana"/>
      <w:b/>
      <w:color w:val="000000"/>
      <w:sz w:val="20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rsid w:val="000101D3"/>
    <w:rPr>
      <w:rFonts w:ascii="Verdana" w:eastAsia="Verdana" w:hAnsi="Verdana" w:cs="Verdana"/>
      <w:b/>
      <w:color w:val="000000"/>
      <w:sz w:val="20"/>
      <w:lang w:val="en-US"/>
    </w:rPr>
  </w:style>
  <w:style w:type="paragraph" w:styleId="Spistreci1">
    <w:name w:val="toc 1"/>
    <w:hidden/>
    <w:uiPriority w:val="39"/>
    <w:rsid w:val="000101D3"/>
    <w:pPr>
      <w:spacing w:after="10" w:line="249" w:lineRule="auto"/>
      <w:ind w:left="25" w:right="26" w:hanging="10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Spistreci2">
    <w:name w:val="toc 2"/>
    <w:hidden/>
    <w:uiPriority w:val="39"/>
    <w:rsid w:val="000101D3"/>
    <w:pPr>
      <w:spacing w:after="3"/>
      <w:ind w:left="25" w:right="18" w:hanging="10"/>
      <w:jc w:val="right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Spistreci3">
    <w:name w:val="toc 3"/>
    <w:hidden/>
    <w:uiPriority w:val="39"/>
    <w:rsid w:val="000101D3"/>
    <w:pPr>
      <w:spacing w:after="10" w:line="249" w:lineRule="auto"/>
      <w:ind w:left="591" w:right="26" w:hanging="10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table" w:customStyle="1" w:styleId="TableGrid">
    <w:name w:val="TableGrid"/>
    <w:rsid w:val="000101D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0101D3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val="pl-PL" w:eastAsia="pl-PL"/>
    </w:rPr>
  </w:style>
  <w:style w:type="character" w:styleId="Hipercze">
    <w:name w:val="Hyperlink"/>
    <w:basedOn w:val="Domylnaczcionkaakapitu"/>
    <w:uiPriority w:val="99"/>
    <w:unhideWhenUsed/>
    <w:rsid w:val="000101D3"/>
    <w:rPr>
      <w:color w:val="0563C1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6174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6174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61745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6174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61745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617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617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5252F-5722-41BD-9B5F-90299A984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1156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Michu</dc:creator>
  <cp:keywords/>
  <dc:description/>
  <cp:lastModifiedBy>Michał Gralak</cp:lastModifiedBy>
  <cp:revision>46</cp:revision>
  <dcterms:created xsi:type="dcterms:W3CDTF">2018-06-05T19:37:00Z</dcterms:created>
  <dcterms:modified xsi:type="dcterms:W3CDTF">2019-12-13T23:25:00Z</dcterms:modified>
</cp:coreProperties>
</file>