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Wiring Diagram &amp; Comprehensive Explanation</w:t>
      </w:r>
    </w:p>
    <w:p>
      <w:pPr>
        <w:pStyle w:val="Heading1"/>
      </w:pPr>
      <w:r>
        <w:t>1. Overview</w:t>
      </w:r>
    </w:p>
    <w:p>
      <w:r>
        <w:t>The system relies on a Raspberry Pi 4B connected to a USB Camera, AMG8833 Thermal Sensor, DHT22 Sensor, and GSM900A module.</w:t>
      </w:r>
    </w:p>
    <w:p>
      <w:pPr>
        <w:pStyle w:val="Heading1"/>
      </w:pPr>
      <w:r>
        <w:t>2. AMG8833 Thermal Camera (I2C)</w:t>
      </w:r>
    </w:p>
    <w:p>
      <w:pPr>
        <w:pStyle w:val="ListBullet"/>
      </w:pPr>
      <w:r>
        <w:t>VIN to Pi 3.3V (Pin 1)</w:t>
      </w:r>
    </w:p>
    <w:p>
      <w:pPr>
        <w:pStyle w:val="ListBullet"/>
      </w:pPr>
      <w:r>
        <w:t>GND to Pi GND (Pin 6)</w:t>
      </w:r>
    </w:p>
    <w:p>
      <w:pPr>
        <w:pStyle w:val="ListBullet"/>
      </w:pPr>
      <w:r>
        <w:t>SDA to Pi GPIO2/SDA1 (Pin 3)</w:t>
      </w:r>
    </w:p>
    <w:p>
      <w:pPr>
        <w:pStyle w:val="ListBullet"/>
      </w:pPr>
      <w:r>
        <w:t>SCL to Pi GPIO3/SCL1 (Pin 5)</w:t>
      </w:r>
    </w:p>
    <w:p>
      <w:pPr>
        <w:pStyle w:val="Heading1"/>
      </w:pPr>
      <w:r>
        <w:t>3. DHT22 Ambient Sensor (GPIO)</w:t>
      </w:r>
    </w:p>
    <w:p>
      <w:pPr>
        <w:pStyle w:val="ListBullet"/>
      </w:pPr>
      <w:r>
        <w:t>VCC to Pi 3.3V or 5V</w:t>
      </w:r>
    </w:p>
    <w:p>
      <w:pPr>
        <w:pStyle w:val="ListBullet"/>
      </w:pPr>
      <w:r>
        <w:t>GND to Pi GND</w:t>
      </w:r>
    </w:p>
    <w:p>
      <w:pPr>
        <w:pStyle w:val="ListBullet"/>
      </w:pPr>
      <w:r>
        <w:t>DATA to Pi GPIO4 (Pin 7) (requires 10k pull-up resistor to VCC)</w:t>
      </w:r>
    </w:p>
    <w:p>
      <w:pPr>
        <w:pStyle w:val="Heading1"/>
      </w:pPr>
      <w:r>
        <w:t>4. GSM900A Module (UART)</w:t>
      </w:r>
    </w:p>
    <w:p>
      <w:pPr>
        <w:pStyle w:val="ListBullet"/>
      </w:pPr>
      <w:r>
        <w:t>TX to Pi RXD / GPIO15 (Pin 10)</w:t>
      </w:r>
    </w:p>
    <w:p>
      <w:pPr>
        <w:pStyle w:val="ListBullet"/>
      </w:pPr>
      <w:r>
        <w:t>RX to Pi TXD / GPIO14 (Pin 8)</w:t>
      </w:r>
    </w:p>
    <w:p>
      <w:pPr>
        <w:pStyle w:val="ListBullet"/>
      </w:pPr>
      <w:r>
        <w:t>GND to Pi GND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