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3BE92" w14:textId="77777777" w:rsidR="00EC7513" w:rsidRDefault="00000000">
      <w:pPr>
        <w:pStyle w:val="Title"/>
        <w:jc w:val="center"/>
      </w:pPr>
      <w:r>
        <w:t>Garbage Truck GPS Tracking System</w:t>
      </w:r>
    </w:p>
    <w:p w14:paraId="6EC2E212" w14:textId="77777777" w:rsidR="00EC7513" w:rsidRDefault="00000000">
      <w:pPr>
        <w:jc w:val="center"/>
      </w:pPr>
      <w:r>
        <w:rPr>
          <w:b/>
          <w:sz w:val="28"/>
        </w:rPr>
        <w:t>Project Progress Report</w:t>
      </w:r>
    </w:p>
    <w:p w14:paraId="4567B045" w14:textId="77777777" w:rsidR="00EC7513" w:rsidRDefault="00000000">
      <w:pPr>
        <w:jc w:val="center"/>
      </w:pPr>
      <w:r>
        <w:t>Date: July 17, 2026</w:t>
      </w:r>
    </w:p>
    <w:p w14:paraId="3FDCD5E6" w14:textId="77777777" w:rsidR="00DE7248" w:rsidRPr="00DE7248" w:rsidRDefault="00DE7248" w:rsidP="00DE7248">
      <w:pPr>
        <w:rPr>
          <w:b/>
          <w:bCs/>
          <w:lang w:val="en-PH"/>
        </w:rPr>
      </w:pPr>
      <w:r w:rsidRPr="00DE7248">
        <w:rPr>
          <w:b/>
          <w:bCs/>
          <w:lang w:val="en-PH"/>
        </w:rPr>
        <w:t>1. Executive Summary</w:t>
      </w:r>
    </w:p>
    <w:p w14:paraId="18D72B4C" w14:textId="3B8D5A83" w:rsidR="00DE7248" w:rsidRPr="00DE7248" w:rsidRDefault="00DE7248" w:rsidP="00DE7248">
      <w:pPr>
        <w:rPr>
          <w:lang w:val="en-PH"/>
        </w:rPr>
      </w:pPr>
      <w:r w:rsidRPr="00DE7248">
        <w:rPr>
          <w:lang w:val="en-PH"/>
        </w:rPr>
        <w:t>The Garbage Truck GPS Tracking System is approaching its final phase of development. While several hardware components are still in transit, the development team has focused on completing and strengthening the web-based platform to maximize productivity during the waiting period. Significant improvements have been made to the tracking system, administrative dashboard, security, and route monitoring features, ensuring that the software is fully prepared for integration once the remaining hardware arrives.</w:t>
      </w:r>
    </w:p>
    <w:p w14:paraId="11A4D21D" w14:textId="77777777" w:rsidR="00DE7248" w:rsidRPr="00DE7248" w:rsidRDefault="00DE7248" w:rsidP="00DE7248">
      <w:pPr>
        <w:rPr>
          <w:b/>
          <w:bCs/>
          <w:lang w:val="en-PH"/>
        </w:rPr>
      </w:pPr>
      <w:r w:rsidRPr="00DE7248">
        <w:rPr>
          <w:b/>
          <w:bCs/>
          <w:lang w:val="en-PH"/>
        </w:rPr>
        <w:t>2. Key Milestones Achieved</w:t>
      </w:r>
    </w:p>
    <w:p w14:paraId="7B1D4B4B" w14:textId="77777777" w:rsidR="00DE7248" w:rsidRPr="00DE7248" w:rsidRDefault="00DE7248" w:rsidP="00DE7248">
      <w:pPr>
        <w:numPr>
          <w:ilvl w:val="0"/>
          <w:numId w:val="10"/>
        </w:numPr>
        <w:rPr>
          <w:lang w:val="en-PH"/>
        </w:rPr>
      </w:pPr>
      <w:r w:rsidRPr="00DE7248">
        <w:rPr>
          <w:b/>
          <w:bCs/>
          <w:lang w:val="en-PH"/>
        </w:rPr>
        <w:t>Offline Reliability (Blackbox Mode):</w:t>
      </w:r>
      <w:r w:rsidRPr="00DE7248">
        <w:rPr>
          <w:lang w:val="en-PH"/>
        </w:rPr>
        <w:br/>
        <w:t xml:space="preserve">The tracking system has been enhanced to operate reliably even in areas without cellular connectivity. The device can securely store up to </w:t>
      </w:r>
      <w:r w:rsidRPr="00DE7248">
        <w:rPr>
          <w:b/>
          <w:bCs/>
          <w:lang w:val="en-PH"/>
        </w:rPr>
        <w:t>50 minutes of GPS location data</w:t>
      </w:r>
      <w:r w:rsidRPr="00DE7248">
        <w:rPr>
          <w:lang w:val="en-PH"/>
        </w:rPr>
        <w:t xml:space="preserve"> in its internal flash memory and automatically synchronize the buffered records with the cloud once the internet connection is restored, preventing data loss. </w:t>
      </w:r>
    </w:p>
    <w:p w14:paraId="2DDE7542" w14:textId="77777777" w:rsidR="00DE7248" w:rsidRPr="00DE7248" w:rsidRDefault="00DE7248" w:rsidP="00DE7248">
      <w:pPr>
        <w:numPr>
          <w:ilvl w:val="0"/>
          <w:numId w:val="10"/>
        </w:numPr>
        <w:rPr>
          <w:lang w:val="en-PH"/>
        </w:rPr>
      </w:pPr>
      <w:r w:rsidRPr="00DE7248">
        <w:rPr>
          <w:b/>
          <w:bCs/>
          <w:lang w:val="en-PH"/>
        </w:rPr>
        <w:t>Automated Checkpoints and Geofencing:</w:t>
      </w:r>
      <w:r w:rsidRPr="00DE7248">
        <w:rPr>
          <w:lang w:val="en-PH"/>
        </w:rPr>
        <w:br/>
        <w:t xml:space="preserve">A Checkpoint Management feature has been implemented, allowing administrators to create circular geofences on the map. The system automatically records when a garbage truck enters these designated areas, generating immutable route compliance logs that help verify completion of assigned collection routes. </w:t>
      </w:r>
    </w:p>
    <w:p w14:paraId="4A4525F0" w14:textId="77777777" w:rsidR="00DE7248" w:rsidRPr="00DE7248" w:rsidRDefault="00DE7248" w:rsidP="00DE7248">
      <w:pPr>
        <w:numPr>
          <w:ilvl w:val="0"/>
          <w:numId w:val="10"/>
        </w:numPr>
        <w:rPr>
          <w:lang w:val="en-PH"/>
        </w:rPr>
      </w:pPr>
      <w:r w:rsidRPr="00DE7248">
        <w:rPr>
          <w:b/>
          <w:bCs/>
          <w:lang w:val="en-PH"/>
        </w:rPr>
        <w:t>Enhanced Security Architecture:</w:t>
      </w:r>
      <w:r w:rsidRPr="00DE7248">
        <w:rPr>
          <w:lang w:val="en-PH"/>
        </w:rPr>
        <w:br/>
        <w:t xml:space="preserve">Communication between the GPS tracking hardware and the cloud database has been secured using API key authentication, ensuring that only authorized devices can transmit location data and preventing unauthorized submissions. </w:t>
      </w:r>
    </w:p>
    <w:p w14:paraId="59CD5488" w14:textId="77777777" w:rsidR="00DE7248" w:rsidRPr="00DE7248" w:rsidRDefault="00DE7248" w:rsidP="00DE7248">
      <w:pPr>
        <w:numPr>
          <w:ilvl w:val="0"/>
          <w:numId w:val="10"/>
        </w:numPr>
        <w:rPr>
          <w:lang w:val="en-PH"/>
        </w:rPr>
      </w:pPr>
      <w:r w:rsidRPr="00DE7248">
        <w:rPr>
          <w:b/>
          <w:bCs/>
          <w:lang w:val="en-PH"/>
        </w:rPr>
        <w:t>Command Center Dashboard:</w:t>
      </w:r>
      <w:r w:rsidRPr="00DE7248">
        <w:rPr>
          <w:lang w:val="en-PH"/>
        </w:rPr>
        <w:br/>
        <w:t xml:space="preserve">The web-based administrative dashboard has undergone major improvements, including: </w:t>
      </w:r>
    </w:p>
    <w:p w14:paraId="3530D846" w14:textId="77777777" w:rsidR="00DE7248" w:rsidRPr="00DE7248" w:rsidRDefault="00DE7248" w:rsidP="00DE7248">
      <w:pPr>
        <w:numPr>
          <w:ilvl w:val="1"/>
          <w:numId w:val="10"/>
        </w:numPr>
        <w:rPr>
          <w:lang w:val="en-PH"/>
        </w:rPr>
      </w:pPr>
      <w:r w:rsidRPr="00DE7248">
        <w:rPr>
          <w:lang w:val="en-PH"/>
        </w:rPr>
        <w:t xml:space="preserve">Real-time vehicle tracking </w:t>
      </w:r>
    </w:p>
    <w:p w14:paraId="2DE5BA5D" w14:textId="77777777" w:rsidR="00DE7248" w:rsidRPr="00DE7248" w:rsidRDefault="00DE7248" w:rsidP="00DE7248">
      <w:pPr>
        <w:numPr>
          <w:ilvl w:val="1"/>
          <w:numId w:val="10"/>
        </w:numPr>
        <w:rPr>
          <w:lang w:val="en-PH"/>
        </w:rPr>
      </w:pPr>
      <w:r w:rsidRPr="00DE7248">
        <w:rPr>
          <w:lang w:val="en-PH"/>
        </w:rPr>
        <w:t xml:space="preserve">Historical route playback </w:t>
      </w:r>
    </w:p>
    <w:p w14:paraId="612B5FD2" w14:textId="77777777" w:rsidR="00DE7248" w:rsidRPr="00DE7248" w:rsidRDefault="00DE7248" w:rsidP="00DE7248">
      <w:pPr>
        <w:numPr>
          <w:ilvl w:val="1"/>
          <w:numId w:val="10"/>
        </w:numPr>
        <w:rPr>
          <w:lang w:val="en-PH"/>
        </w:rPr>
      </w:pPr>
      <w:r w:rsidRPr="00DE7248">
        <w:rPr>
          <w:lang w:val="en-PH"/>
        </w:rPr>
        <w:t xml:space="preserve">Daily checkpoint compliance monitoring </w:t>
      </w:r>
    </w:p>
    <w:p w14:paraId="5807D38E" w14:textId="77777777" w:rsidR="00DE7248" w:rsidRPr="00DE7248" w:rsidRDefault="00DE7248" w:rsidP="00DE7248">
      <w:pPr>
        <w:numPr>
          <w:ilvl w:val="1"/>
          <w:numId w:val="10"/>
        </w:numPr>
        <w:rPr>
          <w:lang w:val="en-PH"/>
        </w:rPr>
      </w:pPr>
      <w:r w:rsidRPr="00DE7248">
        <w:rPr>
          <w:lang w:val="en-PH"/>
        </w:rPr>
        <w:t xml:space="preserve">Improved user interface and navigation </w:t>
      </w:r>
    </w:p>
    <w:p w14:paraId="3F4BC760" w14:textId="77777777" w:rsidR="00DE7248" w:rsidRPr="00DE7248" w:rsidRDefault="00DE7248" w:rsidP="00DE7248">
      <w:pPr>
        <w:numPr>
          <w:ilvl w:val="1"/>
          <w:numId w:val="10"/>
        </w:numPr>
        <w:rPr>
          <w:lang w:val="en-PH"/>
        </w:rPr>
      </w:pPr>
      <w:r w:rsidRPr="00DE7248">
        <w:rPr>
          <w:lang w:val="en-PH"/>
        </w:rPr>
        <w:t xml:space="preserve">Administrative tools for fleet monitoring and management </w:t>
      </w:r>
    </w:p>
    <w:p w14:paraId="1DC698FD" w14:textId="1A865B46" w:rsidR="00DE7248" w:rsidRPr="00DE7248" w:rsidRDefault="00DE7248" w:rsidP="00DE7248">
      <w:pPr>
        <w:numPr>
          <w:ilvl w:val="0"/>
          <w:numId w:val="10"/>
        </w:numPr>
        <w:rPr>
          <w:lang w:val="en-PH"/>
        </w:rPr>
      </w:pPr>
      <w:r w:rsidRPr="00DE7248">
        <w:rPr>
          <w:b/>
          <w:bCs/>
          <w:lang w:val="en-PH"/>
        </w:rPr>
        <w:t>Web Application Development:</w:t>
      </w:r>
      <w:r w:rsidRPr="00DE7248">
        <w:rPr>
          <w:lang w:val="en-PH"/>
        </w:rPr>
        <w:br/>
        <w:t xml:space="preserve">Since several hardware components have not yet arrived, development efforts have been concentrated on completing the software platform. Most web application features have been finalized and tested, allowing hardware integration and field testing to proceed immediately upon receipt of the remaining components. </w:t>
      </w:r>
    </w:p>
    <w:p w14:paraId="66E7EAE3" w14:textId="77777777" w:rsidR="00DE7248" w:rsidRPr="00DE7248" w:rsidRDefault="00DE7248" w:rsidP="00DE7248">
      <w:pPr>
        <w:rPr>
          <w:b/>
          <w:bCs/>
          <w:lang w:val="en-PH"/>
        </w:rPr>
      </w:pPr>
      <w:r w:rsidRPr="00DE7248">
        <w:rPr>
          <w:b/>
          <w:bCs/>
          <w:lang w:val="en-PH"/>
        </w:rPr>
        <w:lastRenderedPageBreak/>
        <w:t>3. Hardware Components for Final Deployment</w:t>
      </w:r>
    </w:p>
    <w:p w14:paraId="6A2B0385" w14:textId="77777777" w:rsidR="00DE7248" w:rsidRPr="00DE7248" w:rsidRDefault="00DE7248" w:rsidP="00DE7248">
      <w:pPr>
        <w:rPr>
          <w:lang w:val="en-PH"/>
        </w:rPr>
      </w:pPr>
      <w:r w:rsidRPr="00DE7248">
        <w:rPr>
          <w:lang w:val="en-PH"/>
        </w:rPr>
        <w:t>The following hardware components will be used for the final GPS tracking device: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8"/>
      </w:tblGrid>
      <w:tr w:rsidR="00DE7248" w:rsidRPr="00DE7248" w14:paraId="7EA5CC6C" w14:textId="77777777" w:rsidTr="00DE7248">
        <w:trPr>
          <w:tblHeader/>
          <w:tblCellSpacing w:w="15" w:type="dxa"/>
        </w:trPr>
        <w:tc>
          <w:tcPr>
            <w:tcW w:w="0" w:type="auto"/>
            <w:vAlign w:val="center"/>
            <w:hideMark/>
          </w:tcPr>
          <w:p w14:paraId="0F32E53A" w14:textId="77777777" w:rsidR="00DE7248" w:rsidRPr="00DE7248" w:rsidRDefault="00DE7248" w:rsidP="00DE7248">
            <w:pPr>
              <w:rPr>
                <w:b/>
                <w:bCs/>
                <w:lang w:val="en-PH"/>
              </w:rPr>
            </w:pPr>
            <w:r w:rsidRPr="00DE7248">
              <w:rPr>
                <w:b/>
                <w:bCs/>
                <w:lang w:val="en-PH"/>
              </w:rPr>
              <w:t>Component</w:t>
            </w:r>
          </w:p>
        </w:tc>
      </w:tr>
      <w:tr w:rsidR="00DE7248" w:rsidRPr="00DE7248" w14:paraId="08E3F855" w14:textId="77777777" w:rsidTr="00DE7248">
        <w:trPr>
          <w:tblCellSpacing w:w="15" w:type="dxa"/>
        </w:trPr>
        <w:tc>
          <w:tcPr>
            <w:tcW w:w="0" w:type="auto"/>
            <w:vAlign w:val="center"/>
            <w:hideMark/>
          </w:tcPr>
          <w:p w14:paraId="39A037CE" w14:textId="77777777" w:rsidR="00DE7248" w:rsidRPr="00DE7248" w:rsidRDefault="00DE7248" w:rsidP="00DE7248">
            <w:pPr>
              <w:rPr>
                <w:lang w:val="en-PH"/>
              </w:rPr>
            </w:pPr>
            <w:r w:rsidRPr="00DE7248">
              <w:rPr>
                <w:lang w:val="en-PH"/>
              </w:rPr>
              <w:t>Waterproof Enclosure</w:t>
            </w:r>
          </w:p>
        </w:tc>
      </w:tr>
      <w:tr w:rsidR="00DE7248" w:rsidRPr="00DE7248" w14:paraId="12406994" w14:textId="77777777" w:rsidTr="00DE7248">
        <w:trPr>
          <w:tblCellSpacing w:w="15" w:type="dxa"/>
        </w:trPr>
        <w:tc>
          <w:tcPr>
            <w:tcW w:w="0" w:type="auto"/>
            <w:vAlign w:val="center"/>
            <w:hideMark/>
          </w:tcPr>
          <w:p w14:paraId="2CBA898E" w14:textId="77777777" w:rsidR="00DE7248" w:rsidRPr="00DE7248" w:rsidRDefault="00DE7248" w:rsidP="00DE7248">
            <w:pPr>
              <w:rPr>
                <w:lang w:val="en-PH"/>
              </w:rPr>
            </w:pPr>
            <w:r w:rsidRPr="00DE7248">
              <w:rPr>
                <w:lang w:val="en-PH"/>
              </w:rPr>
              <w:t>LilyGO T-Call A7670E</w:t>
            </w:r>
          </w:p>
        </w:tc>
      </w:tr>
      <w:tr w:rsidR="00DE7248" w:rsidRPr="00DE7248" w14:paraId="116D33C2" w14:textId="77777777" w:rsidTr="00DE7248">
        <w:trPr>
          <w:tblCellSpacing w:w="15" w:type="dxa"/>
        </w:trPr>
        <w:tc>
          <w:tcPr>
            <w:tcW w:w="0" w:type="auto"/>
            <w:vAlign w:val="center"/>
            <w:hideMark/>
          </w:tcPr>
          <w:p w14:paraId="4C1F009F" w14:textId="06F818AA" w:rsidR="00DE7248" w:rsidRPr="00DE7248" w:rsidRDefault="00DE7248" w:rsidP="00DE7248">
            <w:pPr>
              <w:rPr>
                <w:lang w:val="en-PH"/>
              </w:rPr>
            </w:pPr>
            <w:r w:rsidRPr="00DE7248">
              <w:rPr>
                <w:lang w:val="en-PH"/>
              </w:rPr>
              <w:t>18650 Battery (</w:t>
            </w:r>
            <w:r>
              <w:rPr>
                <w:lang w:val="en-PH"/>
              </w:rPr>
              <w:t>3500</w:t>
            </w:r>
            <w:r w:rsidRPr="00DE7248">
              <w:rPr>
                <w:lang w:val="en-PH"/>
              </w:rPr>
              <w:t xml:space="preserve"> mAh)</w:t>
            </w:r>
          </w:p>
        </w:tc>
      </w:tr>
      <w:tr w:rsidR="00DE7248" w:rsidRPr="00DE7248" w14:paraId="64D8AA6B" w14:textId="77777777" w:rsidTr="00DE7248">
        <w:trPr>
          <w:tblCellSpacing w:w="15" w:type="dxa"/>
        </w:trPr>
        <w:tc>
          <w:tcPr>
            <w:tcW w:w="0" w:type="auto"/>
            <w:vAlign w:val="center"/>
            <w:hideMark/>
          </w:tcPr>
          <w:p w14:paraId="25674B9B" w14:textId="77777777" w:rsidR="00DE7248" w:rsidRPr="00DE7248" w:rsidRDefault="00DE7248" w:rsidP="00DE7248">
            <w:pPr>
              <w:rPr>
                <w:lang w:val="en-PH"/>
              </w:rPr>
            </w:pPr>
            <w:r w:rsidRPr="00DE7248">
              <w:rPr>
                <w:lang w:val="en-PH"/>
              </w:rPr>
              <w:t>TP5100 2A Charging Module</w:t>
            </w:r>
          </w:p>
        </w:tc>
      </w:tr>
      <w:tr w:rsidR="00DE7248" w:rsidRPr="00DE7248" w14:paraId="0528AE95" w14:textId="77777777" w:rsidTr="00DE7248">
        <w:trPr>
          <w:tblCellSpacing w:w="15" w:type="dxa"/>
        </w:trPr>
        <w:tc>
          <w:tcPr>
            <w:tcW w:w="0" w:type="auto"/>
            <w:vAlign w:val="center"/>
            <w:hideMark/>
          </w:tcPr>
          <w:p w14:paraId="670EB8B7" w14:textId="77777777" w:rsidR="00DE7248" w:rsidRPr="00DE7248" w:rsidRDefault="00DE7248" w:rsidP="00DE7248">
            <w:pPr>
              <w:rPr>
                <w:lang w:val="en-PH"/>
              </w:rPr>
            </w:pPr>
            <w:r w:rsidRPr="00DE7248">
              <w:rPr>
                <w:lang w:val="en-PH"/>
              </w:rPr>
              <w:t>PCM HX-2S-A2 Battery Protection Module</w:t>
            </w:r>
          </w:p>
        </w:tc>
      </w:tr>
      <w:tr w:rsidR="00DE7248" w:rsidRPr="00DE7248" w14:paraId="333BE185" w14:textId="77777777" w:rsidTr="00DE7248">
        <w:trPr>
          <w:tblCellSpacing w:w="15" w:type="dxa"/>
        </w:trPr>
        <w:tc>
          <w:tcPr>
            <w:tcW w:w="0" w:type="auto"/>
            <w:vAlign w:val="center"/>
            <w:hideMark/>
          </w:tcPr>
          <w:p w14:paraId="04BE494C" w14:textId="77777777" w:rsidR="00DE7248" w:rsidRPr="00DE7248" w:rsidRDefault="00DE7248" w:rsidP="00DE7248">
            <w:pPr>
              <w:rPr>
                <w:lang w:val="en-PH"/>
              </w:rPr>
            </w:pPr>
            <w:r w:rsidRPr="00DE7248">
              <w:rPr>
                <w:lang w:val="en-PH"/>
              </w:rPr>
              <w:t>15W Solar Panel</w:t>
            </w:r>
          </w:p>
        </w:tc>
      </w:tr>
      <w:tr w:rsidR="00DE7248" w:rsidRPr="00DE7248" w14:paraId="4F6396E8" w14:textId="77777777" w:rsidTr="00DE7248">
        <w:trPr>
          <w:tblCellSpacing w:w="15" w:type="dxa"/>
        </w:trPr>
        <w:tc>
          <w:tcPr>
            <w:tcW w:w="0" w:type="auto"/>
            <w:vAlign w:val="center"/>
            <w:hideMark/>
          </w:tcPr>
          <w:p w14:paraId="1B476743" w14:textId="77777777" w:rsidR="00DE7248" w:rsidRPr="00DE7248" w:rsidRDefault="00DE7248" w:rsidP="00DE7248">
            <w:pPr>
              <w:rPr>
                <w:lang w:val="en-PH"/>
              </w:rPr>
            </w:pPr>
            <w:r w:rsidRPr="00DE7248">
              <w:rPr>
                <w:lang w:val="en-PH"/>
              </w:rPr>
              <w:t>DC Step-Down Converter</w:t>
            </w:r>
          </w:p>
        </w:tc>
      </w:tr>
      <w:tr w:rsidR="00DE7248" w:rsidRPr="00DE7248" w14:paraId="7629535D" w14:textId="77777777" w:rsidTr="00DE7248">
        <w:trPr>
          <w:tblCellSpacing w:w="15" w:type="dxa"/>
        </w:trPr>
        <w:tc>
          <w:tcPr>
            <w:tcW w:w="0" w:type="auto"/>
            <w:vAlign w:val="center"/>
            <w:hideMark/>
          </w:tcPr>
          <w:p w14:paraId="3AA1147A" w14:textId="77777777" w:rsidR="00DE7248" w:rsidRPr="00DE7248" w:rsidRDefault="00DE7248" w:rsidP="00DE7248">
            <w:pPr>
              <w:rPr>
                <w:lang w:val="en-PH"/>
              </w:rPr>
            </w:pPr>
            <w:r w:rsidRPr="00DE7248">
              <w:rPr>
                <w:lang w:val="en-PH"/>
              </w:rPr>
              <w:t>GPS Antenna</w:t>
            </w:r>
          </w:p>
        </w:tc>
      </w:tr>
      <w:tr w:rsidR="00DE7248" w:rsidRPr="00DE7248" w14:paraId="1882D8FE" w14:textId="77777777" w:rsidTr="00DE7248">
        <w:trPr>
          <w:tblCellSpacing w:w="15" w:type="dxa"/>
        </w:trPr>
        <w:tc>
          <w:tcPr>
            <w:tcW w:w="0" w:type="auto"/>
            <w:vAlign w:val="center"/>
            <w:hideMark/>
          </w:tcPr>
          <w:p w14:paraId="2A700B86" w14:textId="77777777" w:rsidR="00DE7248" w:rsidRPr="00DE7248" w:rsidRDefault="00DE7248" w:rsidP="00DE7248">
            <w:pPr>
              <w:rPr>
                <w:lang w:val="en-PH"/>
              </w:rPr>
            </w:pPr>
            <w:r w:rsidRPr="00DE7248">
              <w:rPr>
                <w:lang w:val="en-PH"/>
              </w:rPr>
              <w:t>Female Antenna Connector</w:t>
            </w:r>
          </w:p>
        </w:tc>
      </w:tr>
      <w:tr w:rsidR="00DE7248" w:rsidRPr="00DE7248" w14:paraId="1D1CBB48" w14:textId="77777777" w:rsidTr="00DE7248">
        <w:trPr>
          <w:tblCellSpacing w:w="15" w:type="dxa"/>
        </w:trPr>
        <w:tc>
          <w:tcPr>
            <w:tcW w:w="0" w:type="auto"/>
            <w:vAlign w:val="center"/>
            <w:hideMark/>
          </w:tcPr>
          <w:p w14:paraId="6ECB3B4C" w14:textId="77777777" w:rsidR="00DE7248" w:rsidRPr="00DE7248" w:rsidRDefault="00DE7248" w:rsidP="00DE7248">
            <w:pPr>
              <w:rPr>
                <w:lang w:val="en-PH"/>
              </w:rPr>
            </w:pPr>
            <w:r w:rsidRPr="00DE7248">
              <w:rPr>
                <w:lang w:val="en-PH"/>
              </w:rPr>
              <w:t>Cable Gland PG9</w:t>
            </w:r>
          </w:p>
        </w:tc>
      </w:tr>
      <w:tr w:rsidR="00DE7248" w:rsidRPr="00DE7248" w14:paraId="597DB464" w14:textId="77777777" w:rsidTr="00DE7248">
        <w:trPr>
          <w:tblCellSpacing w:w="15" w:type="dxa"/>
        </w:trPr>
        <w:tc>
          <w:tcPr>
            <w:tcW w:w="0" w:type="auto"/>
            <w:vAlign w:val="center"/>
            <w:hideMark/>
          </w:tcPr>
          <w:p w14:paraId="72498521" w14:textId="77777777" w:rsidR="00DE7248" w:rsidRPr="00DE7248" w:rsidRDefault="00DE7248" w:rsidP="00DE7248">
            <w:pPr>
              <w:rPr>
                <w:lang w:val="en-PH"/>
              </w:rPr>
            </w:pPr>
            <w:r w:rsidRPr="00DE7248">
              <w:rPr>
                <w:lang w:val="en-PH"/>
              </w:rPr>
              <w:t>2-Cell 18650 Battery Holder</w:t>
            </w:r>
          </w:p>
        </w:tc>
      </w:tr>
    </w:tbl>
    <w:p w14:paraId="467E3CF0" w14:textId="2F683A23" w:rsidR="00DE7248" w:rsidRPr="00DE7248" w:rsidRDefault="00DE7248" w:rsidP="00DE7248">
      <w:pPr>
        <w:rPr>
          <w:lang w:val="en-PH"/>
        </w:rPr>
      </w:pPr>
    </w:p>
    <w:p w14:paraId="73F4B081" w14:textId="77777777" w:rsidR="00DE7248" w:rsidRPr="00DE7248" w:rsidRDefault="00DE7248" w:rsidP="00DE7248">
      <w:pPr>
        <w:rPr>
          <w:b/>
          <w:bCs/>
          <w:lang w:val="en-PH"/>
        </w:rPr>
      </w:pPr>
      <w:r w:rsidRPr="00DE7248">
        <w:rPr>
          <w:b/>
          <w:bCs/>
          <w:lang w:val="en-PH"/>
        </w:rPr>
        <w:t>4. Next Steps</w:t>
      </w:r>
    </w:p>
    <w:p w14:paraId="0D244598" w14:textId="77777777" w:rsidR="00DE7248" w:rsidRPr="00DE7248" w:rsidRDefault="00DE7248" w:rsidP="00DE7248">
      <w:pPr>
        <w:numPr>
          <w:ilvl w:val="0"/>
          <w:numId w:val="11"/>
        </w:numPr>
        <w:rPr>
          <w:lang w:val="en-PH"/>
        </w:rPr>
      </w:pPr>
      <w:r w:rsidRPr="00DE7248">
        <w:rPr>
          <w:lang w:val="en-PH"/>
        </w:rPr>
        <w:t xml:space="preserve">Receive the remaining hardware components. </w:t>
      </w:r>
    </w:p>
    <w:p w14:paraId="438E8E18" w14:textId="77777777" w:rsidR="00DE7248" w:rsidRPr="00DE7248" w:rsidRDefault="00DE7248" w:rsidP="00DE7248">
      <w:pPr>
        <w:numPr>
          <w:ilvl w:val="0"/>
          <w:numId w:val="11"/>
        </w:numPr>
        <w:rPr>
          <w:lang w:val="en-PH"/>
        </w:rPr>
      </w:pPr>
      <w:r w:rsidRPr="00DE7248">
        <w:rPr>
          <w:lang w:val="en-PH"/>
        </w:rPr>
        <w:t xml:space="preserve">Assemble the GPS tracking hardware inside the waterproof enclosure. </w:t>
      </w:r>
    </w:p>
    <w:p w14:paraId="4EEDF932" w14:textId="77777777" w:rsidR="00DE7248" w:rsidRPr="00DE7248" w:rsidRDefault="00DE7248" w:rsidP="00DE7248">
      <w:pPr>
        <w:numPr>
          <w:ilvl w:val="0"/>
          <w:numId w:val="11"/>
        </w:numPr>
        <w:rPr>
          <w:lang w:val="en-PH"/>
        </w:rPr>
      </w:pPr>
      <w:r w:rsidRPr="00DE7248">
        <w:rPr>
          <w:lang w:val="en-PH"/>
        </w:rPr>
        <w:t xml:space="preserve">Flash the latest firmware to the LilyGO T-Call A7670E device. </w:t>
      </w:r>
    </w:p>
    <w:p w14:paraId="1A7DE223" w14:textId="77777777" w:rsidR="00DE7248" w:rsidRPr="00DE7248" w:rsidRDefault="00DE7248" w:rsidP="00DE7248">
      <w:pPr>
        <w:numPr>
          <w:ilvl w:val="0"/>
          <w:numId w:val="11"/>
        </w:numPr>
        <w:rPr>
          <w:lang w:val="en-PH"/>
        </w:rPr>
      </w:pPr>
      <w:r w:rsidRPr="00DE7248">
        <w:rPr>
          <w:lang w:val="en-PH"/>
        </w:rPr>
        <w:t xml:space="preserve">Integrate the hardware with the completed web platform. </w:t>
      </w:r>
    </w:p>
    <w:p w14:paraId="6A590C90" w14:textId="77777777" w:rsidR="00DE7248" w:rsidRPr="00DE7248" w:rsidRDefault="00DE7248" w:rsidP="00DE7248">
      <w:pPr>
        <w:numPr>
          <w:ilvl w:val="0"/>
          <w:numId w:val="11"/>
        </w:numPr>
        <w:rPr>
          <w:lang w:val="en-PH"/>
        </w:rPr>
      </w:pPr>
      <w:r w:rsidRPr="00DE7248">
        <w:rPr>
          <w:lang w:val="en-PH"/>
        </w:rPr>
        <w:t xml:space="preserve">Conduct field testing to verify: </w:t>
      </w:r>
    </w:p>
    <w:p w14:paraId="7543E4D3" w14:textId="77777777" w:rsidR="00DE7248" w:rsidRPr="00DE7248" w:rsidRDefault="00DE7248" w:rsidP="00DE7248">
      <w:pPr>
        <w:numPr>
          <w:ilvl w:val="1"/>
          <w:numId w:val="11"/>
        </w:numPr>
        <w:rPr>
          <w:lang w:val="en-PH"/>
        </w:rPr>
      </w:pPr>
      <w:r w:rsidRPr="00DE7248">
        <w:rPr>
          <w:lang w:val="en-PH"/>
        </w:rPr>
        <w:t xml:space="preserve">GPS accuracy </w:t>
      </w:r>
    </w:p>
    <w:p w14:paraId="48AE5DCD" w14:textId="77777777" w:rsidR="00DE7248" w:rsidRPr="00DE7248" w:rsidRDefault="00DE7248" w:rsidP="00DE7248">
      <w:pPr>
        <w:numPr>
          <w:ilvl w:val="1"/>
          <w:numId w:val="11"/>
        </w:numPr>
        <w:rPr>
          <w:lang w:val="en-PH"/>
        </w:rPr>
      </w:pPr>
      <w:r w:rsidRPr="00DE7248">
        <w:rPr>
          <w:lang w:val="en-PH"/>
        </w:rPr>
        <w:t xml:space="preserve">Offline data synchronization </w:t>
      </w:r>
    </w:p>
    <w:p w14:paraId="645151B8" w14:textId="77777777" w:rsidR="00DE7248" w:rsidRPr="00DE7248" w:rsidRDefault="00DE7248" w:rsidP="00DE7248">
      <w:pPr>
        <w:numPr>
          <w:ilvl w:val="1"/>
          <w:numId w:val="11"/>
        </w:numPr>
        <w:rPr>
          <w:lang w:val="en-PH"/>
        </w:rPr>
      </w:pPr>
      <w:r w:rsidRPr="00DE7248">
        <w:rPr>
          <w:lang w:val="en-PH"/>
        </w:rPr>
        <w:t xml:space="preserve">Geofence checkpoint detection </w:t>
      </w:r>
    </w:p>
    <w:p w14:paraId="1EB8EE4A" w14:textId="77777777" w:rsidR="00DE7248" w:rsidRPr="00DE7248" w:rsidRDefault="00DE7248" w:rsidP="00DE7248">
      <w:pPr>
        <w:numPr>
          <w:ilvl w:val="1"/>
          <w:numId w:val="11"/>
        </w:numPr>
        <w:rPr>
          <w:lang w:val="en-PH"/>
        </w:rPr>
      </w:pPr>
      <w:r w:rsidRPr="00DE7248">
        <w:rPr>
          <w:lang w:val="en-PH"/>
        </w:rPr>
        <w:t xml:space="preserve">Solar-powered charging performance </w:t>
      </w:r>
    </w:p>
    <w:p w14:paraId="37E26A36" w14:textId="6FDA9C6F" w:rsidR="00DE7248" w:rsidRDefault="00DE7248" w:rsidP="00DE7248">
      <w:pPr>
        <w:numPr>
          <w:ilvl w:val="1"/>
          <w:numId w:val="11"/>
        </w:numPr>
        <w:rPr>
          <w:lang w:val="en-PH"/>
        </w:rPr>
      </w:pPr>
      <w:r w:rsidRPr="00DE7248">
        <w:rPr>
          <w:lang w:val="en-PH"/>
        </w:rPr>
        <w:t xml:space="preserve">Overall system reliability </w:t>
      </w:r>
    </w:p>
    <w:p w14:paraId="4CA96BE1" w14:textId="77777777" w:rsidR="00DE7248" w:rsidRPr="00DE7248" w:rsidRDefault="00DE7248" w:rsidP="00DE7248">
      <w:pPr>
        <w:ind w:left="1080"/>
        <w:rPr>
          <w:lang w:val="en-PH"/>
        </w:rPr>
      </w:pPr>
    </w:p>
    <w:p w14:paraId="04115BC8" w14:textId="77777777" w:rsidR="00DE7248" w:rsidRDefault="00DE7248" w:rsidP="00DE7248">
      <w:pPr>
        <w:rPr>
          <w:b/>
          <w:bCs/>
          <w:lang w:val="en-PH"/>
        </w:rPr>
      </w:pPr>
      <w:r w:rsidRPr="00DE7248">
        <w:rPr>
          <w:b/>
          <w:bCs/>
          <w:lang w:val="en-PH"/>
        </w:rPr>
        <w:lastRenderedPageBreak/>
        <w:t>5. Documentation Progress</w:t>
      </w:r>
    </w:p>
    <w:p w14:paraId="73858808" w14:textId="7BC24C90" w:rsidR="00DE7248" w:rsidRPr="00DE7248" w:rsidRDefault="00DE7248" w:rsidP="00DE7248">
      <w:pPr>
        <w:rPr>
          <w:b/>
          <w:bCs/>
          <w:lang w:val="en-PH"/>
        </w:rPr>
      </w:pPr>
      <w:r>
        <w:rPr>
          <w:b/>
          <w:bCs/>
          <w:lang w:val="en-PH"/>
        </w:rPr>
        <w:t>Initial Design and Local host testing</w:t>
      </w:r>
    </w:p>
    <w:p w14:paraId="0E3B41C0" w14:textId="6EB6575E" w:rsidR="00DE7248" w:rsidRDefault="00DE7248" w:rsidP="00DE7248">
      <w:pPr>
        <w:rPr>
          <w:lang w:val="en-PH"/>
        </w:rPr>
      </w:pPr>
      <w:r>
        <w:rPr>
          <w:noProof/>
          <w:lang w:val="en-PH"/>
        </w:rPr>
        <w:drawing>
          <wp:inline distT="0" distB="0" distL="0" distR="0" wp14:anchorId="7181E03A" wp14:editId="3DEF996B">
            <wp:extent cx="5486400" cy="27616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86400" cy="2761615"/>
                    </a:xfrm>
                    <a:prstGeom prst="rect">
                      <a:avLst/>
                    </a:prstGeom>
                  </pic:spPr>
                </pic:pic>
              </a:graphicData>
            </a:graphic>
          </wp:inline>
        </w:drawing>
      </w:r>
      <w:r>
        <w:rPr>
          <w:noProof/>
          <w:lang w:val="en-PH"/>
        </w:rPr>
        <w:drawing>
          <wp:inline distT="0" distB="0" distL="0" distR="0" wp14:anchorId="4900AAC2" wp14:editId="69FB9626">
            <wp:extent cx="5486400" cy="2761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486400" cy="2761615"/>
                    </a:xfrm>
                    <a:prstGeom prst="rect">
                      <a:avLst/>
                    </a:prstGeom>
                  </pic:spPr>
                </pic:pic>
              </a:graphicData>
            </a:graphic>
          </wp:inline>
        </w:drawing>
      </w:r>
      <w:r>
        <w:rPr>
          <w:noProof/>
          <w:lang w:val="en-PH"/>
        </w:rPr>
        <w:lastRenderedPageBreak/>
        <w:drawing>
          <wp:inline distT="0" distB="0" distL="0" distR="0" wp14:anchorId="6CA2B2C2" wp14:editId="14489CE3">
            <wp:extent cx="5486400" cy="2741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486400" cy="2741930"/>
                    </a:xfrm>
                    <a:prstGeom prst="rect">
                      <a:avLst/>
                    </a:prstGeom>
                  </pic:spPr>
                </pic:pic>
              </a:graphicData>
            </a:graphic>
          </wp:inline>
        </w:drawing>
      </w:r>
      <w:r>
        <w:rPr>
          <w:noProof/>
          <w:lang w:val="en-PH"/>
        </w:rPr>
        <w:drawing>
          <wp:inline distT="0" distB="0" distL="0" distR="0" wp14:anchorId="6442A297" wp14:editId="40B764D7">
            <wp:extent cx="5486400" cy="2750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486400" cy="2750185"/>
                    </a:xfrm>
                    <a:prstGeom prst="rect">
                      <a:avLst/>
                    </a:prstGeom>
                  </pic:spPr>
                </pic:pic>
              </a:graphicData>
            </a:graphic>
          </wp:inline>
        </w:drawing>
      </w:r>
    </w:p>
    <w:p w14:paraId="53E85098" w14:textId="0DE13A0C" w:rsidR="00DE7248" w:rsidRDefault="00DE7248" w:rsidP="00DE7248">
      <w:pPr>
        <w:rPr>
          <w:lang w:val="en-PH"/>
        </w:rPr>
      </w:pPr>
    </w:p>
    <w:p w14:paraId="2226FDF6" w14:textId="77777777" w:rsidR="00DE7248" w:rsidRDefault="00DE7248" w:rsidP="00DE7248">
      <w:pPr>
        <w:rPr>
          <w:lang w:val="en-PH"/>
        </w:rPr>
      </w:pPr>
    </w:p>
    <w:p w14:paraId="39100A4C" w14:textId="77777777" w:rsidR="00DE7248" w:rsidRDefault="00DE7248" w:rsidP="00DE7248">
      <w:pPr>
        <w:rPr>
          <w:lang w:val="en-PH"/>
        </w:rPr>
      </w:pPr>
    </w:p>
    <w:p w14:paraId="2797E914" w14:textId="77777777" w:rsidR="00DE7248" w:rsidRDefault="00DE7248" w:rsidP="00DE7248">
      <w:pPr>
        <w:rPr>
          <w:lang w:val="en-PH"/>
        </w:rPr>
      </w:pPr>
    </w:p>
    <w:p w14:paraId="5D8D4C67" w14:textId="77777777" w:rsidR="00DE7248" w:rsidRDefault="00DE7248" w:rsidP="00DE7248">
      <w:pPr>
        <w:rPr>
          <w:lang w:val="en-PH"/>
        </w:rPr>
      </w:pPr>
    </w:p>
    <w:p w14:paraId="228D2C24" w14:textId="77777777" w:rsidR="00DE7248" w:rsidRDefault="00DE7248" w:rsidP="00DE7248">
      <w:pPr>
        <w:rPr>
          <w:lang w:val="en-PH"/>
        </w:rPr>
      </w:pPr>
    </w:p>
    <w:p w14:paraId="4E677F75" w14:textId="77777777" w:rsidR="00DE7248" w:rsidRDefault="00DE7248" w:rsidP="00DE7248">
      <w:pPr>
        <w:rPr>
          <w:lang w:val="en-PH"/>
        </w:rPr>
      </w:pPr>
    </w:p>
    <w:p w14:paraId="2FA43EEE" w14:textId="77777777" w:rsidR="00DE7248" w:rsidRDefault="00DE7248" w:rsidP="00DE7248">
      <w:pPr>
        <w:rPr>
          <w:lang w:val="en-PH"/>
        </w:rPr>
      </w:pPr>
    </w:p>
    <w:p w14:paraId="166AB2EE" w14:textId="77777777" w:rsidR="00DE7248" w:rsidRDefault="00DE7248" w:rsidP="00DE7248">
      <w:pPr>
        <w:rPr>
          <w:lang w:val="en-PH"/>
        </w:rPr>
      </w:pPr>
    </w:p>
    <w:p w14:paraId="582A8390" w14:textId="77777777" w:rsidR="00DE7248" w:rsidRDefault="00DE7248" w:rsidP="00DE7248">
      <w:pPr>
        <w:rPr>
          <w:lang w:val="en-PH"/>
        </w:rPr>
      </w:pPr>
    </w:p>
    <w:p w14:paraId="6E9B5CD5" w14:textId="77777777" w:rsidR="00DE7248" w:rsidRDefault="00DE7248" w:rsidP="00DE7248">
      <w:pPr>
        <w:rPr>
          <w:lang w:val="en-PH"/>
        </w:rPr>
      </w:pPr>
    </w:p>
    <w:p w14:paraId="09415870" w14:textId="2374E61B" w:rsidR="00DE7248" w:rsidRDefault="00DE7248" w:rsidP="00DE7248">
      <w:pPr>
        <w:rPr>
          <w:b/>
          <w:bCs/>
          <w:lang w:val="en-PH"/>
        </w:rPr>
      </w:pPr>
      <w:r>
        <w:rPr>
          <w:b/>
          <w:bCs/>
          <w:lang w:val="en-PH"/>
        </w:rPr>
        <w:lastRenderedPageBreak/>
        <w:t>Dashboard V2</w:t>
      </w:r>
    </w:p>
    <w:p w14:paraId="37BDFC51" w14:textId="77777777" w:rsidR="00DE7248" w:rsidRDefault="00DE7248" w:rsidP="00DE7248">
      <w:pPr>
        <w:rPr>
          <w:b/>
          <w:bCs/>
          <w:noProof/>
          <w:lang w:val="en-PH"/>
        </w:rPr>
      </w:pPr>
    </w:p>
    <w:p w14:paraId="7314AA84" w14:textId="77777777" w:rsidR="00DE7248" w:rsidRDefault="00DE7248" w:rsidP="00DE7248">
      <w:pPr>
        <w:rPr>
          <w:b/>
          <w:bCs/>
          <w:noProof/>
          <w:lang w:val="en-PH"/>
        </w:rPr>
      </w:pPr>
      <w:r>
        <w:rPr>
          <w:b/>
          <w:bCs/>
          <w:noProof/>
          <w:lang w:val="en-PH"/>
        </w:rPr>
        <w:drawing>
          <wp:inline distT="0" distB="0" distL="0" distR="0" wp14:anchorId="18D0F2E9" wp14:editId="22E10DCF">
            <wp:extent cx="6858000" cy="3316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a:srcRect t="4183"/>
                    <a:stretch/>
                  </pic:blipFill>
                  <pic:spPr bwMode="auto">
                    <a:xfrm>
                      <a:off x="0" y="0"/>
                      <a:ext cx="6858000" cy="3316605"/>
                    </a:xfrm>
                    <a:prstGeom prst="rect">
                      <a:avLst/>
                    </a:prstGeom>
                    <a:ln>
                      <a:noFill/>
                    </a:ln>
                    <a:extLst>
                      <a:ext uri="{53640926-AAD7-44D8-BBD7-CCE9431645EC}">
                        <a14:shadowObscured xmlns:a14="http://schemas.microsoft.com/office/drawing/2010/main"/>
                      </a:ext>
                    </a:extLst>
                  </pic:spPr>
                </pic:pic>
              </a:graphicData>
            </a:graphic>
          </wp:inline>
        </w:drawing>
      </w:r>
    </w:p>
    <w:p w14:paraId="037B459A" w14:textId="5062A304" w:rsidR="00DE7248" w:rsidRDefault="00DE7248" w:rsidP="00DE7248">
      <w:pPr>
        <w:rPr>
          <w:b/>
          <w:bCs/>
          <w:lang w:val="en-PH"/>
        </w:rPr>
      </w:pPr>
      <w:r>
        <w:rPr>
          <w:b/>
          <w:bCs/>
          <w:noProof/>
          <w:lang w:val="en-PH"/>
        </w:rPr>
        <w:drawing>
          <wp:inline distT="0" distB="0" distL="0" distR="0" wp14:anchorId="3438206E" wp14:editId="63ABC99E">
            <wp:extent cx="6781800" cy="3285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3"/>
                    <a:srcRect t="4644" r="1112"/>
                    <a:stretch/>
                  </pic:blipFill>
                  <pic:spPr bwMode="auto">
                    <a:xfrm>
                      <a:off x="0" y="0"/>
                      <a:ext cx="6781800" cy="3285490"/>
                    </a:xfrm>
                    <a:prstGeom prst="rect">
                      <a:avLst/>
                    </a:prstGeom>
                    <a:ln>
                      <a:noFill/>
                    </a:ln>
                    <a:extLst>
                      <a:ext uri="{53640926-AAD7-44D8-BBD7-CCE9431645EC}">
                        <a14:shadowObscured xmlns:a14="http://schemas.microsoft.com/office/drawing/2010/main"/>
                      </a:ext>
                    </a:extLst>
                  </pic:spPr>
                </pic:pic>
              </a:graphicData>
            </a:graphic>
          </wp:inline>
        </w:drawing>
      </w:r>
    </w:p>
    <w:p w14:paraId="428FDE82" w14:textId="77777777" w:rsidR="00DE7248" w:rsidRDefault="00DE7248" w:rsidP="00DE7248">
      <w:pPr>
        <w:rPr>
          <w:b/>
          <w:bCs/>
          <w:lang w:val="en-PH"/>
        </w:rPr>
      </w:pPr>
    </w:p>
    <w:p w14:paraId="5DC352CC" w14:textId="77777777" w:rsidR="00DE7248" w:rsidRDefault="00DE7248" w:rsidP="00DE7248">
      <w:pPr>
        <w:rPr>
          <w:b/>
          <w:bCs/>
          <w:lang w:val="en-PH"/>
        </w:rPr>
      </w:pPr>
    </w:p>
    <w:p w14:paraId="6B57019A" w14:textId="77777777" w:rsidR="00DE7248" w:rsidRDefault="00DE7248" w:rsidP="00DE7248">
      <w:pPr>
        <w:rPr>
          <w:b/>
          <w:bCs/>
          <w:lang w:val="en-PH"/>
        </w:rPr>
      </w:pPr>
    </w:p>
    <w:p w14:paraId="135DDA20" w14:textId="77777777" w:rsidR="00DE7248" w:rsidRDefault="00DE7248" w:rsidP="00DE7248">
      <w:pPr>
        <w:rPr>
          <w:b/>
          <w:bCs/>
          <w:lang w:val="en-PH"/>
        </w:rPr>
      </w:pPr>
    </w:p>
    <w:p w14:paraId="2E975C3B" w14:textId="77777777" w:rsidR="00DE7248" w:rsidRDefault="00DE7248" w:rsidP="00DE7248">
      <w:pPr>
        <w:rPr>
          <w:b/>
          <w:bCs/>
          <w:lang w:val="en-PH"/>
        </w:rPr>
      </w:pPr>
    </w:p>
    <w:p w14:paraId="1EC31D7B" w14:textId="3B80972A" w:rsidR="00DE7248" w:rsidRDefault="00DE7248" w:rsidP="00DE7248">
      <w:pPr>
        <w:rPr>
          <w:b/>
          <w:bCs/>
          <w:lang w:val="en-PH"/>
        </w:rPr>
      </w:pPr>
      <w:r>
        <w:rPr>
          <w:b/>
          <w:bCs/>
          <w:lang w:val="en-PH"/>
        </w:rPr>
        <w:lastRenderedPageBreak/>
        <w:t>Dashboard V3</w:t>
      </w:r>
    </w:p>
    <w:p w14:paraId="180E9B1A" w14:textId="2A57A5C4" w:rsidR="00DE7248" w:rsidRDefault="00DE7248" w:rsidP="00DE7248">
      <w:pPr>
        <w:rPr>
          <w:b/>
          <w:bCs/>
          <w:lang w:val="en-PH"/>
        </w:rPr>
      </w:pPr>
      <w:r>
        <w:rPr>
          <w:b/>
          <w:bCs/>
          <w:noProof/>
          <w:lang w:val="en-PH"/>
        </w:rPr>
        <w:drawing>
          <wp:inline distT="0" distB="0" distL="0" distR="0" wp14:anchorId="7DD5DC9B" wp14:editId="5CE29046">
            <wp:extent cx="6858000" cy="3452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6858000" cy="3452495"/>
                    </a:xfrm>
                    <a:prstGeom prst="rect">
                      <a:avLst/>
                    </a:prstGeom>
                  </pic:spPr>
                </pic:pic>
              </a:graphicData>
            </a:graphic>
          </wp:inline>
        </w:drawing>
      </w:r>
      <w:r>
        <w:rPr>
          <w:b/>
          <w:bCs/>
          <w:noProof/>
          <w:lang w:val="en-PH"/>
        </w:rPr>
        <w:drawing>
          <wp:inline distT="0" distB="0" distL="0" distR="0" wp14:anchorId="62DE1F78" wp14:editId="1057BE12">
            <wp:extent cx="6858000" cy="3441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6858000" cy="3441700"/>
                    </a:xfrm>
                    <a:prstGeom prst="rect">
                      <a:avLst/>
                    </a:prstGeom>
                  </pic:spPr>
                </pic:pic>
              </a:graphicData>
            </a:graphic>
          </wp:inline>
        </w:drawing>
      </w:r>
      <w:r>
        <w:rPr>
          <w:b/>
          <w:bCs/>
          <w:noProof/>
          <w:lang w:val="en-PH"/>
        </w:rPr>
        <w:lastRenderedPageBreak/>
        <w:drawing>
          <wp:inline distT="0" distB="0" distL="0" distR="0" wp14:anchorId="09D81C61" wp14:editId="11237BC1">
            <wp:extent cx="6858000" cy="34524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6858000" cy="3452495"/>
                    </a:xfrm>
                    <a:prstGeom prst="rect">
                      <a:avLst/>
                    </a:prstGeom>
                  </pic:spPr>
                </pic:pic>
              </a:graphicData>
            </a:graphic>
          </wp:inline>
        </w:drawing>
      </w:r>
      <w:r>
        <w:rPr>
          <w:b/>
          <w:bCs/>
          <w:noProof/>
          <w:lang w:val="en-PH"/>
        </w:rPr>
        <w:drawing>
          <wp:inline distT="0" distB="0" distL="0" distR="0" wp14:anchorId="7F7F1D3A" wp14:editId="12222D0F">
            <wp:extent cx="6858000" cy="34455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6858000" cy="3445510"/>
                    </a:xfrm>
                    <a:prstGeom prst="rect">
                      <a:avLst/>
                    </a:prstGeom>
                  </pic:spPr>
                </pic:pic>
              </a:graphicData>
            </a:graphic>
          </wp:inline>
        </w:drawing>
      </w:r>
    </w:p>
    <w:p w14:paraId="3125C574" w14:textId="77777777" w:rsidR="00DE7248" w:rsidRDefault="00DE7248" w:rsidP="00DE7248">
      <w:pPr>
        <w:rPr>
          <w:b/>
          <w:bCs/>
          <w:lang w:val="en-PH"/>
        </w:rPr>
      </w:pPr>
    </w:p>
    <w:p w14:paraId="65257512" w14:textId="77777777" w:rsidR="00DE7248" w:rsidRDefault="00DE7248" w:rsidP="00DE7248">
      <w:pPr>
        <w:rPr>
          <w:b/>
          <w:bCs/>
          <w:lang w:val="en-PH"/>
        </w:rPr>
      </w:pPr>
    </w:p>
    <w:p w14:paraId="1E0D947D" w14:textId="77777777" w:rsidR="00DE7248" w:rsidRDefault="00DE7248" w:rsidP="00DE7248">
      <w:pPr>
        <w:rPr>
          <w:b/>
          <w:bCs/>
          <w:lang w:val="en-PH"/>
        </w:rPr>
      </w:pPr>
    </w:p>
    <w:p w14:paraId="2A3167C5" w14:textId="77777777" w:rsidR="00DE7248" w:rsidRDefault="00DE7248" w:rsidP="00DE7248">
      <w:pPr>
        <w:rPr>
          <w:b/>
          <w:bCs/>
          <w:lang w:val="en-PH"/>
        </w:rPr>
      </w:pPr>
    </w:p>
    <w:p w14:paraId="32901612" w14:textId="77777777" w:rsidR="00DE7248" w:rsidRDefault="00DE7248" w:rsidP="00DE7248">
      <w:pPr>
        <w:rPr>
          <w:b/>
          <w:bCs/>
          <w:lang w:val="en-PH"/>
        </w:rPr>
      </w:pPr>
    </w:p>
    <w:p w14:paraId="3C3059AD" w14:textId="77777777" w:rsidR="00DE7248" w:rsidRDefault="00DE7248" w:rsidP="00DE7248">
      <w:pPr>
        <w:rPr>
          <w:b/>
          <w:bCs/>
          <w:lang w:val="en-PH"/>
        </w:rPr>
      </w:pPr>
    </w:p>
    <w:p w14:paraId="16098C91" w14:textId="77777777" w:rsidR="00DE7248" w:rsidRDefault="00DE7248" w:rsidP="00DE7248">
      <w:pPr>
        <w:rPr>
          <w:b/>
          <w:bCs/>
          <w:lang w:val="en-PH"/>
        </w:rPr>
      </w:pPr>
    </w:p>
    <w:p w14:paraId="45BB0F71" w14:textId="3BD558CC" w:rsidR="00DE7248" w:rsidRDefault="00DE7248" w:rsidP="00DE7248">
      <w:pPr>
        <w:rPr>
          <w:b/>
          <w:bCs/>
          <w:lang w:val="en-PH"/>
        </w:rPr>
      </w:pPr>
      <w:r>
        <w:rPr>
          <w:b/>
          <w:bCs/>
          <w:lang w:val="en-PH"/>
        </w:rPr>
        <w:lastRenderedPageBreak/>
        <w:t>Dashboard V4</w:t>
      </w:r>
      <w:r>
        <w:rPr>
          <w:b/>
          <w:bCs/>
          <w:noProof/>
          <w:lang w:val="en-PH"/>
        </w:rPr>
        <w:drawing>
          <wp:inline distT="0" distB="0" distL="0" distR="0" wp14:anchorId="1CC60888" wp14:editId="380E7ED8">
            <wp:extent cx="6858000" cy="3459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6858000" cy="3459480"/>
                    </a:xfrm>
                    <a:prstGeom prst="rect">
                      <a:avLst/>
                    </a:prstGeom>
                  </pic:spPr>
                </pic:pic>
              </a:graphicData>
            </a:graphic>
          </wp:inline>
        </w:drawing>
      </w:r>
      <w:r>
        <w:rPr>
          <w:b/>
          <w:bCs/>
          <w:noProof/>
          <w:lang w:val="en-PH"/>
        </w:rPr>
        <w:lastRenderedPageBreak/>
        <w:drawing>
          <wp:inline distT="0" distB="0" distL="0" distR="0" wp14:anchorId="10F1AD5C" wp14:editId="699BCA1A">
            <wp:extent cx="6858000" cy="3459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6858000" cy="3459480"/>
                    </a:xfrm>
                    <a:prstGeom prst="rect">
                      <a:avLst/>
                    </a:prstGeom>
                  </pic:spPr>
                </pic:pic>
              </a:graphicData>
            </a:graphic>
          </wp:inline>
        </w:drawing>
      </w:r>
      <w:r>
        <w:rPr>
          <w:b/>
          <w:bCs/>
          <w:noProof/>
          <w:lang w:val="en-PH"/>
        </w:rPr>
        <w:drawing>
          <wp:inline distT="0" distB="0" distL="0" distR="0" wp14:anchorId="47ACAE49" wp14:editId="02BC4D06">
            <wp:extent cx="6858000" cy="3437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stretch>
                      <a:fillRect/>
                    </a:stretch>
                  </pic:blipFill>
                  <pic:spPr>
                    <a:xfrm>
                      <a:off x="0" y="0"/>
                      <a:ext cx="6858000" cy="3437890"/>
                    </a:xfrm>
                    <a:prstGeom prst="rect">
                      <a:avLst/>
                    </a:prstGeom>
                  </pic:spPr>
                </pic:pic>
              </a:graphicData>
            </a:graphic>
          </wp:inline>
        </w:drawing>
      </w:r>
    </w:p>
    <w:p w14:paraId="6F5DB9E1" w14:textId="77777777" w:rsidR="00DE7248" w:rsidRDefault="00DE7248" w:rsidP="00DE7248">
      <w:pPr>
        <w:rPr>
          <w:b/>
          <w:bCs/>
          <w:lang w:val="en-PH"/>
        </w:rPr>
      </w:pPr>
    </w:p>
    <w:p w14:paraId="0F937883" w14:textId="77777777" w:rsidR="00DE7248" w:rsidRDefault="00DE7248" w:rsidP="00DE7248">
      <w:pPr>
        <w:rPr>
          <w:b/>
          <w:bCs/>
          <w:lang w:val="en-PH"/>
        </w:rPr>
      </w:pPr>
    </w:p>
    <w:p w14:paraId="63E78131" w14:textId="77777777" w:rsidR="00DE7248" w:rsidRDefault="00DE7248" w:rsidP="00DE7248">
      <w:pPr>
        <w:rPr>
          <w:b/>
          <w:bCs/>
          <w:lang w:val="en-PH"/>
        </w:rPr>
      </w:pPr>
    </w:p>
    <w:p w14:paraId="0E1B14B7" w14:textId="77777777" w:rsidR="00DE7248" w:rsidRDefault="00DE7248" w:rsidP="00DE7248">
      <w:pPr>
        <w:rPr>
          <w:b/>
          <w:bCs/>
          <w:lang w:val="en-PH"/>
        </w:rPr>
      </w:pPr>
    </w:p>
    <w:p w14:paraId="6A43013A" w14:textId="77777777" w:rsidR="00DE7248" w:rsidRDefault="00DE7248" w:rsidP="00DE7248">
      <w:pPr>
        <w:rPr>
          <w:b/>
          <w:bCs/>
          <w:lang w:val="en-PH"/>
        </w:rPr>
      </w:pPr>
    </w:p>
    <w:p w14:paraId="4B6FD4F4" w14:textId="77777777" w:rsidR="00DE7248" w:rsidRDefault="00DE7248" w:rsidP="00DE7248">
      <w:pPr>
        <w:rPr>
          <w:b/>
          <w:bCs/>
          <w:lang w:val="en-PH"/>
        </w:rPr>
      </w:pPr>
    </w:p>
    <w:p w14:paraId="469947F2" w14:textId="77777777" w:rsidR="00DE7248" w:rsidRDefault="00DE7248" w:rsidP="00DE7248">
      <w:pPr>
        <w:rPr>
          <w:b/>
          <w:bCs/>
          <w:noProof/>
          <w:lang w:val="en-PH"/>
        </w:rPr>
      </w:pPr>
    </w:p>
    <w:p w14:paraId="62B4D577" w14:textId="3927C4F0" w:rsidR="00DE7248" w:rsidRPr="00DE7248" w:rsidRDefault="00DE7248" w:rsidP="00DE7248">
      <w:pPr>
        <w:rPr>
          <w:b/>
          <w:bCs/>
          <w:lang w:val="en-PH"/>
        </w:rPr>
      </w:pPr>
      <w:r>
        <w:rPr>
          <w:b/>
          <w:bCs/>
          <w:noProof/>
          <w:lang w:val="en-PH"/>
        </w:rPr>
        <w:lastRenderedPageBreak/>
        <w:drawing>
          <wp:inline distT="0" distB="0" distL="0" distR="0" wp14:anchorId="30CEA784" wp14:editId="35C7D30F">
            <wp:extent cx="6858000" cy="34594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a:fillRect/>
                    </a:stretch>
                  </pic:blipFill>
                  <pic:spPr>
                    <a:xfrm>
                      <a:off x="0" y="0"/>
                      <a:ext cx="6858000" cy="3459480"/>
                    </a:xfrm>
                    <a:prstGeom prst="rect">
                      <a:avLst/>
                    </a:prstGeom>
                  </pic:spPr>
                </pic:pic>
              </a:graphicData>
            </a:graphic>
          </wp:inline>
        </w:drawing>
      </w:r>
      <w:r>
        <w:rPr>
          <w:b/>
          <w:bCs/>
          <w:noProof/>
          <w:lang w:val="en-PH"/>
        </w:rPr>
        <w:drawing>
          <wp:inline distT="0" distB="0" distL="0" distR="0" wp14:anchorId="4BF91A3D" wp14:editId="5951FB6F">
            <wp:extent cx="6858000" cy="30835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stretch>
                      <a:fillRect/>
                    </a:stretch>
                  </pic:blipFill>
                  <pic:spPr>
                    <a:xfrm>
                      <a:off x="0" y="0"/>
                      <a:ext cx="6858000" cy="3083560"/>
                    </a:xfrm>
                    <a:prstGeom prst="rect">
                      <a:avLst/>
                    </a:prstGeom>
                  </pic:spPr>
                </pic:pic>
              </a:graphicData>
            </a:graphic>
          </wp:inline>
        </w:drawing>
      </w:r>
    </w:p>
    <w:p w14:paraId="12560F30" w14:textId="77777777" w:rsidR="00DE7248" w:rsidRPr="00DE7248" w:rsidRDefault="00DE7248" w:rsidP="00DE7248">
      <w:pPr>
        <w:rPr>
          <w:b/>
          <w:bCs/>
          <w:lang w:val="en-PH"/>
        </w:rPr>
      </w:pPr>
      <w:r w:rsidRPr="00DE7248">
        <w:rPr>
          <w:b/>
          <w:bCs/>
          <w:lang w:val="en-PH"/>
        </w:rPr>
        <w:t>6. Conclusion</w:t>
      </w:r>
    </w:p>
    <w:p w14:paraId="0A914CE7" w14:textId="77777777" w:rsidR="00DE7248" w:rsidRPr="00DE7248" w:rsidRDefault="00DE7248" w:rsidP="00DE7248">
      <w:pPr>
        <w:rPr>
          <w:lang w:val="en-PH"/>
        </w:rPr>
      </w:pPr>
      <w:r w:rsidRPr="00DE7248">
        <w:rPr>
          <w:lang w:val="en-PH"/>
        </w:rPr>
        <w:t>Despite delays in receiving several hardware components, the project has maintained steady progress by prioritizing the completion of the web application and backend infrastructure. The software component is now largely complete, incorporating robust offline data handling, secure communications, geofencing capabilities, and an enhanced monitoring dashboard. Once the remaining hardware arrives, the team will proceed with device assembly, firmware deployment, and comprehensive field testing. Overall, the project remains on schedule and is well-positioned for successful completion and final evaluation.</w:t>
      </w:r>
    </w:p>
    <w:p w14:paraId="01B74A7A" w14:textId="511676E4" w:rsidR="00EC7513" w:rsidRDefault="00EC7513"/>
    <w:sectPr w:rsidR="00EC7513" w:rsidSect="00DE724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2324F" w14:textId="77777777" w:rsidR="00A070A7" w:rsidRDefault="00A070A7" w:rsidP="00DE7248">
      <w:pPr>
        <w:spacing w:after="0" w:line="240" w:lineRule="auto"/>
      </w:pPr>
      <w:r>
        <w:separator/>
      </w:r>
    </w:p>
  </w:endnote>
  <w:endnote w:type="continuationSeparator" w:id="0">
    <w:p w14:paraId="4966CCB4" w14:textId="77777777" w:rsidR="00A070A7" w:rsidRDefault="00A070A7" w:rsidP="00DE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46B7" w14:textId="77777777" w:rsidR="00A070A7" w:rsidRDefault="00A070A7" w:rsidP="00DE7248">
      <w:pPr>
        <w:spacing w:after="0" w:line="240" w:lineRule="auto"/>
      </w:pPr>
      <w:r>
        <w:separator/>
      </w:r>
    </w:p>
  </w:footnote>
  <w:footnote w:type="continuationSeparator" w:id="0">
    <w:p w14:paraId="279F3BFD" w14:textId="77777777" w:rsidR="00A070A7" w:rsidRDefault="00A070A7" w:rsidP="00DE7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C073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FF04DA"/>
    <w:multiLevelType w:val="multilevel"/>
    <w:tmpl w:val="BA40B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C620D"/>
    <w:multiLevelType w:val="multilevel"/>
    <w:tmpl w:val="8EB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65C7A"/>
    <w:multiLevelType w:val="multilevel"/>
    <w:tmpl w:val="154EC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324749">
    <w:abstractNumId w:val="8"/>
  </w:num>
  <w:num w:numId="2" w16cid:durableId="327907563">
    <w:abstractNumId w:val="6"/>
  </w:num>
  <w:num w:numId="3" w16cid:durableId="1033654459">
    <w:abstractNumId w:val="5"/>
  </w:num>
  <w:num w:numId="4" w16cid:durableId="583226448">
    <w:abstractNumId w:val="4"/>
  </w:num>
  <w:num w:numId="5" w16cid:durableId="1958484725">
    <w:abstractNumId w:val="7"/>
  </w:num>
  <w:num w:numId="6" w16cid:durableId="405685953">
    <w:abstractNumId w:val="3"/>
  </w:num>
  <w:num w:numId="7" w16cid:durableId="817693990">
    <w:abstractNumId w:val="2"/>
  </w:num>
  <w:num w:numId="8" w16cid:durableId="232934113">
    <w:abstractNumId w:val="1"/>
  </w:num>
  <w:num w:numId="9" w16cid:durableId="1193301023">
    <w:abstractNumId w:val="0"/>
  </w:num>
  <w:num w:numId="10" w16cid:durableId="195972593">
    <w:abstractNumId w:val="9"/>
  </w:num>
  <w:num w:numId="11" w16cid:durableId="1569420046">
    <w:abstractNumId w:val="11"/>
  </w:num>
  <w:num w:numId="12" w16cid:durableId="1435515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F5F"/>
    <w:rsid w:val="009D6A88"/>
    <w:rsid w:val="00A070A7"/>
    <w:rsid w:val="00AA1D8D"/>
    <w:rsid w:val="00B47730"/>
    <w:rsid w:val="00CB0664"/>
    <w:rsid w:val="00DE7248"/>
    <w:rsid w:val="00EC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169C0"/>
  <w14:defaultImageDpi w14:val="300"/>
  <w15:docId w15:val="{004EFCD2-BE6D-4AFE-9C7E-40F1948C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87826">
      <w:bodyDiv w:val="1"/>
      <w:marLeft w:val="0"/>
      <w:marRight w:val="0"/>
      <w:marTop w:val="0"/>
      <w:marBottom w:val="0"/>
      <w:divBdr>
        <w:top w:val="none" w:sz="0" w:space="0" w:color="auto"/>
        <w:left w:val="none" w:sz="0" w:space="0" w:color="auto"/>
        <w:bottom w:val="none" w:sz="0" w:space="0" w:color="auto"/>
        <w:right w:val="none" w:sz="0" w:space="0" w:color="auto"/>
      </w:divBdr>
      <w:divsChild>
        <w:div w:id="395974634">
          <w:marLeft w:val="0"/>
          <w:marRight w:val="0"/>
          <w:marTop w:val="0"/>
          <w:marBottom w:val="0"/>
          <w:divBdr>
            <w:top w:val="none" w:sz="0" w:space="0" w:color="auto"/>
            <w:left w:val="none" w:sz="0" w:space="0" w:color="auto"/>
            <w:bottom w:val="none" w:sz="0" w:space="0" w:color="auto"/>
            <w:right w:val="none" w:sz="0" w:space="0" w:color="auto"/>
          </w:divBdr>
          <w:divsChild>
            <w:div w:id="1183087488">
              <w:marLeft w:val="0"/>
              <w:marRight w:val="0"/>
              <w:marTop w:val="0"/>
              <w:marBottom w:val="0"/>
              <w:divBdr>
                <w:top w:val="none" w:sz="0" w:space="0" w:color="auto"/>
                <w:left w:val="none" w:sz="0" w:space="0" w:color="auto"/>
                <w:bottom w:val="none" w:sz="0" w:space="0" w:color="auto"/>
                <w:right w:val="none" w:sz="0" w:space="0" w:color="auto"/>
              </w:divBdr>
              <w:divsChild>
                <w:div w:id="1339700072">
                  <w:marLeft w:val="0"/>
                  <w:marRight w:val="0"/>
                  <w:marTop w:val="0"/>
                  <w:marBottom w:val="0"/>
                  <w:divBdr>
                    <w:top w:val="none" w:sz="0" w:space="0" w:color="auto"/>
                    <w:left w:val="none" w:sz="0" w:space="0" w:color="auto"/>
                    <w:bottom w:val="none" w:sz="0" w:space="0" w:color="auto"/>
                    <w:right w:val="none" w:sz="0" w:space="0" w:color="auto"/>
                  </w:divBdr>
                  <w:divsChild>
                    <w:div w:id="2125297768">
                      <w:marLeft w:val="0"/>
                      <w:marRight w:val="0"/>
                      <w:marTop w:val="0"/>
                      <w:marBottom w:val="0"/>
                      <w:divBdr>
                        <w:top w:val="none" w:sz="0" w:space="0" w:color="auto"/>
                        <w:left w:val="none" w:sz="0" w:space="0" w:color="auto"/>
                        <w:bottom w:val="none" w:sz="0" w:space="0" w:color="auto"/>
                        <w:right w:val="none" w:sz="0" w:space="0" w:color="auto"/>
                      </w:divBdr>
                      <w:divsChild>
                        <w:div w:id="1225216596">
                          <w:marLeft w:val="0"/>
                          <w:marRight w:val="0"/>
                          <w:marTop w:val="0"/>
                          <w:marBottom w:val="0"/>
                          <w:divBdr>
                            <w:top w:val="none" w:sz="0" w:space="0" w:color="auto"/>
                            <w:left w:val="none" w:sz="0" w:space="0" w:color="auto"/>
                            <w:bottom w:val="none" w:sz="0" w:space="0" w:color="auto"/>
                            <w:right w:val="none" w:sz="0" w:space="0" w:color="auto"/>
                          </w:divBdr>
                          <w:divsChild>
                            <w:div w:id="45955825">
                              <w:marLeft w:val="0"/>
                              <w:marRight w:val="0"/>
                              <w:marTop w:val="0"/>
                              <w:marBottom w:val="0"/>
                              <w:divBdr>
                                <w:top w:val="none" w:sz="0" w:space="0" w:color="auto"/>
                                <w:left w:val="none" w:sz="0" w:space="0" w:color="auto"/>
                                <w:bottom w:val="none" w:sz="0" w:space="0" w:color="auto"/>
                                <w:right w:val="none" w:sz="0" w:space="0" w:color="auto"/>
                              </w:divBdr>
                              <w:divsChild>
                                <w:div w:id="929892816">
                                  <w:marLeft w:val="0"/>
                                  <w:marRight w:val="0"/>
                                  <w:marTop w:val="0"/>
                                  <w:marBottom w:val="0"/>
                                  <w:divBdr>
                                    <w:top w:val="none" w:sz="0" w:space="0" w:color="auto"/>
                                    <w:left w:val="none" w:sz="0" w:space="0" w:color="auto"/>
                                    <w:bottom w:val="none" w:sz="0" w:space="0" w:color="auto"/>
                                    <w:right w:val="none" w:sz="0" w:space="0" w:color="auto"/>
                                  </w:divBdr>
                                  <w:divsChild>
                                    <w:div w:id="2084133742">
                                      <w:marLeft w:val="0"/>
                                      <w:marRight w:val="0"/>
                                      <w:marTop w:val="0"/>
                                      <w:marBottom w:val="0"/>
                                      <w:divBdr>
                                        <w:top w:val="none" w:sz="0" w:space="0" w:color="auto"/>
                                        <w:left w:val="none" w:sz="0" w:space="0" w:color="auto"/>
                                        <w:bottom w:val="none" w:sz="0" w:space="0" w:color="auto"/>
                                        <w:right w:val="none" w:sz="0" w:space="0" w:color="auto"/>
                                      </w:divBdr>
                                      <w:divsChild>
                                        <w:div w:id="74211177">
                                          <w:marLeft w:val="0"/>
                                          <w:marRight w:val="0"/>
                                          <w:marTop w:val="0"/>
                                          <w:marBottom w:val="0"/>
                                          <w:divBdr>
                                            <w:top w:val="none" w:sz="0" w:space="0" w:color="auto"/>
                                            <w:left w:val="none" w:sz="0" w:space="0" w:color="auto"/>
                                            <w:bottom w:val="none" w:sz="0" w:space="0" w:color="auto"/>
                                            <w:right w:val="none" w:sz="0" w:space="0" w:color="auto"/>
                                          </w:divBdr>
                                          <w:divsChild>
                                            <w:div w:id="16528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9921420">
      <w:bodyDiv w:val="1"/>
      <w:marLeft w:val="0"/>
      <w:marRight w:val="0"/>
      <w:marTop w:val="0"/>
      <w:marBottom w:val="0"/>
      <w:divBdr>
        <w:top w:val="none" w:sz="0" w:space="0" w:color="auto"/>
        <w:left w:val="none" w:sz="0" w:space="0" w:color="auto"/>
        <w:bottom w:val="none" w:sz="0" w:space="0" w:color="auto"/>
        <w:right w:val="none" w:sz="0" w:space="0" w:color="auto"/>
      </w:divBdr>
      <w:divsChild>
        <w:div w:id="28185348">
          <w:marLeft w:val="0"/>
          <w:marRight w:val="0"/>
          <w:marTop w:val="0"/>
          <w:marBottom w:val="0"/>
          <w:divBdr>
            <w:top w:val="none" w:sz="0" w:space="0" w:color="auto"/>
            <w:left w:val="none" w:sz="0" w:space="0" w:color="auto"/>
            <w:bottom w:val="none" w:sz="0" w:space="0" w:color="auto"/>
            <w:right w:val="none" w:sz="0" w:space="0" w:color="auto"/>
          </w:divBdr>
          <w:divsChild>
            <w:div w:id="277446388">
              <w:marLeft w:val="0"/>
              <w:marRight w:val="0"/>
              <w:marTop w:val="0"/>
              <w:marBottom w:val="0"/>
              <w:divBdr>
                <w:top w:val="none" w:sz="0" w:space="0" w:color="auto"/>
                <w:left w:val="none" w:sz="0" w:space="0" w:color="auto"/>
                <w:bottom w:val="none" w:sz="0" w:space="0" w:color="auto"/>
                <w:right w:val="none" w:sz="0" w:space="0" w:color="auto"/>
              </w:divBdr>
              <w:divsChild>
                <w:div w:id="222253706">
                  <w:marLeft w:val="0"/>
                  <w:marRight w:val="0"/>
                  <w:marTop w:val="0"/>
                  <w:marBottom w:val="0"/>
                  <w:divBdr>
                    <w:top w:val="none" w:sz="0" w:space="0" w:color="auto"/>
                    <w:left w:val="none" w:sz="0" w:space="0" w:color="auto"/>
                    <w:bottom w:val="none" w:sz="0" w:space="0" w:color="auto"/>
                    <w:right w:val="none" w:sz="0" w:space="0" w:color="auto"/>
                  </w:divBdr>
                  <w:divsChild>
                    <w:div w:id="1104350976">
                      <w:marLeft w:val="0"/>
                      <w:marRight w:val="0"/>
                      <w:marTop w:val="0"/>
                      <w:marBottom w:val="0"/>
                      <w:divBdr>
                        <w:top w:val="none" w:sz="0" w:space="0" w:color="auto"/>
                        <w:left w:val="none" w:sz="0" w:space="0" w:color="auto"/>
                        <w:bottom w:val="none" w:sz="0" w:space="0" w:color="auto"/>
                        <w:right w:val="none" w:sz="0" w:space="0" w:color="auto"/>
                      </w:divBdr>
                      <w:divsChild>
                        <w:div w:id="1670477741">
                          <w:marLeft w:val="0"/>
                          <w:marRight w:val="0"/>
                          <w:marTop w:val="0"/>
                          <w:marBottom w:val="0"/>
                          <w:divBdr>
                            <w:top w:val="none" w:sz="0" w:space="0" w:color="auto"/>
                            <w:left w:val="none" w:sz="0" w:space="0" w:color="auto"/>
                            <w:bottom w:val="none" w:sz="0" w:space="0" w:color="auto"/>
                            <w:right w:val="none" w:sz="0" w:space="0" w:color="auto"/>
                          </w:divBdr>
                          <w:divsChild>
                            <w:div w:id="278532927">
                              <w:marLeft w:val="0"/>
                              <w:marRight w:val="0"/>
                              <w:marTop w:val="0"/>
                              <w:marBottom w:val="0"/>
                              <w:divBdr>
                                <w:top w:val="none" w:sz="0" w:space="0" w:color="auto"/>
                                <w:left w:val="none" w:sz="0" w:space="0" w:color="auto"/>
                                <w:bottom w:val="none" w:sz="0" w:space="0" w:color="auto"/>
                                <w:right w:val="none" w:sz="0" w:space="0" w:color="auto"/>
                              </w:divBdr>
                              <w:divsChild>
                                <w:div w:id="1314723048">
                                  <w:marLeft w:val="0"/>
                                  <w:marRight w:val="0"/>
                                  <w:marTop w:val="0"/>
                                  <w:marBottom w:val="0"/>
                                  <w:divBdr>
                                    <w:top w:val="none" w:sz="0" w:space="0" w:color="auto"/>
                                    <w:left w:val="none" w:sz="0" w:space="0" w:color="auto"/>
                                    <w:bottom w:val="none" w:sz="0" w:space="0" w:color="auto"/>
                                    <w:right w:val="none" w:sz="0" w:space="0" w:color="auto"/>
                                  </w:divBdr>
                                  <w:divsChild>
                                    <w:div w:id="297927499">
                                      <w:marLeft w:val="0"/>
                                      <w:marRight w:val="0"/>
                                      <w:marTop w:val="0"/>
                                      <w:marBottom w:val="0"/>
                                      <w:divBdr>
                                        <w:top w:val="none" w:sz="0" w:space="0" w:color="auto"/>
                                        <w:left w:val="none" w:sz="0" w:space="0" w:color="auto"/>
                                        <w:bottom w:val="none" w:sz="0" w:space="0" w:color="auto"/>
                                        <w:right w:val="none" w:sz="0" w:space="0" w:color="auto"/>
                                      </w:divBdr>
                                      <w:divsChild>
                                        <w:div w:id="807939888">
                                          <w:marLeft w:val="0"/>
                                          <w:marRight w:val="0"/>
                                          <w:marTop w:val="0"/>
                                          <w:marBottom w:val="0"/>
                                          <w:divBdr>
                                            <w:top w:val="none" w:sz="0" w:space="0" w:color="auto"/>
                                            <w:left w:val="none" w:sz="0" w:space="0" w:color="auto"/>
                                            <w:bottom w:val="none" w:sz="0" w:space="0" w:color="auto"/>
                                            <w:right w:val="none" w:sz="0" w:space="0" w:color="auto"/>
                                          </w:divBdr>
                                          <w:divsChild>
                                            <w:div w:id="198007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Byron Dumaya</cp:lastModifiedBy>
  <cp:revision>2</cp:revision>
  <dcterms:created xsi:type="dcterms:W3CDTF">2013-12-23T23:15:00Z</dcterms:created>
  <dcterms:modified xsi:type="dcterms:W3CDTF">2026-07-16T19:01:00Z</dcterms:modified>
  <cp:category/>
</cp:coreProperties>
</file>