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3.png"/>
            <a:graphic>
              <a:graphicData uri="http://schemas.openxmlformats.org/drawingml/2006/picture">
                <pic:pic>
                  <pic:nvPicPr>
                    <pic:cNvPr id="0" name="image3.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ESTADO DE RIESGOS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Ignacio Peralta Álvarez</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Byron Roman</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Jesús Morales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r w:rsidDel="00000000" w:rsidR="00000000" w:rsidRPr="00000000">
        <w:rPr>
          <w:rtl w:val="0"/>
        </w:rPr>
      </w:r>
    </w:p>
    <w:p w:rsidR="00000000" w:rsidDel="00000000" w:rsidP="00000000" w:rsidRDefault="00000000" w:rsidRPr="00000000" w14:paraId="00000018">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sz w:val="28"/>
          <w:szCs w:val="28"/>
          <w:rtl w:val="0"/>
        </w:rPr>
        <w:t xml:space="preserve"> 19 de Septiembre de 2024</w:t>
      </w:r>
    </w:p>
    <w:p w:rsidR="00000000" w:rsidDel="00000000" w:rsidP="00000000" w:rsidRDefault="00000000" w:rsidRPr="00000000" w14:paraId="0000001C">
      <w:pPr>
        <w:pStyle w:val="Title"/>
        <w:keepNext w:val="0"/>
        <w:keepLines w:val="0"/>
        <w:spacing w:after="40" w:before="240" w:line="360" w:lineRule="auto"/>
        <w:jc w:val="both"/>
        <w:rPr>
          <w:sz w:val="24"/>
          <w:szCs w:val="24"/>
        </w:rPr>
      </w:pPr>
      <w:bookmarkStart w:colFirst="0" w:colLast="0" w:name="_nfadity3b8so" w:id="0"/>
      <w:bookmarkEnd w:id="0"/>
      <w:r w:rsidDel="00000000" w:rsidR="00000000" w:rsidRPr="00000000">
        <w:rPr>
          <w:b w:val="1"/>
          <w:color w:val="4a86e8"/>
          <w:sz w:val="32"/>
          <w:szCs w:val="32"/>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2musj48x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Riesgos Identificados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ladwbpqrz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Matriz de Estado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4eurb3kgl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Impacto en 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lub41xsru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Acciones de Mitigación en Proceso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fwxelv1p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Nuevos Riesgos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cf0kuddv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Riesgos Cerrados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ry0forg6s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Recomendaciones y Próximos Pasos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Jesús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Se procede a la elaboración del documento de estado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jc w:val="both"/>
              <w:rPr>
                <w:b w:val="1"/>
                <w:color w:val="365f91"/>
                <w:sz w:val="24"/>
                <w:szCs w:val="24"/>
              </w:rPr>
            </w:pPr>
            <w:r w:rsidDel="00000000" w:rsidR="00000000" w:rsidRPr="00000000">
              <w:rPr>
                <w:b w:val="1"/>
                <w:color w:val="365f91"/>
                <w:sz w:val="24"/>
                <w:szCs w:val="24"/>
              </w:rPr>
              <w:drawing>
                <wp:inline distB="114300" distT="114300" distL="114300" distR="114300">
                  <wp:extent cx="1009650" cy="596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9650" cy="59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Sebastián 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procede a la elaboración del documento de estado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jc w:val="both"/>
              <w:rPr/>
            </w:pPr>
            <w:r w:rsidDel="00000000" w:rsidR="00000000" w:rsidRPr="00000000">
              <w:rPr>
                <w:b w:val="1"/>
                <w:color w:val="365f91"/>
                <w:sz w:val="24"/>
                <w:szCs w:val="24"/>
              </w:rPr>
              <w:drawing>
                <wp:inline distB="114300" distT="114300" distL="114300" distR="114300">
                  <wp:extent cx="1285875" cy="609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5"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Este documento de estado de riesgos tiene como objetivo proporcionar una visión actualizada de los riesgos asociados con el desarrollo del proyecto. El documento presenta los diferentes riesgos identificados, su impacto potencial, las acciones de mitigación, y el estado actual de los ya mencionados. Esta evaluación continua nos permite como equipo el anticipar y gestionar posibles obstáculos, asegurando de esta manera, una ejecución eficiente y minimizando los impactos negativos en el cronograma, presupuesto y calidad del proyecto.</w:t>
      </w:r>
    </w:p>
    <w:p w:rsidR="00000000" w:rsidDel="00000000" w:rsidP="00000000" w:rsidRDefault="00000000" w:rsidRPr="00000000" w14:paraId="00000056">
      <w:pPr>
        <w:pStyle w:val="Heading1"/>
        <w:keepNext w:val="0"/>
        <w:keepLines w:val="0"/>
        <w:spacing w:after="40" w:before="240" w:line="360" w:lineRule="auto"/>
        <w:jc w:val="both"/>
        <w:rPr>
          <w:color w:val="38761d"/>
        </w:rPr>
      </w:pPr>
      <w:bookmarkStart w:colFirst="0" w:colLast="0" w:name="_nrvscdbpl1np" w:id="8"/>
      <w:bookmarkEnd w:id="8"/>
      <w:r w:rsidDel="00000000" w:rsidR="00000000" w:rsidRPr="00000000">
        <w:rPr>
          <w:rtl w:val="0"/>
        </w:rPr>
        <w:t xml:space="preserve">1.  Resumen Ejecutivo</w:t>
      </w: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El estado actual de los riesgos del proyecto se encuentra en una evolución positiva, si bien se presentó un riesgo (Política de Privacidad) logramos aplicar una mitigación para que pudiera abordarse sin afectar el triángulo de </w:t>
      </w:r>
      <w:r w:rsidDel="00000000" w:rsidR="00000000" w:rsidRPr="00000000">
        <w:rPr>
          <w:rtl w:val="0"/>
        </w:rPr>
        <w:t xml:space="preserve">hierro</w:t>
      </w:r>
      <w:r w:rsidDel="00000000" w:rsidR="00000000" w:rsidRPr="00000000">
        <w:rPr>
          <w:rtl w:val="0"/>
        </w:rPr>
        <w:t xml:space="preserve"> a documentos como matriz RACI y gantt, no hay riesgos críticos presentes aunque puedan afectar al proyecto pero de presentarse hay medidas de mitigación contempladas para actuar en caso de materializarse.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color w:val="38761d"/>
        </w:rPr>
      </w:pPr>
      <w:bookmarkStart w:colFirst="0" w:colLast="0" w:name="_i62musj48xl4" w:id="9"/>
      <w:bookmarkEnd w:id="9"/>
      <w:r w:rsidDel="00000000" w:rsidR="00000000" w:rsidRPr="00000000">
        <w:rPr>
          <w:rtl w:val="0"/>
        </w:rPr>
        <w:t xml:space="preserve">2. Riesgos Identificados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96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005"/>
        <w:gridCol w:w="2625"/>
        <w:tblGridChange w:id="0">
          <w:tblGrid>
            <w:gridCol w:w="3030"/>
            <w:gridCol w:w="4005"/>
            <w:gridCol w:w="2625"/>
          </w:tblGrid>
        </w:tblGridChange>
      </w:tblGrid>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Riesgo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No aprobación del proyecto por parte del profesor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Falta de cumplimiento de los requisitos de aprobación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Falta de tiempo para dedicar al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Inicio de trabajos o prácticas profesionales por parte de los integrantes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Retrasos en la entrega del cronograma de actividades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Falta de coordinación y seguimiento efectivo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Inadecuada identificación y catalogación de riesgos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Falta de experiencia o tiempo insuficiente dedicado a la identificación de riesgos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Entregables no claramente definidos o incompletos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Cambios en los requisitos iniciales o falta de claridad desde el inicio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Planificación inadecuada de las pruebas necesarias para 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Falta de definición clara y detallada de los tests a realizar</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Falta de claridad en la comunicación con el profesor</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Comunicación poco clara y falta de confirmación de los requisitos y expectativas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Desalineación en los objetivos entre miembros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Diferencias en las expectativas y falta de reuniones de alineación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Asignación incorrecta de roles y responsabilidades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Falta de claridad en la definición de roles o sobrecarga de tareas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Ajustes no planificados en los entregables hacia el final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Cambios tardíos en los requisitos o en la estrategia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Gestión ineficaz de cambios en el cronograma o en los entregables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Falta de procesos establecidos para manejar cambios durante la planificación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Conflictos internos por discrepancias técnicas o estratégicas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Diferencias de opinión y falta de un proceso de toma de decisiones claro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Demora en la aprobación oficial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Trámites burocráticos lentos o falta de documentación adecuada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Dificultad para coordinar reuniones y tareas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Horarios laborales o académicos conflictivos entre los miembros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color w:val="b10202"/>
                <w:sz w:val="20"/>
                <w:szCs w:val="20"/>
                <w:rtl w:val="0"/>
              </w:rPr>
              <w:t xml:space="preserve">1. Planificación Inicial</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Cambios en los entregables durante la fase de análisis y diseño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Incorporación tardía de la Política de Privacidad como un requisito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color w:val="753800"/>
                <w:sz w:val="20"/>
                <w:szCs w:val="20"/>
                <w:rtl w:val="0"/>
              </w:rPr>
              <w:t xml:space="preserve">2. Análisis y Diseño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Retrasos en la entrega del diagrama de arquitectura del cronograma de actividades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Retraso en la realización del diagrama de arquitectura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color w:val="753800"/>
                <w:sz w:val="20"/>
                <w:szCs w:val="20"/>
                <w:rtl w:val="0"/>
              </w:rPr>
              <w:t xml:space="preserve">2. Análisis y Diseño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Problemas al integrar la inteligencia artificial con otras partes de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Pruebas insuficientes y problemas de compatibilidad entre sistemas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Problemas técnicos al conectar con APIs externas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Dificultades técnicas y errores en la codificación o configuración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Ineficiencias y errores en el desarrollo debido a la inexperiencia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Asignaciones de tareas para los miembros del equipo sin experiencia en estas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Subestimación del tiempo de desarrollo necesario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Planificación inadecuada y falta de recursos humanos capacitados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Incompatibilidad técnica entre el back-end y el front-end</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Falta de coordinación entre los equipos y uso de tecnologías no compatibles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Fallas en los sistemas de autenticación de usuarios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Errores en la integración de servicios de autenticación externos como Google o Facebook</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Dificultades de los usuarios para interactuar con la app</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Diseño de interfaz de usuario no intuitivo o funcionalidades complejas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Inadecuada financiación para cubrir todos los gastos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Insuficientes recursos financieros o falta de inversores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Escalabilidad insuficiente para manejar un aumento repentino en la base de usuarios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Gestión inadecuada del potencial de crecimiento y falta de infraestructura escalable</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Rechazo del mercado objetivo hacia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Propuesta de valor no comunicada efectivamente o falta de diferenciación con la competencia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Riesgo de interrupciones por dependencia de servicios externos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Uso intensivo de APIs y servicios de terceros para funcionalidades críticas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Riesgo de conflictos internos por roles y responsabilidades no claras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Definición inadecuada de responsabilidades entre los miembros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Alta dependencia de la API de validación de IA para el funcionamiento correcto de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Centralización de la funcionalidad crítica en una única API de IA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Exposición a brechas de seguridad por vulnerabilidades en el software</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Falta de encriptación adecuada y vulnerabilidades no parcheadas en el sistema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Interrupciones en la disponibilidad de la plataforma en la nube que afectan a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Interrupciones en la red del proveedor de servicios en la nube o falta de una arquitectura de redundancia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Alta dependencia de servicios externos como APIs críticas para el funcionamiento de la app</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Cambios en los términos de uso o fallos en la disponibilidad de estos servicios externos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Pérdida de un miembro clave del equipo debido a desmotivación o carga personal/profesional</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Sobrecarga de responsabilidades o insatisfacción personal/profesional</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Ausencia prolongada de un miembro clave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Enfermedad grave o circunstancias personales imprevistas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Fallos en la aplicación debido a una arquitectura no optimizada o falta de pruebas de escalabilidad</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Diseño inadecuado para manejar altos volúmenes de tráfico o usuarios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Oportunidad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Fase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Ofrecer certificaciones a usuarios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Implementación de un sistema de certificación para motivar la completitud de cursos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color w:val="473821"/>
                <w:sz w:val="20"/>
                <w:szCs w:val="20"/>
                <w:rtl w:val="0"/>
              </w:rPr>
              <w:t xml:space="preserve">3. Construcción</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Reconocimiento por un enfoque innovador en enseñanza de lenguaje de señas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Implementación exitosa de características innovadoras que captan la atención de la comunidad</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Retroalimentación constructiva y positiva por parte de los usuarios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Buena recepción de la funcionalidad y diseño de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Beneficio de nuevas regulaciones que promuevan la inclusión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Cambios legislativos que favorecen herramientas y tecnologías inclusivas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Expansión de la aplicación a nivel internacional</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Implementación de soporte para nuevos idiomas y lenguajes de señas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Establecer colaboraciones estratégicas con entidades educativas y sociales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Alianzas que refuerzan la credibilidad y visibilidad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Aumentar la visibilidad mediante colaboraciones con influencers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Utilización de personalidades en redes sociales para promocionar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Generar ingresos adicionales a través de servicios premium</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Implementación de características adicionales de pago dentro de la aplicación</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color w:val="11734b"/>
                <w:sz w:val="20"/>
                <w:szCs w:val="20"/>
                <w:rtl w:val="0"/>
              </w:rPr>
              <w:t xml:space="preserve">4. Implementación y Cierre</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Participación en campeonatos de innovación tecnológica</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Oportunidad de presentar el proyecto y conseguir reconocimiento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Desarrollo de una comunidad en línea en plataformas como Instagram o Discord</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Estrategia para fortalecer la comunicación con los usuarios y recibir feedback directo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rPr>
                <w:sz w:val="20"/>
                <w:szCs w:val="20"/>
              </w:rPr>
            </w:pPr>
            <w:r w:rsidDel="00000000" w:rsidR="00000000" w:rsidRPr="00000000">
              <w:rPr>
                <w:color w:val="215a6c"/>
                <w:sz w:val="20"/>
                <w:szCs w:val="20"/>
                <w:rtl w:val="0"/>
              </w:rPr>
              <w:t xml:space="preserve">5. Durante todo el proyecto</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oladwbpqrz6t" w:id="10"/>
      <w:bookmarkEnd w:id="10"/>
      <w:r w:rsidDel="00000000" w:rsidR="00000000" w:rsidRPr="00000000">
        <w:rPr>
          <w:rtl w:val="0"/>
        </w:rPr>
        <w:t xml:space="preserve">3. Matriz de Estado de Riesgos</w:t>
      </w:r>
    </w:p>
    <w:p w:rsidR="00000000" w:rsidDel="00000000" w:rsidP="00000000" w:rsidRDefault="00000000" w:rsidRPr="00000000" w14:paraId="000000EC">
      <w:pPr>
        <w:rPr/>
      </w:pPr>
      <w:r w:rsidDel="00000000" w:rsidR="00000000" w:rsidRPr="00000000">
        <w:rPr>
          <w:rtl w:val="0"/>
        </w:rPr>
        <w:t xml:space="preserve">Se adjunta en el presente documento la matriz de riesgos y oportunidades del proyecto:</w:t>
      </w:r>
      <w:r w:rsidDel="00000000" w:rsidR="00000000" w:rsidRPr="00000000">
        <w:rPr>
          <w:rtl w:val="0"/>
        </w:rPr>
      </w:r>
    </w:p>
    <w:p w:rsidR="00000000" w:rsidDel="00000000" w:rsidP="00000000" w:rsidRDefault="00000000" w:rsidRPr="00000000" w14:paraId="000000ED">
      <w:pPr>
        <w:rPr>
          <w:color w:val="38761d"/>
        </w:rPr>
      </w:pPr>
      <w:hyperlink r:id="rId9">
        <w:r w:rsidDel="00000000" w:rsidR="00000000" w:rsidRPr="00000000">
          <w:rPr>
            <w:color w:val="0000ee"/>
            <w:u w:val="single"/>
            <w:shd w:fill="auto" w:val="clear"/>
            <w:rtl w:val="0"/>
          </w:rPr>
          <w:t xml:space="preserve">Matriz de riesgos y oportunidades - Grupo 3 "App Lengua de señas"</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x4eurb3kglu6" w:id="11"/>
      <w:bookmarkEnd w:id="11"/>
      <w:r w:rsidDel="00000000" w:rsidR="00000000" w:rsidRPr="00000000">
        <w:rPr>
          <w:rtl w:val="0"/>
        </w:rPr>
        <w:t xml:space="preserve">4. Impacto en el Proyecto</w:t>
      </w:r>
    </w:p>
    <w:p w:rsidR="00000000" w:rsidDel="00000000" w:rsidP="00000000" w:rsidRDefault="00000000" w:rsidRPr="00000000" w14:paraId="000000F1">
      <w:pPr>
        <w:jc w:val="both"/>
        <w:rPr>
          <w:color w:val="38761d"/>
        </w:rPr>
      </w:pPr>
      <w:r w:rsidDel="00000000" w:rsidR="00000000" w:rsidRPr="00000000">
        <w:rPr>
          <w:rtl w:val="0"/>
        </w:rPr>
        <w:t xml:space="preserve">Actualmente no hay riesgos potenciales que puedan afectar el triángulo de hierro del proyecto, el riesgo que se presentó se pudo mitigar exitosamente sin afectar el cronograma ni el estado del proyecto.</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ilub41xsruxy" w:id="12"/>
      <w:bookmarkEnd w:id="12"/>
      <w:r w:rsidDel="00000000" w:rsidR="00000000" w:rsidRPr="00000000">
        <w:rPr>
          <w:rtl w:val="0"/>
        </w:rPr>
        <w:t xml:space="preserve">5. Acciones de Mitigación en Proceso</w:t>
      </w:r>
    </w:p>
    <w:p w:rsidR="00000000" w:rsidDel="00000000" w:rsidP="00000000" w:rsidRDefault="00000000" w:rsidRPr="00000000" w14:paraId="000000FA">
      <w:pPr>
        <w:rPr/>
      </w:pPr>
      <w:r w:rsidDel="00000000" w:rsidR="00000000" w:rsidRPr="00000000">
        <w:rPr>
          <w:rtl w:val="0"/>
        </w:rPr>
      </w:r>
    </w:p>
    <w:tbl>
      <w:tblPr>
        <w:tblStyle w:val="Table3"/>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80"/>
        <w:gridCol w:w="1755"/>
        <w:gridCol w:w="3075"/>
        <w:gridCol w:w="1290"/>
        <w:tblGridChange w:id="0">
          <w:tblGrid>
            <w:gridCol w:w="1545"/>
            <w:gridCol w:w="1380"/>
            <w:gridCol w:w="1755"/>
            <w:gridCol w:w="3075"/>
            <w:gridCol w:w="1290"/>
          </w:tblGrid>
        </w:tblGridChange>
      </w:tblGrid>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Riesgo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Fase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Responsable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Mitigación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Fecha Ejecución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No aprobación del proyecto por parte del profesor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Sebastián Peralta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sz w:val="20"/>
                <w:szCs w:val="20"/>
                <w:shd w:fill="f3f3f3" w:val="clear"/>
                <w:rtl w:val="0"/>
              </w:rPr>
              <w:t xml:space="preserve">Presentación del proyecto a el profesor para revisar los detalles y sugerencias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sz w:val="20"/>
                <w:szCs w:val="20"/>
                <w:shd w:fill="f3f3f3" w:val="clear"/>
                <w:rtl w:val="0"/>
              </w:rPr>
              <w:t xml:space="preserve">21/08/2024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sz w:val="20"/>
                <w:szCs w:val="20"/>
                <w:highlight w:val="white"/>
                <w:rtl w:val="0"/>
              </w:rPr>
              <w:t xml:space="preserve">Modificación de Entregables y Añadido de la Política de Privacidad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rPr>
                <w:sz w:val="20"/>
                <w:szCs w:val="20"/>
              </w:rPr>
            </w:pPr>
            <w:r w:rsidDel="00000000" w:rsidR="00000000" w:rsidRPr="00000000">
              <w:rPr>
                <w:sz w:val="20"/>
                <w:szCs w:val="20"/>
                <w:highlight w:val="white"/>
                <w:rtl w:val="0"/>
              </w:rPr>
              <w:t xml:space="preserve">2. Análisis y Diseño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Sebastián Peralta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shd w:fill="f3f3f3" w:val="clear"/>
              </w:rPr>
            </w:pPr>
            <w:r w:rsidDel="00000000" w:rsidR="00000000" w:rsidRPr="00000000">
              <w:rPr>
                <w:sz w:val="20"/>
                <w:szCs w:val="20"/>
                <w:shd w:fill="f3f3f3" w:val="clear"/>
                <w:rtl w:val="0"/>
              </w:rPr>
              <w:t xml:space="preserve">Se gestionó adecuadamente con la creación de un registro de cambio, documentando cada modificación, lo que permitió una trazabilidad clara y aprobación rápida por parte del gestor de proyectos.</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sz w:val="20"/>
                <w:szCs w:val="20"/>
                <w:shd w:fill="f3f3f3" w:val="clear"/>
                <w:rtl w:val="0"/>
              </w:rPr>
              <w:t xml:space="preserve">14/09/2024</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Retrasos en la entrega del diagrama de arquitectura del cronograma de actividades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2. Análisis y Diseño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Sebastián Peralta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shd w:fill="f3f3f3" w:val="clear"/>
              </w:rPr>
            </w:pPr>
            <w:r w:rsidDel="00000000" w:rsidR="00000000" w:rsidRPr="00000000">
              <w:rPr>
                <w:sz w:val="20"/>
                <w:szCs w:val="20"/>
                <w:shd w:fill="f3f3f3" w:val="clear"/>
                <w:rtl w:val="0"/>
              </w:rPr>
              <w:t xml:space="preserve">Para afrontar los retrasos en la entrega, el equipo convocó una reunión estratégica para asignar y distribuir eficazmente las tareas entre todos los miembros. Cada integrante se comprometió a completar su respectiva asignación en un plazo máximo de cuatro días, asegurando la agilización del desarrollo y cumplimiento del cronograma.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sz w:val="20"/>
                <w:szCs w:val="20"/>
                <w:shd w:fill="f3f3f3" w:val="clear"/>
                <w:rtl w:val="0"/>
              </w:rPr>
              <w:t xml:space="preserve">25/09/2024</w:t>
            </w:r>
            <w:r w:rsidDel="00000000" w:rsidR="00000000" w:rsidRPr="00000000">
              <w:rPr>
                <w:rtl w:val="0"/>
              </w:rPr>
            </w:r>
          </w:p>
        </w:tc>
      </w:tr>
    </w:tbl>
    <w:p w:rsidR="00000000" w:rsidDel="00000000" w:rsidP="00000000" w:rsidRDefault="00000000" w:rsidRPr="00000000" w14:paraId="0000010F">
      <w:pPr>
        <w:rPr>
          <w:color w:val="38761d"/>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r1fwxelv1p8k" w:id="13"/>
      <w:bookmarkEnd w:id="13"/>
      <w:r w:rsidDel="00000000" w:rsidR="00000000" w:rsidRPr="00000000">
        <w:rPr>
          <w:rtl w:val="0"/>
        </w:rPr>
        <w:t xml:space="preserve">6. Nuevos Riesgos</w:t>
      </w:r>
    </w:p>
    <w:p w:rsidR="00000000" w:rsidDel="00000000" w:rsidP="00000000" w:rsidRDefault="00000000" w:rsidRPr="00000000" w14:paraId="00000112">
      <w:pPr>
        <w:jc w:val="both"/>
        <w:rPr/>
      </w:pPr>
      <w:r w:rsidDel="00000000" w:rsidR="00000000" w:rsidRPr="00000000">
        <w:rPr>
          <w:rtl w:val="0"/>
        </w:rPr>
        <w:t xml:space="preserve">Un nuevo riesgo que se presentó y que no consideramos dentro del cronograma fue atrasarnos con el diagrama de arquitectura de la aplicación.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crcf0kuddv0o" w:id="14"/>
      <w:bookmarkEnd w:id="14"/>
      <w:r w:rsidDel="00000000" w:rsidR="00000000" w:rsidRPr="00000000">
        <w:rPr>
          <w:rtl w:val="0"/>
        </w:rPr>
        <w:t xml:space="preserve">7. Riesgos Cerrados</w:t>
      </w:r>
    </w:p>
    <w:p w:rsidR="00000000" w:rsidDel="00000000" w:rsidP="00000000" w:rsidRDefault="00000000" w:rsidRPr="00000000" w14:paraId="00000115">
      <w:pPr>
        <w:rPr/>
      </w:pPr>
      <w:r w:rsidDel="00000000" w:rsidR="00000000" w:rsidRPr="00000000">
        <w:rPr>
          <w:rtl w:val="0"/>
        </w:rPr>
      </w:r>
    </w:p>
    <w:tbl>
      <w:tblPr>
        <w:tblStyle w:val="Table4"/>
        <w:tblW w:w="975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530"/>
        <w:gridCol w:w="1740"/>
        <w:gridCol w:w="2715"/>
        <w:gridCol w:w="2100"/>
        <w:tblGridChange w:id="0">
          <w:tblGrid>
            <w:gridCol w:w="1665"/>
            <w:gridCol w:w="1530"/>
            <w:gridCol w:w="1740"/>
            <w:gridCol w:w="2715"/>
            <w:gridCol w:w="2100"/>
          </w:tblGrid>
        </w:tblGridChange>
      </w:tblGrid>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Riesgo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Fase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Responsable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Mitigación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Fecha Ejecución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No aprobación del proyecto por parte del profesor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Sebastián Peralta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Presentación del proyecto a el profesor para revisar los detalles y sugerencias</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21/08/2024</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Falta de tiempo para dedicar al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Implementar calendario compartido para mejor coordinación de tiempos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Retrasos en la entrega del cronograma de actividades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Desarrollar un plan de contingencia y supervisar cronogramas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Inadecuada identificación y catalogación de riesgos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Revisar riesgos periódicamente para actualizar la matriz y mitigar problemas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Entregables no claramente definidos o incompletos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Definir claramente los entregables con revisiones periódicas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Planificación inadecuada de las pruebas necesarias para 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Implementar una herramienta de gestión de pruebas claras desde el inicio</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Falta de claridad en la comunicación con el profesor</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Mejorar la comunicación mediante reuniones semanales con el profesor</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04/09/2024</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Desalineación en los objetivos entre miembros del equipo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Alinear objetivos del proyecto con reuniones de todo el equipo</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Asignación incorrecta de roles y responsabilidades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Asignar roles específicos y responsabilidades detalladas en un documento central</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Ajustes no planificados en los entregables hacia el final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Definir un protocolo para gestionar cambios y evitar retrasos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Gestión ineficaz de cambios en el cronograma o en los entregables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Implementar un proceso formal de gestión de cambios que incluya una revisión de impacto y un comité de aprobación antes de modificar el cronograma o los entregables. Usar herramientas de gestión de proyectos que faciliten la trazabilidad de los cambios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Conflictos internos por discrepancias técnicas o estratégicas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Realizar reuniones de marketing y alianzas estratégicas para aumentar visibilidad</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Demora en la aprobación oficial del proyecto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Establecer mecanismos de retroalimentación continua para optimizar la app</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Dificultad para coordinar reuniones y tareas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1. Planificación Inicial</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Explorar alianzas con influencers para mejorar el alcance en redes sociales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N/A</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Cambios en los entregables durante la fase de análisis y diseño</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2. Análisis y Diseño</w:t>
            </w: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Byron Román, Sebastián Peralta</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Se gestionó adecuadamente con la creación de un registro de cambio, documentando cada modificación, lo que permitió una trazabilidad clara y aprobación rápida por parte del gestor de proyectos.</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14/09/2024</w:t>
            </w:r>
          </w:p>
        </w:tc>
      </w:tr>
      <w:tr>
        <w:trPr>
          <w:cantSplit w:val="0"/>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Retrasos en la entrega del diagrama de arquitectura del cronograma de actividades</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2. Análisis y Diseño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Sebastián Peralta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rPr>
                <w:sz w:val="20"/>
                <w:szCs w:val="20"/>
                <w:shd w:fill="f3f3f3" w:val="clear"/>
              </w:rPr>
            </w:pPr>
            <w:r w:rsidDel="00000000" w:rsidR="00000000" w:rsidRPr="00000000">
              <w:rPr>
                <w:sz w:val="20"/>
                <w:szCs w:val="20"/>
                <w:shd w:fill="f3f3f3" w:val="clear"/>
                <w:rtl w:val="0"/>
              </w:rPr>
              <w:t xml:space="preserve">Para afrontar los retrasos en la entrega, el equipo convocó una reunión estratégica para asignar y distribuir eficazmente las tareas entre todos los miembros. Cada integrante se comprometió a completar su respectiva asignación en un plazo máximo de cuatro días, asegurando la agilización del desarrollo y cumplimiento del cronograma.</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sz w:val="20"/>
                <w:szCs w:val="20"/>
                <w:shd w:fill="f3f3f3" w:val="clear"/>
                <w:rtl w:val="0"/>
              </w:rPr>
              <w:t xml:space="preserve">25/09/2024</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ury0forg6snj" w:id="15"/>
      <w:bookmarkEnd w:id="15"/>
      <w:r w:rsidDel="00000000" w:rsidR="00000000" w:rsidRPr="00000000">
        <w:rPr>
          <w:rtl w:val="0"/>
        </w:rPr>
        <w:t xml:space="preserve">8. Recomendaciones y Próximos Pasos</w:t>
      </w:r>
    </w:p>
    <w:p w:rsidR="00000000" w:rsidDel="00000000" w:rsidP="00000000" w:rsidRDefault="00000000" w:rsidRPr="00000000" w14:paraId="0000016E">
      <w:pPr>
        <w:jc w:val="both"/>
        <w:rPr/>
      </w:pPr>
      <w:r w:rsidDel="00000000" w:rsidR="00000000" w:rsidRPr="00000000">
        <w:rPr>
          <w:rtl w:val="0"/>
        </w:rPr>
        <w:t xml:space="preserve">Para próximas actualizaciones seguiremos manteniendo los riesgos con estrategias de mitigación en caso de que llegasen a presentarse y como equipo seguiremos manteniendo reuniones periódicas para evaluar y discutir cómo se va desarrollando el proyecto y cómo pueden o no presentarse los riesgos.</w:t>
      </w:r>
    </w:p>
    <w:p w:rsidR="00000000" w:rsidDel="00000000" w:rsidP="00000000" w:rsidRDefault="00000000" w:rsidRPr="00000000" w14:paraId="0000016F">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3.png"/>
          <a:graphic>
            <a:graphicData uri="http://schemas.openxmlformats.org/drawingml/2006/picture">
              <pic:pic>
                <pic:nvPicPr>
                  <pic:cNvPr id="0" name="image3.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mSZMyAlBxy6WdJVoxexpKilz9--iGUhoKHeLKJgwGu4/edit?usp=drive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