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1083" w14:textId="77777777" w:rsidR="00FD029E" w:rsidRPr="00A30C5F" w:rsidRDefault="00FD029E" w:rsidP="00FD029E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Byron Sanchez</w:t>
      </w:r>
    </w:p>
    <w:p w14:paraId="7CCA4CB3" w14:textId="77777777" w:rsidR="00FD029E" w:rsidRPr="00C62AE4" w:rsidRDefault="00FD029E" w:rsidP="00FD029E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217 E. Rockland St. Philadelphia, PA 19120</w:t>
      </w:r>
    </w:p>
    <w:p w14:paraId="77ED6A6E" w14:textId="74D2B212" w:rsidR="00654D22" w:rsidRDefault="00FD029E" w:rsidP="00E74ACD">
      <w:pPr>
        <w:pStyle w:val="Header"/>
        <w:jc w:val="center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 </w:t>
      </w:r>
      <w:r w:rsidR="002B0252">
        <w:rPr>
          <w:sz w:val="22"/>
          <w:szCs w:val="22"/>
        </w:rPr>
        <w:t>(</w:t>
      </w:r>
      <w:r>
        <w:rPr>
          <w:sz w:val="22"/>
          <w:szCs w:val="22"/>
        </w:rPr>
        <w:t>267</w:t>
      </w:r>
      <w:r w:rsidR="002B0252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779-7473 | </w:t>
      </w:r>
      <w:hyperlink r:id="rId5" w:history="1">
        <w:r w:rsidR="000913D7" w:rsidRPr="00CB7335">
          <w:rPr>
            <w:rStyle w:val="Hyperlink"/>
            <w:sz w:val="22"/>
            <w:szCs w:val="22"/>
          </w:rPr>
          <w:t>byron@hackbytes.io</w:t>
        </w:r>
      </w:hyperlink>
    </w:p>
    <w:p w14:paraId="6A190474" w14:textId="49BC9D3E" w:rsidR="00046CBA" w:rsidRDefault="00046CBA" w:rsidP="00E74ACD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Portfolio: hackbytes.io/portfolio</w:t>
      </w:r>
    </w:p>
    <w:p w14:paraId="746C4D71" w14:textId="77777777" w:rsidR="00CA701A" w:rsidRPr="00A87F90" w:rsidRDefault="00CA701A" w:rsidP="00CA701A">
      <w:pPr>
        <w:pBdr>
          <w:bottom w:val="single" w:sz="4" w:space="1" w:color="auto"/>
        </w:pBdr>
        <w:rPr>
          <w:b/>
        </w:rPr>
      </w:pPr>
      <w:bookmarkStart w:id="0" w:name="_Hlk511246586"/>
      <w:r>
        <w:rPr>
          <w:b/>
        </w:rPr>
        <w:t>TECHNICAL SKILLS</w:t>
      </w:r>
    </w:p>
    <w:p w14:paraId="25805E8A" w14:textId="77777777" w:rsidR="00CA701A" w:rsidRDefault="00CA701A" w:rsidP="00CA701A">
      <w:pPr>
        <w:pStyle w:val="ResumeAlignRight"/>
        <w:tabs>
          <w:tab w:val="clear" w:pos="10080"/>
          <w:tab w:val="left" w:pos="360"/>
          <w:tab w:val="right" w:pos="11250"/>
        </w:tabs>
        <w:rPr>
          <w:b/>
          <w:sz w:val="22"/>
          <w:szCs w:val="22"/>
        </w:rPr>
        <w:sectPr w:rsidR="00CA701A" w:rsidSect="00DD21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9E3D811" w14:textId="5455EF66" w:rsidR="00CA701A" w:rsidRPr="00C62D03" w:rsidRDefault="00C27377" w:rsidP="00CA701A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  <w:sectPr w:rsidR="00CA701A" w:rsidRPr="00C62D03" w:rsidSect="00CA701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Development</w:t>
      </w:r>
      <w:r w:rsidR="00CA701A">
        <w:rPr>
          <w:b/>
          <w:sz w:val="22"/>
          <w:szCs w:val="22"/>
        </w:rPr>
        <w:t>:</w:t>
      </w:r>
      <w:r w:rsidR="00CA701A">
        <w:rPr>
          <w:sz w:val="22"/>
          <w:szCs w:val="22"/>
        </w:rPr>
        <w:t xml:space="preserve"> </w:t>
      </w:r>
      <w:r w:rsidR="0094306D">
        <w:rPr>
          <w:sz w:val="22"/>
          <w:szCs w:val="22"/>
        </w:rPr>
        <w:t xml:space="preserve">Angular, Node.js, </w:t>
      </w:r>
      <w:r w:rsidR="00065919">
        <w:rPr>
          <w:sz w:val="22"/>
          <w:szCs w:val="22"/>
        </w:rPr>
        <w:t xml:space="preserve">Express, </w:t>
      </w:r>
      <w:r w:rsidR="00194150">
        <w:rPr>
          <w:sz w:val="22"/>
          <w:szCs w:val="22"/>
        </w:rPr>
        <w:t>Knex</w:t>
      </w:r>
      <w:r w:rsidR="00010A2B">
        <w:rPr>
          <w:sz w:val="22"/>
          <w:szCs w:val="22"/>
        </w:rPr>
        <w:t>.js</w:t>
      </w:r>
      <w:r w:rsidR="00194150">
        <w:rPr>
          <w:sz w:val="22"/>
          <w:szCs w:val="22"/>
        </w:rPr>
        <w:t xml:space="preserve">, </w:t>
      </w:r>
      <w:r w:rsidR="0094306D">
        <w:rPr>
          <w:sz w:val="22"/>
          <w:szCs w:val="22"/>
        </w:rPr>
        <w:t>D3.js,</w:t>
      </w:r>
      <w:r w:rsidR="00547E61">
        <w:rPr>
          <w:sz w:val="22"/>
          <w:szCs w:val="22"/>
        </w:rPr>
        <w:t xml:space="preserve"> Bootstrap,</w:t>
      </w:r>
      <w:r w:rsidR="0094306D">
        <w:rPr>
          <w:sz w:val="22"/>
          <w:szCs w:val="22"/>
        </w:rPr>
        <w:t xml:space="preserve"> </w:t>
      </w:r>
      <w:r w:rsidR="003C0BD3">
        <w:rPr>
          <w:sz w:val="22"/>
          <w:szCs w:val="22"/>
        </w:rPr>
        <w:t xml:space="preserve">TypeScript, </w:t>
      </w:r>
      <w:r w:rsidR="00CA701A">
        <w:rPr>
          <w:sz w:val="22"/>
          <w:szCs w:val="22"/>
        </w:rPr>
        <w:t>JavaScript,</w:t>
      </w:r>
      <w:r w:rsidR="003C0BD3">
        <w:rPr>
          <w:sz w:val="22"/>
          <w:szCs w:val="22"/>
        </w:rPr>
        <w:t xml:space="preserve"> </w:t>
      </w:r>
      <w:r w:rsidR="006628D9">
        <w:rPr>
          <w:sz w:val="22"/>
          <w:szCs w:val="22"/>
        </w:rPr>
        <w:t xml:space="preserve">jQuery, </w:t>
      </w:r>
      <w:r w:rsidR="00CA701A">
        <w:rPr>
          <w:sz w:val="22"/>
          <w:szCs w:val="22"/>
        </w:rPr>
        <w:t>Sass, LESS, CSS, HTML5</w:t>
      </w:r>
    </w:p>
    <w:p w14:paraId="17A9B147" w14:textId="3E2B04A1" w:rsidR="00F8325A" w:rsidRDefault="00F8325A" w:rsidP="00F8325A">
      <w:pPr>
        <w:pStyle w:val="ResumeAlignRight"/>
        <w:tabs>
          <w:tab w:val="clear" w:pos="10080"/>
          <w:tab w:val="left" w:pos="360"/>
          <w:tab w:val="right" w:pos="11250"/>
        </w:tabs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>Applications:</w:t>
      </w:r>
      <w:r>
        <w:rPr>
          <w:sz w:val="22"/>
          <w:szCs w:val="22"/>
        </w:rPr>
        <w:t xml:space="preserve"> JetBrains IDEs, Emacs, Git</w:t>
      </w:r>
      <w:r w:rsidR="00044D04">
        <w:rPr>
          <w:sz w:val="22"/>
          <w:szCs w:val="22"/>
        </w:rPr>
        <w:t>, Adobe</w:t>
      </w:r>
      <w:r w:rsidR="0085370F">
        <w:rPr>
          <w:sz w:val="22"/>
          <w:szCs w:val="22"/>
        </w:rPr>
        <w:t xml:space="preserve"> </w:t>
      </w:r>
      <w:bookmarkStart w:id="1" w:name="_GoBack"/>
      <w:bookmarkEnd w:id="1"/>
      <w:r w:rsidR="0085370F">
        <w:rPr>
          <w:sz w:val="22"/>
          <w:szCs w:val="22"/>
        </w:rPr>
        <w:t>CC</w:t>
      </w:r>
    </w:p>
    <w:p w14:paraId="648C2AD5" w14:textId="2A3FE6C4" w:rsidR="00CA701A" w:rsidRPr="00D84547" w:rsidRDefault="00CA701A" w:rsidP="00CA701A">
      <w:pPr>
        <w:pStyle w:val="ResumeAlignRight"/>
        <w:tabs>
          <w:tab w:val="clear" w:pos="10080"/>
          <w:tab w:val="left" w:pos="360"/>
          <w:tab w:val="right" w:pos="11250"/>
        </w:tabs>
        <w:rPr>
          <w:sz w:val="16"/>
          <w:szCs w:val="16"/>
        </w:rPr>
      </w:pPr>
    </w:p>
    <w:p w14:paraId="22536D9D" w14:textId="1811399C" w:rsidR="00CA701A" w:rsidRDefault="00065DE6" w:rsidP="002E31B5">
      <w:pPr>
        <w:pStyle w:val="ResumeAlignRight"/>
        <w:tabs>
          <w:tab w:val="clear" w:pos="10080"/>
          <w:tab w:val="left" w:pos="360"/>
          <w:tab w:val="right" w:pos="11250"/>
        </w:tabs>
        <w:spacing w:line="360" w:lineRule="auto"/>
        <w:rPr>
          <w:b/>
        </w:rPr>
        <w:sectPr w:rsidR="00CA701A" w:rsidSect="00CA701A">
          <w:type w:val="continuous"/>
          <w:pgSz w:w="12240" w:h="15840"/>
          <w:pgMar w:top="432" w:right="432" w:bottom="432" w:left="432" w:header="0" w:footer="0" w:gutter="0"/>
          <w:cols w:num="2" w:space="720"/>
          <w:formProt w:val="0"/>
          <w:docGrid w:linePitch="360" w:charSpace="-6145"/>
        </w:sectPr>
      </w:pPr>
      <w:r>
        <w:rPr>
          <w:b/>
          <w:sz w:val="22"/>
          <w:szCs w:val="22"/>
        </w:rPr>
        <w:t>S</w:t>
      </w:r>
      <w:r w:rsidR="00C27377">
        <w:rPr>
          <w:b/>
          <w:sz w:val="22"/>
          <w:szCs w:val="22"/>
        </w:rPr>
        <w:t>ystems</w:t>
      </w:r>
      <w:r w:rsidR="00CA701A">
        <w:rPr>
          <w:b/>
          <w:sz w:val="22"/>
          <w:szCs w:val="22"/>
        </w:rPr>
        <w:t>:</w:t>
      </w:r>
      <w:r w:rsidR="00CA701A">
        <w:rPr>
          <w:sz w:val="22"/>
          <w:szCs w:val="22"/>
        </w:rPr>
        <w:t xml:space="preserve"> </w:t>
      </w:r>
      <w:r w:rsidR="00E012A6">
        <w:rPr>
          <w:sz w:val="22"/>
          <w:szCs w:val="22"/>
        </w:rPr>
        <w:t xml:space="preserve">AWS, </w:t>
      </w:r>
      <w:r w:rsidR="00632F18">
        <w:rPr>
          <w:sz w:val="22"/>
          <w:szCs w:val="22"/>
        </w:rPr>
        <w:t xml:space="preserve">Docker, </w:t>
      </w:r>
      <w:r w:rsidR="00E012A6">
        <w:rPr>
          <w:sz w:val="22"/>
          <w:szCs w:val="22"/>
        </w:rPr>
        <w:t>Postgre</w:t>
      </w:r>
      <w:r w:rsidR="00E64754">
        <w:rPr>
          <w:sz w:val="22"/>
          <w:szCs w:val="22"/>
        </w:rPr>
        <w:t>SQL</w:t>
      </w:r>
      <w:r w:rsidR="00E012A6">
        <w:rPr>
          <w:sz w:val="22"/>
          <w:szCs w:val="22"/>
        </w:rPr>
        <w:t xml:space="preserve">, </w:t>
      </w:r>
      <w:r w:rsidR="00CA701A">
        <w:rPr>
          <w:sz w:val="22"/>
          <w:szCs w:val="22"/>
        </w:rPr>
        <w:t>MySQL</w:t>
      </w:r>
      <w:bookmarkEnd w:id="0"/>
      <w:r w:rsidR="00756611">
        <w:rPr>
          <w:sz w:val="22"/>
          <w:szCs w:val="22"/>
        </w:rPr>
        <w:t>, SQLite</w:t>
      </w:r>
    </w:p>
    <w:p w14:paraId="4751B02F" w14:textId="5114B43D" w:rsidR="00FD029E" w:rsidRDefault="00FD029E" w:rsidP="00FD029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PROFESSIONAL EXPERIENCE</w:t>
      </w:r>
    </w:p>
    <w:p w14:paraId="23E0E566" w14:textId="77777777" w:rsidR="00BD03A6" w:rsidRDefault="002E09EF" w:rsidP="007042B9">
      <w:pPr>
        <w:pStyle w:val="ResumeAlignRight"/>
        <w:tabs>
          <w:tab w:val="clear" w:pos="10080"/>
          <w:tab w:val="left" w:pos="360"/>
          <w:tab w:val="right" w:pos="11250"/>
        </w:tabs>
      </w:pPr>
      <w:proofErr w:type="spellStart"/>
      <w:r>
        <w:rPr>
          <w:b/>
          <w:sz w:val="22"/>
          <w:szCs w:val="22"/>
        </w:rPr>
        <w:t>BehaviorMatrix</w:t>
      </w:r>
      <w:proofErr w:type="spellEnd"/>
      <w:r>
        <w:rPr>
          <w:sz w:val="22"/>
          <w:szCs w:val="22"/>
        </w:rPr>
        <w:tab/>
      </w:r>
      <w:r w:rsidR="00375D31">
        <w:rPr>
          <w:b/>
          <w:sz w:val="22"/>
          <w:szCs w:val="22"/>
        </w:rPr>
        <w:t>North Wales</w:t>
      </w:r>
      <w:r>
        <w:rPr>
          <w:b/>
          <w:sz w:val="22"/>
          <w:szCs w:val="22"/>
        </w:rPr>
        <w:t>, Pennsylvania</w:t>
      </w:r>
    </w:p>
    <w:p w14:paraId="05CD4A3B" w14:textId="77777777" w:rsidR="00BD03A6" w:rsidRDefault="002E09EF" w:rsidP="007042B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i/>
          <w:sz w:val="22"/>
          <w:szCs w:val="22"/>
        </w:rPr>
        <w:t>Associate UI Developer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June 2015 – </w:t>
      </w:r>
      <w:r w:rsidR="004423BA">
        <w:rPr>
          <w:i/>
          <w:sz w:val="22"/>
          <w:szCs w:val="22"/>
        </w:rPr>
        <w:t>August 2017</w:t>
      </w:r>
    </w:p>
    <w:p w14:paraId="4638C3B8" w14:textId="2EAE0455" w:rsidR="00D73637" w:rsidRDefault="002B1825" w:rsidP="002B1825">
      <w:pPr>
        <w:pStyle w:val="ResumeAlignRight"/>
        <w:numPr>
          <w:ilvl w:val="0"/>
          <w:numId w:val="1"/>
        </w:numPr>
        <w:tabs>
          <w:tab w:val="right" w:pos="11250"/>
        </w:tabs>
        <w:rPr>
          <w:sz w:val="22"/>
          <w:szCs w:val="22"/>
        </w:rPr>
      </w:pPr>
      <w:r w:rsidRPr="00D73637">
        <w:rPr>
          <w:sz w:val="22"/>
          <w:szCs w:val="22"/>
        </w:rPr>
        <w:t>Designed and wrote functionality for</w:t>
      </w:r>
      <w:r w:rsidR="008F78C5">
        <w:rPr>
          <w:sz w:val="22"/>
          <w:szCs w:val="22"/>
        </w:rPr>
        <w:t xml:space="preserve"> </w:t>
      </w:r>
      <w:proofErr w:type="spellStart"/>
      <w:r w:rsidR="008F78C5">
        <w:rPr>
          <w:sz w:val="22"/>
          <w:szCs w:val="22"/>
        </w:rPr>
        <w:t>ActiveInsight</w:t>
      </w:r>
      <w:proofErr w:type="spellEnd"/>
      <w:r w:rsidRPr="00D73637">
        <w:rPr>
          <w:sz w:val="22"/>
          <w:szCs w:val="22"/>
        </w:rPr>
        <w:t xml:space="preserve">, an emotional analytics SaaS platform which provides enterprise solutions through brand equity assessment, market landscaping, competitive intelligence, and deep </w:t>
      </w:r>
      <w:r w:rsidR="00385F11">
        <w:rPr>
          <w:sz w:val="22"/>
          <w:szCs w:val="22"/>
        </w:rPr>
        <w:t>market insights</w:t>
      </w:r>
    </w:p>
    <w:p w14:paraId="59653E75" w14:textId="15718F16" w:rsidR="00CE539D" w:rsidRPr="002B1825" w:rsidRDefault="00CE539D" w:rsidP="00CE539D">
      <w:pPr>
        <w:pStyle w:val="ResumeAlignRight"/>
        <w:numPr>
          <w:ilvl w:val="0"/>
          <w:numId w:val="1"/>
        </w:numPr>
        <w:tabs>
          <w:tab w:val="right" w:pos="11250"/>
        </w:tabs>
        <w:rPr>
          <w:sz w:val="22"/>
          <w:szCs w:val="22"/>
        </w:rPr>
      </w:pPr>
      <w:r w:rsidRPr="00CE539D">
        <w:rPr>
          <w:sz w:val="22"/>
          <w:szCs w:val="22"/>
        </w:rPr>
        <w:t xml:space="preserve">Architected and implemented the front-end web client </w:t>
      </w:r>
      <w:r w:rsidR="00A007C5">
        <w:rPr>
          <w:sz w:val="22"/>
          <w:szCs w:val="22"/>
        </w:rPr>
        <w:t>with</w:t>
      </w:r>
      <w:r w:rsidRPr="00CE539D">
        <w:rPr>
          <w:sz w:val="22"/>
          <w:szCs w:val="22"/>
        </w:rPr>
        <w:t xml:space="preserve"> modern tooling</w:t>
      </w:r>
      <w:r>
        <w:rPr>
          <w:sz w:val="22"/>
          <w:szCs w:val="22"/>
        </w:rPr>
        <w:t>-</w:t>
      </w:r>
      <w:r w:rsidRPr="00CE539D">
        <w:rPr>
          <w:sz w:val="22"/>
          <w:szCs w:val="22"/>
        </w:rPr>
        <w:t xml:space="preserve"> Node.js, Karma, Webpack, Angular</w:t>
      </w:r>
      <w:r w:rsidR="00A007C5">
        <w:rPr>
          <w:sz w:val="22"/>
          <w:szCs w:val="22"/>
        </w:rPr>
        <w:t>, and D3.js</w:t>
      </w:r>
    </w:p>
    <w:p w14:paraId="2FA57A8C" w14:textId="6414AECF" w:rsidR="00325D0D" w:rsidRDefault="008C244F" w:rsidP="008070AA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Interacted with</w:t>
      </w:r>
      <w:r w:rsidR="00325D0D">
        <w:rPr>
          <w:sz w:val="22"/>
          <w:szCs w:val="22"/>
        </w:rPr>
        <w:t xml:space="preserve"> the CEO, C</w:t>
      </w:r>
      <w:r w:rsidR="00FC7D22">
        <w:rPr>
          <w:sz w:val="22"/>
          <w:szCs w:val="22"/>
        </w:rPr>
        <w:t>P</w:t>
      </w:r>
      <w:r w:rsidR="00325D0D">
        <w:rPr>
          <w:sz w:val="22"/>
          <w:szCs w:val="22"/>
        </w:rPr>
        <w:t>O,</w:t>
      </w:r>
      <w:r>
        <w:rPr>
          <w:sz w:val="22"/>
          <w:szCs w:val="22"/>
        </w:rPr>
        <w:t xml:space="preserve"> and </w:t>
      </w:r>
      <w:r w:rsidR="003F6429">
        <w:rPr>
          <w:sz w:val="22"/>
          <w:szCs w:val="22"/>
        </w:rPr>
        <w:t>sales team</w:t>
      </w:r>
      <w:r w:rsidR="000E4E3C">
        <w:rPr>
          <w:sz w:val="22"/>
          <w:szCs w:val="22"/>
        </w:rPr>
        <w:t xml:space="preserve"> to</w:t>
      </w:r>
      <w:r w:rsidR="002F1176">
        <w:rPr>
          <w:sz w:val="22"/>
          <w:szCs w:val="22"/>
        </w:rPr>
        <w:t xml:space="preserve"> </w:t>
      </w:r>
      <w:r w:rsidR="00F828CC">
        <w:rPr>
          <w:sz w:val="22"/>
          <w:szCs w:val="22"/>
        </w:rPr>
        <w:t xml:space="preserve">define and build </w:t>
      </w:r>
      <w:r w:rsidR="002B1825">
        <w:rPr>
          <w:sz w:val="22"/>
          <w:szCs w:val="22"/>
        </w:rPr>
        <w:t>the</w:t>
      </w:r>
      <w:r w:rsidR="00F8094C">
        <w:rPr>
          <w:sz w:val="22"/>
          <w:szCs w:val="22"/>
        </w:rPr>
        <w:t xml:space="preserve"> </w:t>
      </w:r>
      <w:r w:rsidR="00BF4D9B">
        <w:rPr>
          <w:sz w:val="22"/>
          <w:szCs w:val="22"/>
        </w:rPr>
        <w:t>platform t</w:t>
      </w:r>
      <w:r w:rsidR="002B1825">
        <w:rPr>
          <w:sz w:val="22"/>
          <w:szCs w:val="22"/>
        </w:rPr>
        <w:t>o</w:t>
      </w:r>
      <w:r w:rsidR="00BF4D9B">
        <w:rPr>
          <w:sz w:val="22"/>
          <w:szCs w:val="22"/>
        </w:rPr>
        <w:t xml:space="preserve"> provide customer-tailored solutions</w:t>
      </w:r>
    </w:p>
    <w:p w14:paraId="7A5B20C7" w14:textId="77777777" w:rsidR="00994296" w:rsidRDefault="00994296" w:rsidP="00994296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Worked with the </w:t>
      </w:r>
      <w:r w:rsidR="00FC7D22">
        <w:rPr>
          <w:sz w:val="22"/>
          <w:szCs w:val="22"/>
        </w:rPr>
        <w:t>CP</w:t>
      </w:r>
      <w:r w:rsidR="00806CF0">
        <w:rPr>
          <w:sz w:val="22"/>
          <w:szCs w:val="22"/>
        </w:rPr>
        <w:t>O</w:t>
      </w:r>
      <w:r>
        <w:rPr>
          <w:sz w:val="22"/>
          <w:szCs w:val="22"/>
        </w:rPr>
        <w:t xml:space="preserve"> in</w:t>
      </w:r>
      <w:r w:rsidR="009452F9">
        <w:rPr>
          <w:sz w:val="22"/>
          <w:szCs w:val="22"/>
        </w:rPr>
        <w:t xml:space="preserve"> evaluating big data vendors,</w:t>
      </w:r>
      <w:r>
        <w:rPr>
          <w:sz w:val="22"/>
          <w:szCs w:val="22"/>
        </w:rPr>
        <w:t xml:space="preserve"> consultants,</w:t>
      </w:r>
      <w:r w:rsidR="009452F9">
        <w:rPr>
          <w:sz w:val="22"/>
          <w:szCs w:val="22"/>
        </w:rPr>
        <w:t xml:space="preserve"> and other services</w:t>
      </w:r>
      <w:r>
        <w:rPr>
          <w:sz w:val="22"/>
          <w:szCs w:val="22"/>
        </w:rPr>
        <w:t xml:space="preserve"> to make informed buying decisions</w:t>
      </w:r>
    </w:p>
    <w:p w14:paraId="15055CEB" w14:textId="77777777" w:rsidR="008378AD" w:rsidRPr="00994296" w:rsidRDefault="008378AD" w:rsidP="00994296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Successfully deployed accounts for the emotional analytics platform </w:t>
      </w:r>
      <w:r w:rsidR="00FE0629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clients from </w:t>
      </w:r>
      <w:r w:rsidR="00FE0629">
        <w:rPr>
          <w:sz w:val="22"/>
          <w:szCs w:val="22"/>
        </w:rPr>
        <w:t xml:space="preserve">many </w:t>
      </w:r>
      <w:r>
        <w:rPr>
          <w:sz w:val="22"/>
          <w:szCs w:val="22"/>
        </w:rPr>
        <w:t>different organizations</w:t>
      </w:r>
    </w:p>
    <w:p w14:paraId="352FF4F3" w14:textId="77777777" w:rsidR="00446D91" w:rsidRPr="00446D91" w:rsidRDefault="00446D91" w:rsidP="00446D91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Phone-screened and interviewed over 25 software engineer candidates, assessed their skills, and assisted in the decision-making process for selection of new hires, resulting in the addition of 2 successful software engineers to the product team</w:t>
      </w:r>
    </w:p>
    <w:p w14:paraId="0BD4DF94" w14:textId="77777777" w:rsidR="00F76D86" w:rsidRPr="00D9221D" w:rsidRDefault="00F76D86" w:rsidP="00B81655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0091E751" w14:textId="77777777" w:rsidR="00BD03A6" w:rsidRDefault="002E09EF" w:rsidP="00F862D6">
      <w:pPr>
        <w:pStyle w:val="ResumeAlignRight"/>
        <w:tabs>
          <w:tab w:val="clear" w:pos="10080"/>
          <w:tab w:val="left" w:pos="360"/>
          <w:tab w:val="right" w:pos="11250"/>
        </w:tabs>
      </w:pPr>
      <w:proofErr w:type="spellStart"/>
      <w:r>
        <w:rPr>
          <w:b/>
          <w:sz w:val="22"/>
          <w:szCs w:val="22"/>
        </w:rPr>
        <w:t>Chompix</w:t>
      </w:r>
      <w:proofErr w:type="spellEnd"/>
      <w:r>
        <w:rPr>
          <w:sz w:val="22"/>
          <w:szCs w:val="22"/>
        </w:rPr>
        <w:tab/>
      </w:r>
      <w:r>
        <w:rPr>
          <w:b/>
          <w:sz w:val="22"/>
          <w:szCs w:val="22"/>
        </w:rPr>
        <w:t>Philadelphia, Pennsylvania</w:t>
      </w:r>
    </w:p>
    <w:p w14:paraId="7863CAE4" w14:textId="77777777" w:rsidR="00BD03A6" w:rsidRDefault="002E09EF" w:rsidP="00F862D6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i/>
          <w:sz w:val="22"/>
          <w:szCs w:val="22"/>
        </w:rPr>
        <w:t>Founder</w:t>
      </w:r>
      <w:r w:rsidR="00C44AAC">
        <w:rPr>
          <w:i/>
          <w:sz w:val="22"/>
          <w:szCs w:val="22"/>
        </w:rPr>
        <w:t>, Developer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December 2012 – July 2014</w:t>
      </w:r>
    </w:p>
    <w:p w14:paraId="61AA04A9" w14:textId="77777777" w:rsidR="00BD03A6" w:rsidRDefault="00B45525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Successfully d</w:t>
      </w:r>
      <w:r w:rsidR="002E09EF">
        <w:rPr>
          <w:sz w:val="22"/>
          <w:szCs w:val="22"/>
        </w:rPr>
        <w:t xml:space="preserve">eveloped 4 mobile applications distributed via iTunes, Google Play, and </w:t>
      </w:r>
      <w:proofErr w:type="spellStart"/>
      <w:r w:rsidR="002E09EF">
        <w:rPr>
          <w:sz w:val="22"/>
          <w:szCs w:val="22"/>
        </w:rPr>
        <w:t>Github</w:t>
      </w:r>
      <w:proofErr w:type="spellEnd"/>
      <w:r w:rsidR="002E09EF">
        <w:rPr>
          <w:sz w:val="22"/>
          <w:szCs w:val="22"/>
        </w:rPr>
        <w:t xml:space="preserve"> to over 40,000 retained users</w:t>
      </w:r>
    </w:p>
    <w:p w14:paraId="5281C187" w14:textId="77777777" w:rsidR="00BD03A6" w:rsidRDefault="002E09EF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Generated </w:t>
      </w:r>
      <w:r w:rsidR="00BB1FE5">
        <w:rPr>
          <w:sz w:val="22"/>
          <w:szCs w:val="22"/>
        </w:rPr>
        <w:t xml:space="preserve">a total of </w:t>
      </w:r>
      <w:r w:rsidR="00383570">
        <w:rPr>
          <w:sz w:val="22"/>
          <w:szCs w:val="22"/>
        </w:rPr>
        <w:t xml:space="preserve">$3,285.00 in </w:t>
      </w:r>
      <w:r>
        <w:rPr>
          <w:sz w:val="22"/>
          <w:szCs w:val="22"/>
        </w:rPr>
        <w:t xml:space="preserve">revenue via sales of in-app </w:t>
      </w:r>
      <w:r w:rsidR="00BB1FE5">
        <w:rPr>
          <w:sz w:val="22"/>
          <w:szCs w:val="22"/>
        </w:rPr>
        <w:t>purchases and advertising</w:t>
      </w:r>
      <w:r>
        <w:rPr>
          <w:sz w:val="22"/>
          <w:szCs w:val="22"/>
        </w:rPr>
        <w:t xml:space="preserve"> through the Google </w:t>
      </w:r>
      <w:proofErr w:type="spellStart"/>
      <w:r>
        <w:rPr>
          <w:sz w:val="22"/>
          <w:szCs w:val="22"/>
        </w:rPr>
        <w:t>AdMob</w:t>
      </w:r>
      <w:proofErr w:type="spellEnd"/>
      <w:r>
        <w:rPr>
          <w:sz w:val="22"/>
          <w:szCs w:val="22"/>
        </w:rPr>
        <w:t xml:space="preserve"> platform</w:t>
      </w:r>
    </w:p>
    <w:p w14:paraId="56EA34BA" w14:textId="77777777" w:rsidR="00BD03A6" w:rsidRDefault="002E09EF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Received over 4,500 positive user reviews across all applications and over 175,000 total downloads</w:t>
      </w:r>
    </w:p>
    <w:p w14:paraId="71F5B7DB" w14:textId="77777777" w:rsidR="00BD03A6" w:rsidRDefault="002E09EF" w:rsidP="000F31B2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Marketed the apps via vira</w:t>
      </w:r>
      <w:r w:rsidR="00E50197">
        <w:rPr>
          <w:sz w:val="22"/>
          <w:szCs w:val="22"/>
        </w:rPr>
        <w:t>l videos which received over 1,65</w:t>
      </w:r>
      <w:r>
        <w:rPr>
          <w:sz w:val="22"/>
          <w:szCs w:val="22"/>
        </w:rPr>
        <w:t>0,0</w:t>
      </w:r>
      <w:r w:rsidR="00E50197">
        <w:rPr>
          <w:sz w:val="22"/>
          <w:szCs w:val="22"/>
        </w:rPr>
        <w:t>00 cumulative views and over 6,9</w:t>
      </w:r>
      <w:r>
        <w:rPr>
          <w:sz w:val="22"/>
          <w:szCs w:val="22"/>
        </w:rPr>
        <w:t>00 subscribers on YouTube</w:t>
      </w:r>
    </w:p>
    <w:p w14:paraId="7A9B4929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3252ACCC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proofErr w:type="spellStart"/>
      <w:r>
        <w:rPr>
          <w:b/>
          <w:sz w:val="22"/>
          <w:szCs w:val="22"/>
        </w:rPr>
        <w:t>Globide</w:t>
      </w:r>
      <w:proofErr w:type="spellEnd"/>
      <w:r>
        <w:rPr>
          <w:sz w:val="22"/>
          <w:szCs w:val="22"/>
        </w:rPr>
        <w:tab/>
      </w:r>
      <w:r>
        <w:rPr>
          <w:b/>
          <w:sz w:val="22"/>
          <w:szCs w:val="22"/>
        </w:rPr>
        <w:t>Philadelphia, Pennsylvania</w:t>
      </w:r>
    </w:p>
    <w:p w14:paraId="28BBCE2D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i/>
          <w:sz w:val="22"/>
          <w:szCs w:val="22"/>
        </w:rPr>
        <w:t>Founder, Producer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February 2006 – October 2009</w:t>
      </w:r>
    </w:p>
    <w:p w14:paraId="47E15370" w14:textId="77777777" w:rsidR="00A95F23" w:rsidRPr="00A95F23" w:rsidRDefault="00A95F23" w:rsidP="00A95F23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A95F23">
        <w:rPr>
          <w:sz w:val="22"/>
          <w:szCs w:val="22"/>
        </w:rPr>
        <w:t xml:space="preserve">Cold-emailed, pitched, and sold </w:t>
      </w:r>
      <w:r w:rsidR="003F0793">
        <w:rPr>
          <w:sz w:val="22"/>
          <w:szCs w:val="22"/>
        </w:rPr>
        <w:t xml:space="preserve">distinct </w:t>
      </w:r>
      <w:r w:rsidRPr="00A95F23">
        <w:rPr>
          <w:sz w:val="22"/>
          <w:szCs w:val="22"/>
        </w:rPr>
        <w:t>professionals</w:t>
      </w:r>
      <w:r w:rsidR="00032D64">
        <w:rPr>
          <w:sz w:val="22"/>
          <w:szCs w:val="22"/>
        </w:rPr>
        <w:t xml:space="preserve"> </w:t>
      </w:r>
      <w:r w:rsidR="003F0793">
        <w:rPr>
          <w:sz w:val="22"/>
          <w:szCs w:val="22"/>
        </w:rPr>
        <w:t>on appearing i</w:t>
      </w:r>
      <w:r w:rsidRPr="00A95F23">
        <w:rPr>
          <w:sz w:val="22"/>
          <w:szCs w:val="22"/>
        </w:rPr>
        <w:t>n podcast inter</w:t>
      </w:r>
      <w:r>
        <w:rPr>
          <w:sz w:val="22"/>
          <w:szCs w:val="22"/>
        </w:rPr>
        <w:t>views via phone calls and Skype</w:t>
      </w:r>
      <w:r w:rsidR="009B615C">
        <w:rPr>
          <w:sz w:val="22"/>
          <w:szCs w:val="22"/>
        </w:rPr>
        <w:t xml:space="preserve">, resulting in </w:t>
      </w:r>
      <w:r w:rsidR="00F96279">
        <w:rPr>
          <w:sz w:val="22"/>
          <w:szCs w:val="22"/>
        </w:rPr>
        <w:t>over a year’s worth of weekly content</w:t>
      </w:r>
      <w:r w:rsidR="008755F1">
        <w:rPr>
          <w:sz w:val="22"/>
          <w:szCs w:val="22"/>
        </w:rPr>
        <w:t xml:space="preserve"> with different guests</w:t>
      </w:r>
      <w:r w:rsidR="00E35365">
        <w:rPr>
          <w:sz w:val="22"/>
          <w:szCs w:val="22"/>
        </w:rPr>
        <w:t>, ranging from scientists to authors</w:t>
      </w:r>
      <w:r w:rsidR="008755F1">
        <w:rPr>
          <w:sz w:val="22"/>
          <w:szCs w:val="22"/>
        </w:rPr>
        <w:t xml:space="preserve"> and more</w:t>
      </w:r>
    </w:p>
    <w:p w14:paraId="2A4AC748" w14:textId="77777777" w:rsidR="00BD03A6" w:rsidRPr="004927CC" w:rsidRDefault="00A95F23" w:rsidP="004927CC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A95F23">
        <w:rPr>
          <w:sz w:val="22"/>
          <w:szCs w:val="22"/>
        </w:rPr>
        <w:t xml:space="preserve">Cold-emailed, pitched, and sold other podcasters, </w:t>
      </w:r>
      <w:r w:rsidR="009872FF">
        <w:rPr>
          <w:sz w:val="22"/>
          <w:szCs w:val="22"/>
        </w:rPr>
        <w:t>producers</w:t>
      </w:r>
      <w:r w:rsidRPr="00A95F23">
        <w:rPr>
          <w:sz w:val="22"/>
          <w:szCs w:val="22"/>
        </w:rPr>
        <w:t>, and organizations, on promotional</w:t>
      </w:r>
      <w:r w:rsidR="00816EB2">
        <w:rPr>
          <w:sz w:val="22"/>
          <w:szCs w:val="22"/>
        </w:rPr>
        <w:t xml:space="preserve"> ad</w:t>
      </w:r>
      <w:r w:rsidRPr="00A95F23">
        <w:rPr>
          <w:sz w:val="22"/>
          <w:szCs w:val="22"/>
        </w:rPr>
        <w:t xml:space="preserve"> exchanges</w:t>
      </w:r>
      <w:r w:rsidR="004927CC">
        <w:rPr>
          <w:sz w:val="22"/>
          <w:szCs w:val="22"/>
        </w:rPr>
        <w:t xml:space="preserve">, </w:t>
      </w:r>
      <w:r w:rsidR="00491660">
        <w:rPr>
          <w:sz w:val="22"/>
          <w:szCs w:val="22"/>
        </w:rPr>
        <w:t xml:space="preserve">which resulted in over 300 registered website users, over 1,000 subscribed listeners, and over 7,500 user contributed </w:t>
      </w:r>
      <w:r w:rsidR="008D58BB">
        <w:rPr>
          <w:sz w:val="22"/>
          <w:szCs w:val="22"/>
        </w:rPr>
        <w:t xml:space="preserve">forum </w:t>
      </w:r>
      <w:r w:rsidR="00491660">
        <w:rPr>
          <w:sz w:val="22"/>
          <w:szCs w:val="22"/>
        </w:rPr>
        <w:t>posts</w:t>
      </w:r>
    </w:p>
    <w:p w14:paraId="3E93A553" w14:textId="0DFC2721" w:rsidR="002E31B5" w:rsidRPr="002E31B5" w:rsidRDefault="00E720A2" w:rsidP="002E31B5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E720A2">
        <w:rPr>
          <w:sz w:val="22"/>
          <w:szCs w:val="22"/>
        </w:rPr>
        <w:t xml:space="preserve">Implemented content management systems, incorporating </w:t>
      </w:r>
      <w:proofErr w:type="spellStart"/>
      <w:r w:rsidRPr="00E720A2">
        <w:rPr>
          <w:sz w:val="22"/>
          <w:szCs w:val="22"/>
        </w:rPr>
        <w:t>Wordpress</w:t>
      </w:r>
      <w:proofErr w:type="spellEnd"/>
      <w:r w:rsidRPr="00E720A2">
        <w:rPr>
          <w:sz w:val="22"/>
          <w:szCs w:val="22"/>
        </w:rPr>
        <w:t>, Drupal, SMF,</w:t>
      </w:r>
      <w:r w:rsidR="002E31B5">
        <w:rPr>
          <w:sz w:val="22"/>
          <w:szCs w:val="22"/>
        </w:rPr>
        <w:t xml:space="preserve"> </w:t>
      </w:r>
      <w:r w:rsidRPr="002E31B5">
        <w:rPr>
          <w:sz w:val="22"/>
          <w:szCs w:val="22"/>
        </w:rPr>
        <w:t xml:space="preserve">and </w:t>
      </w:r>
      <w:proofErr w:type="spellStart"/>
      <w:r w:rsidRPr="002E31B5">
        <w:rPr>
          <w:sz w:val="22"/>
          <w:szCs w:val="22"/>
        </w:rPr>
        <w:t>IPBoard</w:t>
      </w:r>
      <w:proofErr w:type="spellEnd"/>
      <w:r w:rsidRPr="002E31B5">
        <w:rPr>
          <w:sz w:val="22"/>
          <w:szCs w:val="22"/>
        </w:rPr>
        <w:t xml:space="preserve"> for blogs and user forums</w:t>
      </w:r>
    </w:p>
    <w:p w14:paraId="11CBD599" w14:textId="16C27F20" w:rsidR="00A95F23" w:rsidRPr="00270658" w:rsidRDefault="00F96279" w:rsidP="00E720A2">
      <w:pPr>
        <w:pStyle w:val="ResumeAlignRight"/>
        <w:numPr>
          <w:ilvl w:val="0"/>
          <w:numId w:val="1"/>
        </w:numPr>
        <w:tabs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Set-up a toll-free line and took listener phone</w:t>
      </w:r>
      <w:r w:rsidR="004F3D05">
        <w:rPr>
          <w:sz w:val="22"/>
          <w:szCs w:val="22"/>
        </w:rPr>
        <w:t xml:space="preserve"> calls while broadcasting live to answer</w:t>
      </w:r>
      <w:r w:rsidR="00A95F23" w:rsidRPr="00A95F23">
        <w:rPr>
          <w:sz w:val="22"/>
          <w:szCs w:val="22"/>
        </w:rPr>
        <w:t xml:space="preserve"> questions,</w:t>
      </w:r>
      <w:r w:rsidR="00A95F23">
        <w:rPr>
          <w:sz w:val="22"/>
          <w:szCs w:val="22"/>
        </w:rPr>
        <w:t xml:space="preserve"> </w:t>
      </w:r>
      <w:r w:rsidR="004F3D05">
        <w:rPr>
          <w:sz w:val="22"/>
          <w:szCs w:val="22"/>
        </w:rPr>
        <w:t>hold</w:t>
      </w:r>
      <w:r w:rsidR="00A95F23" w:rsidRPr="00A95F23">
        <w:rPr>
          <w:sz w:val="22"/>
          <w:szCs w:val="22"/>
        </w:rPr>
        <w:t xml:space="preserve"> discus</w:t>
      </w:r>
      <w:r w:rsidR="00A95F23">
        <w:rPr>
          <w:sz w:val="22"/>
          <w:szCs w:val="22"/>
        </w:rPr>
        <w:t>sions</w:t>
      </w:r>
      <w:r w:rsidR="004F3D05">
        <w:rPr>
          <w:sz w:val="22"/>
          <w:szCs w:val="22"/>
        </w:rPr>
        <w:t xml:space="preserve">, and ultimately increase </w:t>
      </w:r>
      <w:r w:rsidR="00C60511">
        <w:rPr>
          <w:sz w:val="22"/>
          <w:szCs w:val="22"/>
        </w:rPr>
        <w:t xml:space="preserve">listener </w:t>
      </w:r>
      <w:r w:rsidR="004F3D05">
        <w:rPr>
          <w:sz w:val="22"/>
          <w:szCs w:val="22"/>
        </w:rPr>
        <w:t>engagement</w:t>
      </w:r>
      <w:r>
        <w:rPr>
          <w:sz w:val="22"/>
          <w:szCs w:val="22"/>
        </w:rPr>
        <w:t>, resulting in numerous guest appearances</w:t>
      </w:r>
      <w:r w:rsidR="00C60511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segments with actual podcast listeners</w:t>
      </w:r>
    </w:p>
    <w:p w14:paraId="53CE0A26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22683D28" w14:textId="77777777" w:rsidR="00BD03A6" w:rsidRDefault="002E09EF">
      <w:pPr>
        <w:pStyle w:val="ResumeAlignRight"/>
        <w:pBdr>
          <w:bottom w:val="single" w:sz="4" w:space="1" w:color="00000A"/>
        </w:pBdr>
        <w:tabs>
          <w:tab w:val="left" w:pos="360"/>
          <w:tab w:val="right" w:pos="10800"/>
        </w:tabs>
        <w:rPr>
          <w:b/>
        </w:rPr>
      </w:pPr>
      <w:r>
        <w:rPr>
          <w:b/>
        </w:rPr>
        <w:t>LEADERSHIP EXPERIENCE</w:t>
      </w:r>
    </w:p>
    <w:p w14:paraId="13FEE9D9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b/>
          <w:sz w:val="22"/>
          <w:szCs w:val="22"/>
        </w:rPr>
        <w:t>Alpha Kappa Lambda Fraternity</w:t>
      </w:r>
      <w:r>
        <w:rPr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University Park, Pennsylvania</w:t>
      </w:r>
    </w:p>
    <w:p w14:paraId="6B92E1CB" w14:textId="7820899C" w:rsidR="0075499F" w:rsidRPr="00F52FA0" w:rsidRDefault="002E09EF" w:rsidP="00F52FA0">
      <w:pPr>
        <w:pStyle w:val="ResumeAlignRight"/>
        <w:tabs>
          <w:tab w:val="clear" w:pos="10080"/>
          <w:tab w:val="right" w:pos="11250"/>
        </w:tabs>
      </w:pPr>
      <w:r>
        <w:rPr>
          <w:bCs/>
          <w:i/>
          <w:sz w:val="22"/>
          <w:szCs w:val="22"/>
        </w:rPr>
        <w:t>Member,</w:t>
      </w:r>
      <w:r w:rsidR="00201254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Assistant Social Chair</w:t>
      </w:r>
      <w:r w:rsidR="00044D04">
        <w:rPr>
          <w:bCs/>
          <w:i/>
          <w:sz w:val="22"/>
          <w:szCs w:val="22"/>
        </w:rPr>
        <w:t>, Webmaste</w:t>
      </w:r>
      <w:r w:rsidR="0002065E">
        <w:rPr>
          <w:bCs/>
          <w:i/>
          <w:sz w:val="22"/>
          <w:szCs w:val="22"/>
        </w:rPr>
        <w:t>r</w:t>
      </w:r>
      <w:r>
        <w:rPr>
          <w:bCs/>
          <w:i/>
          <w:sz w:val="22"/>
          <w:szCs w:val="22"/>
        </w:rPr>
        <w:tab/>
        <w:t>October</w:t>
      </w:r>
      <w:r>
        <w:rPr>
          <w:i/>
          <w:sz w:val="22"/>
          <w:szCs w:val="22"/>
        </w:rPr>
        <w:t xml:space="preserve"> 2009 – August 2012</w:t>
      </w:r>
    </w:p>
    <w:p w14:paraId="05845283" w14:textId="5C6C0C4B" w:rsidR="00F52FA0" w:rsidRDefault="00F52FA0" w:rsidP="005A1CC7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F52FA0">
        <w:rPr>
          <w:sz w:val="22"/>
          <w:szCs w:val="22"/>
        </w:rPr>
        <w:t>Administered the organization's local network systems and maintained the organization's web presence via akltau.org</w:t>
      </w:r>
    </w:p>
    <w:p w14:paraId="7CED1AC9" w14:textId="36877445" w:rsidR="005A1CC7" w:rsidRPr="005A1CC7" w:rsidRDefault="005A1CC7" w:rsidP="005A1CC7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Helped raise money for THON through</w:t>
      </w:r>
      <w:r w:rsidR="007B6146">
        <w:rPr>
          <w:sz w:val="22"/>
          <w:szCs w:val="22"/>
        </w:rPr>
        <w:t xml:space="preserve"> various fundr</w:t>
      </w:r>
      <w:r w:rsidR="008D4137">
        <w:rPr>
          <w:sz w:val="22"/>
          <w:szCs w:val="22"/>
        </w:rPr>
        <w:t>aising efforts including street fundraising</w:t>
      </w:r>
      <w:r w:rsidR="007B6146">
        <w:rPr>
          <w:sz w:val="22"/>
          <w:szCs w:val="22"/>
        </w:rPr>
        <w:t>, mailing</w:t>
      </w:r>
      <w:r>
        <w:rPr>
          <w:sz w:val="22"/>
          <w:szCs w:val="22"/>
        </w:rPr>
        <w:t xml:space="preserve">, </w:t>
      </w:r>
      <w:r w:rsidR="00EC2793">
        <w:rPr>
          <w:sz w:val="22"/>
          <w:szCs w:val="22"/>
        </w:rPr>
        <w:t>as well as taking part in regular THON events, all of which resulted</w:t>
      </w:r>
      <w:r>
        <w:rPr>
          <w:sz w:val="22"/>
          <w:szCs w:val="22"/>
        </w:rPr>
        <w:t xml:space="preserve"> in over $8,000.00 being </w:t>
      </w:r>
      <w:r w:rsidR="00BB4E79">
        <w:rPr>
          <w:sz w:val="22"/>
          <w:szCs w:val="22"/>
        </w:rPr>
        <w:t xml:space="preserve">raised and </w:t>
      </w:r>
      <w:r>
        <w:rPr>
          <w:sz w:val="22"/>
          <w:szCs w:val="22"/>
        </w:rPr>
        <w:t>donated by the</w:t>
      </w:r>
      <w:r w:rsidR="001777F5">
        <w:rPr>
          <w:sz w:val="22"/>
          <w:szCs w:val="22"/>
        </w:rPr>
        <w:t xml:space="preserve"> AKL</w:t>
      </w:r>
      <w:r>
        <w:rPr>
          <w:sz w:val="22"/>
          <w:szCs w:val="22"/>
        </w:rPr>
        <w:t xml:space="preserve"> organization</w:t>
      </w:r>
    </w:p>
    <w:p w14:paraId="2F297C8B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659BAD25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b/>
          <w:sz w:val="22"/>
          <w:szCs w:val="22"/>
        </w:rPr>
        <w:t>THON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University Park, Pennsylvania</w:t>
      </w:r>
    </w:p>
    <w:p w14:paraId="204E5DAD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bCs/>
          <w:i/>
          <w:sz w:val="22"/>
          <w:szCs w:val="22"/>
        </w:rPr>
        <w:t xml:space="preserve">Rules and Regulations Committee, </w:t>
      </w:r>
      <w:proofErr w:type="spellStart"/>
      <w:r>
        <w:rPr>
          <w:bCs/>
          <w:i/>
          <w:sz w:val="22"/>
          <w:szCs w:val="22"/>
        </w:rPr>
        <w:t>OPPerations</w:t>
      </w:r>
      <w:proofErr w:type="spellEnd"/>
      <w:r>
        <w:rPr>
          <w:bCs/>
          <w:i/>
          <w:sz w:val="22"/>
          <w:szCs w:val="22"/>
        </w:rPr>
        <w:t xml:space="preserve"> Committee, Fundraiser</w:t>
      </w:r>
      <w:r>
        <w:rPr>
          <w:bCs/>
          <w:i/>
          <w:sz w:val="22"/>
          <w:szCs w:val="22"/>
        </w:rPr>
        <w:tab/>
        <w:t>S</w:t>
      </w:r>
      <w:r>
        <w:rPr>
          <w:i/>
          <w:sz w:val="22"/>
          <w:szCs w:val="22"/>
        </w:rPr>
        <w:t>eptember 2009 – February 2012</w:t>
      </w:r>
    </w:p>
    <w:p w14:paraId="5435EB98" w14:textId="7F631C19" w:rsidR="00383D2F" w:rsidRDefault="00383D2F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Teamed up with members </w:t>
      </w:r>
      <w:r w:rsidR="00EE2CFB">
        <w:rPr>
          <w:sz w:val="22"/>
          <w:szCs w:val="22"/>
        </w:rPr>
        <w:t xml:space="preserve">to </w:t>
      </w:r>
      <w:r w:rsidR="00BA1D8C">
        <w:rPr>
          <w:sz w:val="22"/>
          <w:szCs w:val="22"/>
        </w:rPr>
        <w:t>help work</w:t>
      </w:r>
      <w:r w:rsidR="00044D04">
        <w:rPr>
          <w:sz w:val="22"/>
          <w:szCs w:val="22"/>
        </w:rPr>
        <w:t xml:space="preserve"> THON events including canning, the THON 5K, and the THON Dance Marathon</w:t>
      </w:r>
    </w:p>
    <w:p w14:paraId="339BF7F7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01849F18" w14:textId="77777777" w:rsidR="00BD03A6" w:rsidRDefault="002E09EF">
      <w:pPr>
        <w:pBdr>
          <w:bottom w:val="single" w:sz="4" w:space="1" w:color="00000A"/>
        </w:pBdr>
        <w:rPr>
          <w:b/>
        </w:rPr>
      </w:pPr>
      <w:r>
        <w:rPr>
          <w:b/>
        </w:rPr>
        <w:t>EDUCATION</w:t>
      </w:r>
    </w:p>
    <w:p w14:paraId="57D7FF75" w14:textId="77777777" w:rsidR="00BD03A6" w:rsidRDefault="002E09EF" w:rsidP="005D04A6">
      <w:pPr>
        <w:pStyle w:val="ResumeAlignRight"/>
        <w:tabs>
          <w:tab w:val="clear" w:pos="10080"/>
          <w:tab w:val="right" w:pos="112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Community College of Philadelphia</w:t>
      </w:r>
      <w:r>
        <w:rPr>
          <w:b/>
          <w:sz w:val="22"/>
          <w:szCs w:val="22"/>
        </w:rPr>
        <w:tab/>
        <w:t xml:space="preserve"> </w:t>
      </w:r>
      <w:proofErr w:type="spellStart"/>
      <w:r>
        <w:rPr>
          <w:b/>
          <w:sz w:val="22"/>
          <w:szCs w:val="22"/>
        </w:rPr>
        <w:t>Philadelphia</w:t>
      </w:r>
      <w:proofErr w:type="spellEnd"/>
      <w:r>
        <w:rPr>
          <w:b/>
          <w:sz w:val="22"/>
          <w:szCs w:val="22"/>
        </w:rPr>
        <w:t>, Pennsylvania</w:t>
      </w:r>
    </w:p>
    <w:p w14:paraId="14701E00" w14:textId="77777777" w:rsidR="000F31B2" w:rsidRDefault="002E09EF" w:rsidP="000F31B2">
      <w:pPr>
        <w:pStyle w:val="ResumeAlignRight"/>
        <w:tabs>
          <w:tab w:val="clear" w:pos="10080"/>
          <w:tab w:val="right" w:pos="1125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Associate of Science in Computer Science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Graduation: May</w:t>
      </w:r>
      <w:bookmarkStart w:id="2" w:name="_GoBack15"/>
      <w:bookmarkEnd w:id="2"/>
      <w:r>
        <w:rPr>
          <w:i/>
          <w:sz w:val="22"/>
          <w:szCs w:val="22"/>
        </w:rPr>
        <w:t xml:space="preserve"> 2016</w:t>
      </w:r>
    </w:p>
    <w:p w14:paraId="2C3B938F" w14:textId="77777777" w:rsidR="000F31B2" w:rsidRPr="00D9221D" w:rsidRDefault="000F31B2" w:rsidP="000F31B2">
      <w:pPr>
        <w:pStyle w:val="ResumeAlignRight"/>
        <w:tabs>
          <w:tab w:val="clear" w:pos="10080"/>
          <w:tab w:val="right" w:pos="11250"/>
        </w:tabs>
        <w:rPr>
          <w:sz w:val="16"/>
          <w:szCs w:val="16"/>
        </w:rPr>
      </w:pPr>
    </w:p>
    <w:p w14:paraId="04989936" w14:textId="77777777" w:rsidR="00BD03A6" w:rsidRDefault="002E09EF" w:rsidP="005D04A6">
      <w:pPr>
        <w:pStyle w:val="ResumeAlignRight"/>
        <w:tabs>
          <w:tab w:val="clear" w:pos="10080"/>
          <w:tab w:val="right" w:pos="112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The Pennsylvania State University</w:t>
      </w:r>
      <w:r>
        <w:rPr>
          <w:b/>
          <w:sz w:val="22"/>
          <w:szCs w:val="22"/>
        </w:rPr>
        <w:tab/>
        <w:t xml:space="preserve"> </w:t>
      </w:r>
      <w:proofErr w:type="spellStart"/>
      <w:r>
        <w:rPr>
          <w:b/>
          <w:sz w:val="22"/>
          <w:szCs w:val="22"/>
        </w:rPr>
        <w:t>University</w:t>
      </w:r>
      <w:proofErr w:type="spellEnd"/>
      <w:r>
        <w:rPr>
          <w:b/>
          <w:sz w:val="22"/>
          <w:szCs w:val="22"/>
        </w:rPr>
        <w:t xml:space="preserve"> Park, Pennsylvania</w:t>
      </w:r>
    </w:p>
    <w:p w14:paraId="6D3A724C" w14:textId="77777777" w:rsidR="00BD03A6" w:rsidRDefault="002E09EF" w:rsidP="000F31B2">
      <w:pPr>
        <w:pStyle w:val="ResumeAlignRight"/>
        <w:tabs>
          <w:tab w:val="clear" w:pos="10080"/>
          <w:tab w:val="right" w:pos="1125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Bachelor of Arts in Crime, Law and Justice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Graduation: August 2012</w:t>
      </w:r>
    </w:p>
    <w:p w14:paraId="763FCAF6" w14:textId="77777777" w:rsidR="000F31B2" w:rsidRPr="00D9221D" w:rsidRDefault="000F31B2" w:rsidP="000F31B2">
      <w:pPr>
        <w:pStyle w:val="ResumeAlignRight"/>
        <w:tabs>
          <w:tab w:val="clear" w:pos="10080"/>
          <w:tab w:val="right" w:pos="11250"/>
        </w:tabs>
        <w:rPr>
          <w:sz w:val="16"/>
          <w:szCs w:val="16"/>
        </w:rPr>
      </w:pPr>
    </w:p>
    <w:p w14:paraId="085A3B3A" w14:textId="77777777" w:rsidR="00BD03A6" w:rsidRDefault="000F31B2">
      <w:pPr>
        <w:pStyle w:val="ResumeAlignRight"/>
        <w:pBdr>
          <w:bottom w:val="single" w:sz="4" w:space="1" w:color="00000A"/>
        </w:pBdr>
        <w:tabs>
          <w:tab w:val="left" w:pos="360"/>
          <w:tab w:val="right" w:pos="10800"/>
        </w:tabs>
        <w:rPr>
          <w:b/>
        </w:rPr>
      </w:pPr>
      <w:r>
        <w:rPr>
          <w:b/>
        </w:rPr>
        <w:t xml:space="preserve">LANGUAGES, </w:t>
      </w:r>
      <w:r w:rsidR="002E09EF">
        <w:rPr>
          <w:b/>
        </w:rPr>
        <w:t>ACTIVITIES</w:t>
      </w:r>
      <w:r>
        <w:rPr>
          <w:b/>
        </w:rPr>
        <w:t>,</w:t>
      </w:r>
      <w:r w:rsidR="002E09EF">
        <w:rPr>
          <w:b/>
        </w:rPr>
        <w:t xml:space="preserve"> &amp; INTERESTS</w:t>
      </w:r>
    </w:p>
    <w:p w14:paraId="089EDD4A" w14:textId="77777777" w:rsidR="00BD03A6" w:rsidRDefault="002E09EF">
      <w:pPr>
        <w:pStyle w:val="ResumeAlignRight"/>
        <w:tabs>
          <w:tab w:val="right" w:pos="11250"/>
        </w:tabs>
      </w:pPr>
      <w:r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Fluent in Spanish (Verbal &amp; Written)</w:t>
      </w:r>
    </w:p>
    <w:p w14:paraId="519C22B8" w14:textId="006749C8" w:rsidR="00AE41D6" w:rsidRPr="006B599B" w:rsidRDefault="002E09EF">
      <w:pPr>
        <w:tabs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Interests:</w:t>
      </w:r>
      <w:r>
        <w:rPr>
          <w:sz w:val="22"/>
          <w:szCs w:val="22"/>
        </w:rPr>
        <w:t xml:space="preserve"> </w:t>
      </w:r>
      <w:r w:rsidR="00697C58" w:rsidRPr="00C62AE4">
        <w:rPr>
          <w:sz w:val="22"/>
          <w:szCs w:val="22"/>
        </w:rPr>
        <w:t>Entrepreneurship</w:t>
      </w:r>
      <w:r w:rsidR="00697C58">
        <w:rPr>
          <w:sz w:val="22"/>
          <w:szCs w:val="22"/>
        </w:rPr>
        <w:t xml:space="preserve">, </w:t>
      </w:r>
      <w:r w:rsidR="00AD1FB6">
        <w:rPr>
          <w:sz w:val="22"/>
          <w:szCs w:val="22"/>
        </w:rPr>
        <w:t>Weightlifting</w:t>
      </w:r>
      <w:r w:rsidR="005104E8">
        <w:rPr>
          <w:sz w:val="22"/>
          <w:szCs w:val="22"/>
        </w:rPr>
        <w:t xml:space="preserve">, </w:t>
      </w:r>
      <w:r w:rsidR="005C0476">
        <w:rPr>
          <w:sz w:val="22"/>
          <w:szCs w:val="22"/>
        </w:rPr>
        <w:t xml:space="preserve">Mobile and Web Development, System Administration, </w:t>
      </w:r>
      <w:r w:rsidR="005104E8">
        <w:rPr>
          <w:sz w:val="22"/>
          <w:szCs w:val="22"/>
        </w:rPr>
        <w:t>Music</w:t>
      </w:r>
      <w:r w:rsidR="005C0476">
        <w:rPr>
          <w:sz w:val="22"/>
          <w:szCs w:val="22"/>
        </w:rPr>
        <w:t>,</w:t>
      </w:r>
      <w:r w:rsidR="00191E6E">
        <w:rPr>
          <w:sz w:val="22"/>
          <w:szCs w:val="22"/>
        </w:rPr>
        <w:t xml:space="preserve"> Piano,</w:t>
      </w:r>
      <w:r w:rsidR="005C0476">
        <w:rPr>
          <w:sz w:val="22"/>
          <w:szCs w:val="22"/>
        </w:rPr>
        <w:t xml:space="preserve"> Design</w:t>
      </w:r>
    </w:p>
    <w:sectPr w:rsidR="00AE41D6" w:rsidRPr="006B599B" w:rsidSect="00CA701A">
      <w:type w:val="continuous"/>
      <w:pgSz w:w="12240" w:h="15840"/>
      <w:pgMar w:top="432" w:right="432" w:bottom="432" w:left="432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KaitiM GB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961"/>
    <w:multiLevelType w:val="multilevel"/>
    <w:tmpl w:val="8A2402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0F5E92"/>
    <w:multiLevelType w:val="multilevel"/>
    <w:tmpl w:val="B2BA3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A6"/>
    <w:rsid w:val="00007C14"/>
    <w:rsid w:val="00010A2B"/>
    <w:rsid w:val="00011C71"/>
    <w:rsid w:val="000174A1"/>
    <w:rsid w:val="0002065E"/>
    <w:rsid w:val="00032D64"/>
    <w:rsid w:val="00037BE7"/>
    <w:rsid w:val="00044D04"/>
    <w:rsid w:val="00046CBA"/>
    <w:rsid w:val="00061E5F"/>
    <w:rsid w:val="00065919"/>
    <w:rsid w:val="00065DE6"/>
    <w:rsid w:val="00080758"/>
    <w:rsid w:val="000818CF"/>
    <w:rsid w:val="000913D7"/>
    <w:rsid w:val="000963C8"/>
    <w:rsid w:val="00096CFF"/>
    <w:rsid w:val="000B1107"/>
    <w:rsid w:val="000C573D"/>
    <w:rsid w:val="000D2D0E"/>
    <w:rsid w:val="000D2DF3"/>
    <w:rsid w:val="000E4E3C"/>
    <w:rsid w:val="000F31B2"/>
    <w:rsid w:val="001251AA"/>
    <w:rsid w:val="001368D4"/>
    <w:rsid w:val="00150A55"/>
    <w:rsid w:val="00157D12"/>
    <w:rsid w:val="00166053"/>
    <w:rsid w:val="001669C2"/>
    <w:rsid w:val="001777F5"/>
    <w:rsid w:val="0018136C"/>
    <w:rsid w:val="00191E6E"/>
    <w:rsid w:val="00194150"/>
    <w:rsid w:val="001A3E55"/>
    <w:rsid w:val="001A57F4"/>
    <w:rsid w:val="001B2C6C"/>
    <w:rsid w:val="001B4ACC"/>
    <w:rsid w:val="001B705D"/>
    <w:rsid w:val="001C6F9C"/>
    <w:rsid w:val="00201254"/>
    <w:rsid w:val="00204137"/>
    <w:rsid w:val="00221D6F"/>
    <w:rsid w:val="0024748E"/>
    <w:rsid w:val="00270658"/>
    <w:rsid w:val="0029582C"/>
    <w:rsid w:val="00297085"/>
    <w:rsid w:val="002A7DA2"/>
    <w:rsid w:val="002B0252"/>
    <w:rsid w:val="002B1825"/>
    <w:rsid w:val="002C0680"/>
    <w:rsid w:val="002E09EF"/>
    <w:rsid w:val="002E31B5"/>
    <w:rsid w:val="002F1176"/>
    <w:rsid w:val="003018C8"/>
    <w:rsid w:val="003144F3"/>
    <w:rsid w:val="00322B9B"/>
    <w:rsid w:val="00325D0D"/>
    <w:rsid w:val="00336505"/>
    <w:rsid w:val="003461EF"/>
    <w:rsid w:val="00357C5A"/>
    <w:rsid w:val="00361F00"/>
    <w:rsid w:val="00372308"/>
    <w:rsid w:val="00372AB3"/>
    <w:rsid w:val="00375D31"/>
    <w:rsid w:val="00376D10"/>
    <w:rsid w:val="00383570"/>
    <w:rsid w:val="00383803"/>
    <w:rsid w:val="00383D2F"/>
    <w:rsid w:val="00385F11"/>
    <w:rsid w:val="00391DE2"/>
    <w:rsid w:val="00391F73"/>
    <w:rsid w:val="00392CA6"/>
    <w:rsid w:val="003A357A"/>
    <w:rsid w:val="003C0BC0"/>
    <w:rsid w:val="003C0BD3"/>
    <w:rsid w:val="003D1D65"/>
    <w:rsid w:val="003F0793"/>
    <w:rsid w:val="003F1AEE"/>
    <w:rsid w:val="003F6429"/>
    <w:rsid w:val="00400AF4"/>
    <w:rsid w:val="0041775D"/>
    <w:rsid w:val="004423BA"/>
    <w:rsid w:val="004427E9"/>
    <w:rsid w:val="00446D91"/>
    <w:rsid w:val="00461BA0"/>
    <w:rsid w:val="00491660"/>
    <w:rsid w:val="004927CC"/>
    <w:rsid w:val="004928B4"/>
    <w:rsid w:val="00496880"/>
    <w:rsid w:val="004F24A1"/>
    <w:rsid w:val="004F3D05"/>
    <w:rsid w:val="00506135"/>
    <w:rsid w:val="005104E8"/>
    <w:rsid w:val="0052265D"/>
    <w:rsid w:val="0054365F"/>
    <w:rsid w:val="0054621B"/>
    <w:rsid w:val="00547E61"/>
    <w:rsid w:val="00553EF1"/>
    <w:rsid w:val="005641AB"/>
    <w:rsid w:val="00573688"/>
    <w:rsid w:val="005A1CC7"/>
    <w:rsid w:val="005A52AE"/>
    <w:rsid w:val="005C0476"/>
    <w:rsid w:val="005C2DD2"/>
    <w:rsid w:val="005D04A6"/>
    <w:rsid w:val="005F2BF6"/>
    <w:rsid w:val="00606BB6"/>
    <w:rsid w:val="00612AB7"/>
    <w:rsid w:val="006130F9"/>
    <w:rsid w:val="006323FF"/>
    <w:rsid w:val="00632F18"/>
    <w:rsid w:val="00654D22"/>
    <w:rsid w:val="00654F3E"/>
    <w:rsid w:val="006628D9"/>
    <w:rsid w:val="00665338"/>
    <w:rsid w:val="00697C58"/>
    <w:rsid w:val="006B599B"/>
    <w:rsid w:val="006D67D1"/>
    <w:rsid w:val="006E1B37"/>
    <w:rsid w:val="006F65AC"/>
    <w:rsid w:val="007042B9"/>
    <w:rsid w:val="00705FE1"/>
    <w:rsid w:val="00710560"/>
    <w:rsid w:val="0071789F"/>
    <w:rsid w:val="007233FA"/>
    <w:rsid w:val="0072348D"/>
    <w:rsid w:val="00724EFB"/>
    <w:rsid w:val="00733378"/>
    <w:rsid w:val="007356CC"/>
    <w:rsid w:val="00736E43"/>
    <w:rsid w:val="00742F39"/>
    <w:rsid w:val="00745B9C"/>
    <w:rsid w:val="0075499F"/>
    <w:rsid w:val="00756611"/>
    <w:rsid w:val="007707AE"/>
    <w:rsid w:val="00772643"/>
    <w:rsid w:val="00780845"/>
    <w:rsid w:val="00787D63"/>
    <w:rsid w:val="007966F3"/>
    <w:rsid w:val="007B6146"/>
    <w:rsid w:val="007E06EA"/>
    <w:rsid w:val="007E53B2"/>
    <w:rsid w:val="007F0AD4"/>
    <w:rsid w:val="007F0D45"/>
    <w:rsid w:val="00800E9D"/>
    <w:rsid w:val="00806CF0"/>
    <w:rsid w:val="008070AA"/>
    <w:rsid w:val="00816EB2"/>
    <w:rsid w:val="00835360"/>
    <w:rsid w:val="008378AD"/>
    <w:rsid w:val="008530CC"/>
    <w:rsid w:val="0085370F"/>
    <w:rsid w:val="00870237"/>
    <w:rsid w:val="00871D1E"/>
    <w:rsid w:val="008723A5"/>
    <w:rsid w:val="008755F1"/>
    <w:rsid w:val="008814A1"/>
    <w:rsid w:val="008816CE"/>
    <w:rsid w:val="00897B6E"/>
    <w:rsid w:val="008A71CB"/>
    <w:rsid w:val="008C244F"/>
    <w:rsid w:val="008D4137"/>
    <w:rsid w:val="008D58BB"/>
    <w:rsid w:val="008E0851"/>
    <w:rsid w:val="008F5932"/>
    <w:rsid w:val="008F65B2"/>
    <w:rsid w:val="008F78C5"/>
    <w:rsid w:val="0090175E"/>
    <w:rsid w:val="00901DB3"/>
    <w:rsid w:val="009046AC"/>
    <w:rsid w:val="00911057"/>
    <w:rsid w:val="00926AF7"/>
    <w:rsid w:val="00935DA9"/>
    <w:rsid w:val="0094306D"/>
    <w:rsid w:val="009452F9"/>
    <w:rsid w:val="009513D0"/>
    <w:rsid w:val="00956122"/>
    <w:rsid w:val="00980F74"/>
    <w:rsid w:val="00985618"/>
    <w:rsid w:val="009872FF"/>
    <w:rsid w:val="00994296"/>
    <w:rsid w:val="009B615C"/>
    <w:rsid w:val="009C2BF5"/>
    <w:rsid w:val="009D725C"/>
    <w:rsid w:val="009E5BFA"/>
    <w:rsid w:val="009F70C0"/>
    <w:rsid w:val="00A00629"/>
    <w:rsid w:val="00A007C5"/>
    <w:rsid w:val="00A02C3B"/>
    <w:rsid w:val="00A25392"/>
    <w:rsid w:val="00A90FCC"/>
    <w:rsid w:val="00A92F0A"/>
    <w:rsid w:val="00A95F23"/>
    <w:rsid w:val="00A96724"/>
    <w:rsid w:val="00AD1FB6"/>
    <w:rsid w:val="00AE41D6"/>
    <w:rsid w:val="00B019EC"/>
    <w:rsid w:val="00B07627"/>
    <w:rsid w:val="00B261B9"/>
    <w:rsid w:val="00B32F64"/>
    <w:rsid w:val="00B45525"/>
    <w:rsid w:val="00B539E6"/>
    <w:rsid w:val="00B81655"/>
    <w:rsid w:val="00B82220"/>
    <w:rsid w:val="00B86DE7"/>
    <w:rsid w:val="00BA04C5"/>
    <w:rsid w:val="00BA1D8C"/>
    <w:rsid w:val="00BA566E"/>
    <w:rsid w:val="00BB1FE5"/>
    <w:rsid w:val="00BB4E79"/>
    <w:rsid w:val="00BC7D1B"/>
    <w:rsid w:val="00BD03A6"/>
    <w:rsid w:val="00BD4F35"/>
    <w:rsid w:val="00BE01F3"/>
    <w:rsid w:val="00BF4D9B"/>
    <w:rsid w:val="00C00169"/>
    <w:rsid w:val="00C04AD9"/>
    <w:rsid w:val="00C218AD"/>
    <w:rsid w:val="00C27377"/>
    <w:rsid w:val="00C37F6B"/>
    <w:rsid w:val="00C411DD"/>
    <w:rsid w:val="00C421E5"/>
    <w:rsid w:val="00C44AAC"/>
    <w:rsid w:val="00C60511"/>
    <w:rsid w:val="00C733B1"/>
    <w:rsid w:val="00C7658B"/>
    <w:rsid w:val="00C8288C"/>
    <w:rsid w:val="00C91B4F"/>
    <w:rsid w:val="00CA40F1"/>
    <w:rsid w:val="00CA701A"/>
    <w:rsid w:val="00CD2A26"/>
    <w:rsid w:val="00CE4E4D"/>
    <w:rsid w:val="00CE539D"/>
    <w:rsid w:val="00CF0CD1"/>
    <w:rsid w:val="00D12278"/>
    <w:rsid w:val="00D35234"/>
    <w:rsid w:val="00D47900"/>
    <w:rsid w:val="00D51186"/>
    <w:rsid w:val="00D61D37"/>
    <w:rsid w:val="00D658B5"/>
    <w:rsid w:val="00D7332B"/>
    <w:rsid w:val="00D73637"/>
    <w:rsid w:val="00D8102F"/>
    <w:rsid w:val="00D84547"/>
    <w:rsid w:val="00D864B8"/>
    <w:rsid w:val="00D9221D"/>
    <w:rsid w:val="00DA684D"/>
    <w:rsid w:val="00DD50E5"/>
    <w:rsid w:val="00DE5F7C"/>
    <w:rsid w:val="00DF1225"/>
    <w:rsid w:val="00DF154B"/>
    <w:rsid w:val="00DF3FA8"/>
    <w:rsid w:val="00E012A6"/>
    <w:rsid w:val="00E02A60"/>
    <w:rsid w:val="00E0604C"/>
    <w:rsid w:val="00E171E1"/>
    <w:rsid w:val="00E20881"/>
    <w:rsid w:val="00E222AC"/>
    <w:rsid w:val="00E30746"/>
    <w:rsid w:val="00E324C4"/>
    <w:rsid w:val="00E35365"/>
    <w:rsid w:val="00E461E6"/>
    <w:rsid w:val="00E50197"/>
    <w:rsid w:val="00E64754"/>
    <w:rsid w:val="00E70599"/>
    <w:rsid w:val="00E720A2"/>
    <w:rsid w:val="00E74215"/>
    <w:rsid w:val="00E74ACD"/>
    <w:rsid w:val="00E760B7"/>
    <w:rsid w:val="00E8125C"/>
    <w:rsid w:val="00E81833"/>
    <w:rsid w:val="00E85761"/>
    <w:rsid w:val="00E85E9A"/>
    <w:rsid w:val="00E91C4E"/>
    <w:rsid w:val="00E958CA"/>
    <w:rsid w:val="00EA7BA1"/>
    <w:rsid w:val="00EB7E12"/>
    <w:rsid w:val="00EC2793"/>
    <w:rsid w:val="00EC4DFB"/>
    <w:rsid w:val="00EE2CFB"/>
    <w:rsid w:val="00F52FA0"/>
    <w:rsid w:val="00F66900"/>
    <w:rsid w:val="00F70EF2"/>
    <w:rsid w:val="00F76D86"/>
    <w:rsid w:val="00F8094C"/>
    <w:rsid w:val="00F828CC"/>
    <w:rsid w:val="00F82943"/>
    <w:rsid w:val="00F8325A"/>
    <w:rsid w:val="00F862D6"/>
    <w:rsid w:val="00F96279"/>
    <w:rsid w:val="00F96E5D"/>
    <w:rsid w:val="00FA3722"/>
    <w:rsid w:val="00FB04CD"/>
    <w:rsid w:val="00FC7D22"/>
    <w:rsid w:val="00FD029E"/>
    <w:rsid w:val="00FD653D"/>
    <w:rsid w:val="00FD6AF8"/>
    <w:rsid w:val="00FE0629"/>
    <w:rsid w:val="00FE2280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5732"/>
  <w15:docId w15:val="{8162ECC4-366A-428C-A9BB-BEDCDA92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ListLabel1">
    <w:name w:val="ListLabel 1"/>
    <w:qFormat/>
    <w:rPr>
      <w:color w:val="00000A"/>
      <w:sz w:val="22"/>
    </w:rPr>
  </w:style>
  <w:style w:type="character" w:customStyle="1" w:styleId="ListLabel2">
    <w:name w:val="ListLabel 2"/>
    <w:qFormat/>
    <w:rPr>
      <w:rFonts w:cs="Aria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qFormat/>
    <w:pPr>
      <w:tabs>
        <w:tab w:val="right" w:pos="10080"/>
      </w:tabs>
    </w:pPr>
  </w:style>
  <w:style w:type="paragraph" w:customStyle="1" w:styleId="Standard">
    <w:name w:val="Standard"/>
    <w:qFormat/>
    <w:pPr>
      <w:suppressAutoHyphens/>
      <w:spacing w:after="200" w:line="276" w:lineRule="auto"/>
    </w:pPr>
    <w:rPr>
      <w:rFonts w:ascii="Calibri" w:eastAsia="AR PL KaitiM GB" w:hAnsi="Calibri"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B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yron@hackbyte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dc:description/>
  <cp:lastModifiedBy>Byron Sanchez</cp:lastModifiedBy>
  <cp:revision>270</cp:revision>
  <cp:lastPrinted>2018-04-12T03:25:00Z</cp:lastPrinted>
  <dcterms:created xsi:type="dcterms:W3CDTF">2017-07-06T01:03:00Z</dcterms:created>
  <dcterms:modified xsi:type="dcterms:W3CDTF">2018-06-18T14:36:00Z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