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pPr>
      <w:bookmarkStart w:id="0" w:name="_Toc21504567"/>
      <w:bookmarkStart w:id="1" w:name="_Hlk23427501"/>
      <w:r>
        <w:rPr>
          <w:rFonts w:hint="eastAsia"/>
        </w:rPr>
        <w:t xml:space="preserve"> 广东</w:t>
      </w:r>
      <w:r>
        <w:t>东软学院</w:t>
      </w:r>
      <w:r>
        <w:rPr>
          <w:rFonts w:hint="eastAsia"/>
        </w:rPr>
        <w:t>本科毕业设计（论文）开题报告</w:t>
      </w:r>
      <w:bookmarkEnd w:id="0"/>
    </w:p>
    <w:tbl>
      <w:tblPr>
        <w:tblStyle w:val="7"/>
        <w:tblW w:w="92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995"/>
        <w:gridCol w:w="1191"/>
        <w:gridCol w:w="1701"/>
        <w:gridCol w:w="925"/>
        <w:gridCol w:w="2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0" w:type="dxa"/>
            <w:tcBorders>
              <w:top w:val="single" w:color="auto" w:sz="12" w:space="0"/>
              <w:left w:val="single" w:color="auto" w:sz="12" w:space="0"/>
            </w:tcBorders>
            <w:vAlign w:val="center"/>
          </w:tcPr>
          <w:p>
            <w:pPr>
              <w:ind w:firstLine="0" w:firstLineChars="0"/>
              <w:jc w:val="center"/>
              <w:rPr>
                <w:rFonts w:ascii="宋体" w:hAnsi="宋体" w:eastAsia="宋体"/>
                <w:b/>
                <w:sz w:val="24"/>
                <w:szCs w:val="24"/>
              </w:rPr>
            </w:pPr>
            <w:r>
              <w:rPr>
                <w:rFonts w:hint="eastAsia" w:ascii="宋体" w:hAnsi="宋体" w:eastAsia="宋体"/>
                <w:b/>
                <w:sz w:val="24"/>
                <w:szCs w:val="24"/>
              </w:rPr>
              <w:t>学 号</w:t>
            </w:r>
          </w:p>
        </w:tc>
        <w:tc>
          <w:tcPr>
            <w:tcW w:w="1995" w:type="dxa"/>
            <w:tcBorders>
              <w:top w:val="single" w:color="auto" w:sz="12" w:space="0"/>
            </w:tcBorders>
            <w:vAlign w:val="center"/>
          </w:tcPr>
          <w:p>
            <w:pPr>
              <w:ind w:firstLine="0" w:firstLineChars="0"/>
              <w:jc w:val="center"/>
              <w:rPr>
                <w:rFonts w:ascii="宋体" w:hAnsi="宋体" w:eastAsia="宋体"/>
                <w:b/>
                <w:sz w:val="24"/>
                <w:szCs w:val="24"/>
              </w:rPr>
            </w:pPr>
            <w:r>
              <w:rPr>
                <w:rFonts w:hint="eastAsia" w:ascii="宋体" w:hAnsi="宋体" w:eastAsia="宋体"/>
                <w:b/>
                <w:sz w:val="24"/>
                <w:szCs w:val="24"/>
              </w:rPr>
              <w:t>17241220203</w:t>
            </w:r>
          </w:p>
        </w:tc>
        <w:tc>
          <w:tcPr>
            <w:tcW w:w="1191" w:type="dxa"/>
            <w:tcBorders>
              <w:top w:val="single" w:color="auto" w:sz="12" w:space="0"/>
            </w:tcBorders>
            <w:vAlign w:val="center"/>
          </w:tcPr>
          <w:p>
            <w:pPr>
              <w:ind w:firstLine="0" w:firstLineChars="0"/>
              <w:jc w:val="center"/>
              <w:rPr>
                <w:rFonts w:ascii="宋体" w:hAnsi="宋体" w:eastAsia="宋体"/>
                <w:sz w:val="24"/>
                <w:szCs w:val="24"/>
              </w:rPr>
            </w:pPr>
            <w:r>
              <w:rPr>
                <w:rFonts w:hint="eastAsia" w:ascii="宋体" w:hAnsi="宋体" w:eastAsia="宋体"/>
                <w:b/>
                <w:sz w:val="24"/>
                <w:szCs w:val="24"/>
              </w:rPr>
              <w:t>姓 名</w:t>
            </w:r>
          </w:p>
        </w:tc>
        <w:tc>
          <w:tcPr>
            <w:tcW w:w="1701" w:type="dxa"/>
            <w:tcBorders>
              <w:top w:val="single" w:color="auto" w:sz="12" w:space="0"/>
            </w:tcBorders>
            <w:vAlign w:val="center"/>
          </w:tcPr>
          <w:p>
            <w:pPr>
              <w:ind w:firstLine="0" w:firstLineChars="0"/>
              <w:jc w:val="center"/>
              <w:rPr>
                <w:rFonts w:ascii="宋体" w:hAnsi="宋体" w:eastAsia="宋体"/>
                <w:b/>
                <w:sz w:val="24"/>
                <w:szCs w:val="24"/>
              </w:rPr>
            </w:pPr>
            <w:r>
              <w:rPr>
                <w:rFonts w:hint="eastAsia" w:ascii="宋体" w:hAnsi="宋体" w:eastAsia="宋体"/>
                <w:b/>
                <w:sz w:val="24"/>
                <w:szCs w:val="24"/>
              </w:rPr>
              <w:t>林纯丽</w:t>
            </w:r>
          </w:p>
        </w:tc>
        <w:tc>
          <w:tcPr>
            <w:tcW w:w="925" w:type="dxa"/>
            <w:tcBorders>
              <w:top w:val="single" w:color="auto" w:sz="12" w:space="0"/>
            </w:tcBorders>
            <w:vAlign w:val="center"/>
          </w:tcPr>
          <w:p>
            <w:pPr>
              <w:ind w:firstLine="0" w:firstLineChars="0"/>
              <w:jc w:val="center"/>
              <w:rPr>
                <w:rFonts w:ascii="宋体" w:hAnsi="宋体" w:eastAsia="宋体"/>
                <w:sz w:val="24"/>
                <w:szCs w:val="24"/>
              </w:rPr>
            </w:pPr>
            <w:r>
              <w:rPr>
                <w:rFonts w:hint="eastAsia" w:ascii="宋体" w:hAnsi="宋体" w:eastAsia="宋体"/>
                <w:b/>
                <w:sz w:val="24"/>
                <w:szCs w:val="24"/>
              </w:rPr>
              <w:t>学院</w:t>
            </w:r>
          </w:p>
        </w:tc>
        <w:tc>
          <w:tcPr>
            <w:tcW w:w="2433" w:type="dxa"/>
            <w:tcBorders>
              <w:top w:val="single" w:color="auto" w:sz="12" w:space="0"/>
              <w:right w:val="single" w:color="auto" w:sz="12" w:space="0"/>
            </w:tcBorders>
            <w:vAlign w:val="center"/>
          </w:tcPr>
          <w:p>
            <w:pPr>
              <w:ind w:firstLine="0" w:firstLineChars="0"/>
              <w:rPr>
                <w:rFonts w:ascii="宋体" w:hAnsi="宋体" w:eastAsia="宋体"/>
                <w:sz w:val="24"/>
                <w:szCs w:val="24"/>
              </w:rPr>
            </w:pPr>
            <w:r>
              <w:rPr>
                <w:rFonts w:hint="eastAsia" w:ascii="宋体" w:hAnsi="宋体" w:eastAsia="宋体"/>
                <w:sz w:val="24"/>
                <w:szCs w:val="24"/>
              </w:rPr>
              <w:t>数字媒体与设计学院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0" w:type="dxa"/>
            <w:tcBorders>
              <w:left w:val="single" w:color="auto" w:sz="12" w:space="0"/>
              <w:right w:val="single" w:color="auto" w:sz="4" w:space="0"/>
            </w:tcBorders>
            <w:vAlign w:val="center"/>
          </w:tcPr>
          <w:p>
            <w:pPr>
              <w:ind w:firstLine="103" w:firstLineChars="0"/>
              <w:rPr>
                <w:rFonts w:ascii="宋体" w:hAnsi="宋体" w:eastAsia="宋体"/>
                <w:b/>
                <w:sz w:val="24"/>
                <w:szCs w:val="24"/>
              </w:rPr>
            </w:pPr>
            <w:r>
              <w:rPr>
                <w:rFonts w:hint="eastAsia" w:ascii="宋体" w:hAnsi="宋体" w:eastAsia="宋体"/>
                <w:b/>
                <w:sz w:val="24"/>
                <w:szCs w:val="24"/>
              </w:rPr>
              <w:t>专业</w:t>
            </w:r>
          </w:p>
        </w:tc>
        <w:tc>
          <w:tcPr>
            <w:tcW w:w="1995" w:type="dxa"/>
            <w:tcBorders>
              <w:left w:val="single" w:color="auto" w:sz="4" w:space="0"/>
              <w:right w:val="single" w:color="auto" w:sz="4" w:space="0"/>
            </w:tcBorders>
            <w:vAlign w:val="center"/>
          </w:tcPr>
          <w:p>
            <w:pPr>
              <w:ind w:firstLine="0" w:firstLineChars="0"/>
              <w:jc w:val="center"/>
              <w:rPr>
                <w:rFonts w:ascii="宋体" w:hAnsi="宋体" w:eastAsia="宋体"/>
                <w:b/>
                <w:sz w:val="24"/>
                <w:szCs w:val="24"/>
              </w:rPr>
            </w:pPr>
            <w:r>
              <w:rPr>
                <w:rFonts w:hint="eastAsia" w:ascii="宋体" w:hAnsi="宋体" w:eastAsia="宋体"/>
                <w:b/>
                <w:sz w:val="24"/>
                <w:szCs w:val="24"/>
              </w:rPr>
              <w:t>数字媒体技术</w:t>
            </w:r>
          </w:p>
        </w:tc>
        <w:tc>
          <w:tcPr>
            <w:tcW w:w="1191" w:type="dxa"/>
            <w:tcBorders>
              <w:left w:val="single" w:color="auto" w:sz="4" w:space="0"/>
              <w:right w:val="single" w:color="auto" w:sz="4" w:space="0"/>
            </w:tcBorders>
            <w:vAlign w:val="center"/>
          </w:tcPr>
          <w:p>
            <w:pPr>
              <w:ind w:firstLine="0" w:firstLineChars="0"/>
              <w:jc w:val="center"/>
              <w:rPr>
                <w:rFonts w:ascii="宋体" w:hAnsi="宋体" w:eastAsia="宋体"/>
                <w:b/>
                <w:sz w:val="24"/>
                <w:szCs w:val="24"/>
              </w:rPr>
            </w:pPr>
            <w:r>
              <w:rPr>
                <w:rFonts w:hint="eastAsia" w:ascii="宋体" w:hAnsi="宋体" w:eastAsia="宋体"/>
                <w:b/>
                <w:sz w:val="24"/>
                <w:szCs w:val="24"/>
              </w:rPr>
              <w:t>班级</w:t>
            </w:r>
          </w:p>
        </w:tc>
        <w:tc>
          <w:tcPr>
            <w:tcW w:w="5059" w:type="dxa"/>
            <w:gridSpan w:val="3"/>
            <w:tcBorders>
              <w:left w:val="single" w:color="auto" w:sz="4" w:space="0"/>
              <w:right w:val="single" w:color="auto" w:sz="12" w:space="0"/>
            </w:tcBorders>
            <w:vAlign w:val="center"/>
          </w:tcPr>
          <w:p>
            <w:pPr>
              <w:ind w:firstLine="0" w:firstLineChars="0"/>
              <w:jc w:val="center"/>
              <w:rPr>
                <w:rFonts w:ascii="宋体" w:hAnsi="宋体" w:eastAsia="宋体"/>
                <w:b/>
                <w:sz w:val="24"/>
                <w:szCs w:val="24"/>
              </w:rPr>
            </w:pPr>
            <w:r>
              <w:rPr>
                <w:rFonts w:hint="eastAsia" w:ascii="宋体" w:hAnsi="宋体" w:eastAsia="宋体"/>
                <w:b/>
                <w:sz w:val="24"/>
                <w:szCs w:val="24"/>
              </w:rPr>
              <w:t>17数字媒体技术2班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9235" w:type="dxa"/>
            <w:gridSpan w:val="6"/>
            <w:tcBorders>
              <w:left w:val="single" w:color="auto" w:sz="12" w:space="0"/>
              <w:right w:val="single" w:color="auto" w:sz="12" w:space="0"/>
            </w:tcBorders>
            <w:vAlign w:val="center"/>
          </w:tcPr>
          <w:p>
            <w:pPr>
              <w:ind w:firstLine="0" w:firstLineChars="0"/>
              <w:rPr>
                <w:rFonts w:ascii="宋体" w:hAnsi="宋体" w:eastAsia="宋体"/>
                <w:b/>
                <w:sz w:val="24"/>
                <w:szCs w:val="24"/>
              </w:rPr>
            </w:pPr>
            <w:r>
              <w:rPr>
                <w:rFonts w:hint="eastAsia" w:ascii="宋体" w:hAnsi="宋体" w:eastAsia="宋体"/>
                <w:b/>
                <w:sz w:val="24"/>
                <w:szCs w:val="24"/>
              </w:rPr>
              <w:t>论文题目：基于微信平台的旅游出行必备商城小程序的设计与开发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8" w:hRule="atLeast"/>
          <w:jc w:val="center"/>
        </w:trPr>
        <w:tc>
          <w:tcPr>
            <w:tcW w:w="9235" w:type="dxa"/>
            <w:gridSpan w:val="6"/>
            <w:tcBorders>
              <w:left w:val="single" w:color="auto" w:sz="12" w:space="0"/>
              <w:right w:val="single" w:color="auto" w:sz="12" w:space="0"/>
            </w:tcBorders>
          </w:tcPr>
          <w:p>
            <w:pPr>
              <w:ind w:firstLine="0" w:firstLineChars="0"/>
              <w:rPr>
                <w:rFonts w:ascii="宋体" w:hAnsi="宋体" w:eastAsia="宋体"/>
                <w:b/>
                <w:sz w:val="24"/>
                <w:szCs w:val="24"/>
              </w:rPr>
            </w:pPr>
            <w:r>
              <w:rPr>
                <w:rFonts w:hint="eastAsia" w:ascii="宋体" w:hAnsi="宋体" w:eastAsia="宋体"/>
                <w:b/>
                <w:sz w:val="24"/>
                <w:szCs w:val="24"/>
              </w:rPr>
              <w:t>一、选题的意义与目的</w:t>
            </w:r>
          </w:p>
          <w:p>
            <w:pPr>
              <w:spacing w:line="360" w:lineRule="auto"/>
              <w:ind w:firstLine="480"/>
              <w:rPr>
                <w:rFonts w:ascii="宋体" w:hAnsi="宋体" w:eastAsia="宋体"/>
                <w:bCs/>
                <w:sz w:val="24"/>
                <w:szCs w:val="24"/>
              </w:rPr>
            </w:pPr>
            <w:r>
              <w:rPr>
                <w:rFonts w:hint="eastAsia" w:ascii="宋体" w:hAnsi="宋体" w:eastAsia="宋体"/>
                <w:bCs/>
                <w:sz w:val="24"/>
                <w:szCs w:val="24"/>
              </w:rPr>
              <w:t>随着国家经济的快速发展和人民生活水平的日益提高，在精神消费需求日渐增长的今天，旅游已经是许多人在日常生活中必不可少的事情了。当人们的生活节奏的变快，低效率的旅行已经满足不了，一方面旅游的地点以及网上评价的好坏，人们难以搜集和判断，另外一方面人们不知道去到景点需要配备什么旅行用品。为了解决这些问题，项目设计了一款在微信公众平台上开发的主打旅游出行必备商城小程序。</w:t>
            </w:r>
          </w:p>
          <w:p>
            <w:pPr>
              <w:spacing w:line="360" w:lineRule="auto"/>
              <w:ind w:firstLine="480"/>
              <w:rPr>
                <w:rFonts w:ascii="宋体" w:hAnsi="宋体" w:eastAsia="宋体"/>
                <w:bCs/>
                <w:sz w:val="24"/>
                <w:szCs w:val="24"/>
              </w:rPr>
            </w:pPr>
            <w:r>
              <w:rPr>
                <w:rFonts w:hint="eastAsia" w:ascii="宋体" w:hAnsi="宋体" w:eastAsia="宋体"/>
                <w:bCs/>
                <w:sz w:val="24"/>
                <w:szCs w:val="24"/>
              </w:rPr>
              <w:t>本次选题是使用微信平台进行旅游景点和该景点应该准备什么出行必备物品的设计与探究，根据用户的个性化要求，对旅游景点进行优质地筛选，以及景点所需的出行必备物品将会在这个旅游出行必备商城小程序进行销售，目的是让用户拥有更好的体验感，系统操作简单，用户只需一部智能手机通过微信小程序就可以轻松了解以及购买，享受到各种方便快捷的服务。此小程序需通过实名制进行用户验证与登录，以确保用户的隐私安全以及满足用户的体验，了解用户的需求而提供相应的服务。</w:t>
            </w:r>
          </w:p>
          <w:p>
            <w:pPr>
              <w:spacing w:line="360" w:lineRule="auto"/>
              <w:ind w:firstLine="480"/>
              <w:rPr>
                <w:rFonts w:hint="eastAsia" w:ascii="宋体" w:hAnsi="宋体" w:eastAsia="宋体"/>
                <w:bCs/>
                <w:sz w:val="24"/>
                <w:szCs w:val="24"/>
              </w:rPr>
            </w:pPr>
            <w:r>
              <w:rPr>
                <w:rFonts w:hint="eastAsia" w:ascii="宋体" w:hAnsi="宋体" w:eastAsia="宋体"/>
                <w:bCs/>
                <w:sz w:val="24"/>
                <w:szCs w:val="24"/>
              </w:rPr>
              <w:t>通过对普通的旅游景点分享以及出行物品销售的研究，有利于加强我们基于微信平台的旅游出行必备商城小程序的设计与开发，对比分析网上与实际旅游景点评价的好坏，以及该景点实际上需要用到什么出行物品，设计与开发符合用户消费与体验的小程序，有助于提高旅游景点分享与出行必备物品的完整性与规范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4" w:hRule="atLeast"/>
          <w:jc w:val="center"/>
        </w:trPr>
        <w:tc>
          <w:tcPr>
            <w:tcW w:w="9235" w:type="dxa"/>
            <w:gridSpan w:val="6"/>
            <w:tcBorders>
              <w:left w:val="single" w:color="auto" w:sz="12" w:space="0"/>
              <w:right w:val="single" w:color="auto" w:sz="12" w:space="0"/>
            </w:tcBorders>
          </w:tcPr>
          <w:p>
            <w:pPr>
              <w:ind w:firstLine="0" w:firstLineChars="0"/>
              <w:rPr>
                <w:rFonts w:ascii="宋体" w:hAnsi="宋体" w:eastAsia="宋体"/>
                <w:b/>
                <w:sz w:val="24"/>
                <w:szCs w:val="24"/>
              </w:rPr>
            </w:pPr>
            <w:r>
              <w:rPr>
                <w:rFonts w:hint="eastAsia" w:ascii="宋体" w:hAnsi="宋体" w:eastAsia="宋体"/>
                <w:b/>
                <w:sz w:val="24"/>
                <w:szCs w:val="24"/>
              </w:rPr>
              <w:t>二、文献综述</w:t>
            </w:r>
          </w:p>
          <w:p>
            <w:pPr>
              <w:pStyle w:val="3"/>
              <w:snapToGrid w:val="0"/>
              <w:spacing w:line="360" w:lineRule="auto"/>
              <w:ind w:firstLine="480" w:firstLineChars="200"/>
              <w:rPr>
                <w:rFonts w:hint="eastAsia" w:hAnsi="宋体" w:eastAsia="宋体"/>
                <w:bCs/>
                <w:sz w:val="24"/>
                <w:szCs w:val="24"/>
              </w:rPr>
            </w:pPr>
            <w:r>
              <w:rPr>
                <w:rFonts w:hint="eastAsia" w:hAnsi="宋体" w:eastAsia="宋体"/>
                <w:bCs/>
                <w:sz w:val="24"/>
                <w:szCs w:val="24"/>
              </w:rPr>
              <w:t>近年来，随着互联网技术的迅猛发展，小程序可为宣传和</w:t>
            </w:r>
            <w:r>
              <w:rPr>
                <w:rFonts w:hAnsi="宋体" w:eastAsia="宋体"/>
                <w:bCs/>
                <w:sz w:val="24"/>
                <w:szCs w:val="24"/>
              </w:rPr>
              <w:t>推广旅游</w:t>
            </w:r>
            <w:r>
              <w:rPr>
                <w:rFonts w:hint="eastAsia" w:hAnsi="宋体" w:eastAsia="宋体"/>
                <w:bCs/>
                <w:sz w:val="24"/>
                <w:szCs w:val="24"/>
              </w:rPr>
              <w:t>景点和旅游出行必备物品</w:t>
            </w:r>
            <w:r>
              <w:rPr>
                <w:rFonts w:hAnsi="宋体" w:eastAsia="宋体"/>
                <w:bCs/>
                <w:sz w:val="24"/>
                <w:szCs w:val="24"/>
              </w:rPr>
              <w:t>方面</w:t>
            </w:r>
            <w:r>
              <w:rPr>
                <w:rFonts w:hint="eastAsia" w:hAnsi="宋体" w:eastAsia="宋体"/>
                <w:bCs/>
                <w:sz w:val="24"/>
                <w:szCs w:val="24"/>
              </w:rPr>
              <w:t>提供</w:t>
            </w:r>
            <w:r>
              <w:rPr>
                <w:rFonts w:hAnsi="宋体" w:eastAsia="宋体"/>
                <w:bCs/>
                <w:sz w:val="24"/>
                <w:szCs w:val="24"/>
              </w:rPr>
              <w:t>有效</w:t>
            </w:r>
            <w:r>
              <w:rPr>
                <w:rFonts w:hint="eastAsia" w:hAnsi="宋体" w:eastAsia="宋体"/>
                <w:bCs/>
                <w:sz w:val="24"/>
                <w:szCs w:val="24"/>
              </w:rPr>
              <w:t>、简便的</w:t>
            </w:r>
            <w:r>
              <w:rPr>
                <w:rFonts w:hAnsi="宋体" w:eastAsia="宋体"/>
                <w:bCs/>
                <w:sz w:val="24"/>
                <w:szCs w:val="24"/>
              </w:rPr>
              <w:t>手段</w:t>
            </w:r>
            <w:r>
              <w:rPr>
                <w:rFonts w:hint="eastAsia" w:hAnsi="宋体" w:eastAsia="宋体"/>
                <w:bCs/>
                <w:sz w:val="24"/>
                <w:szCs w:val="24"/>
              </w:rPr>
              <w:t>，过去</w:t>
            </w:r>
            <w:r>
              <w:rPr>
                <w:rFonts w:hAnsi="宋体" w:eastAsia="宋体"/>
                <w:bCs/>
                <w:sz w:val="24"/>
                <w:szCs w:val="24"/>
              </w:rPr>
              <w:t>的</w:t>
            </w:r>
            <w:r>
              <w:rPr>
                <w:rFonts w:hint="eastAsia" w:hAnsi="宋体" w:eastAsia="宋体"/>
                <w:bCs/>
                <w:sz w:val="24"/>
                <w:szCs w:val="24"/>
              </w:rPr>
              <w:t>推广方式不能客观地满足旅游市场</w:t>
            </w:r>
            <w:r>
              <w:rPr>
                <w:rFonts w:hAnsi="宋体" w:eastAsia="宋体"/>
                <w:bCs/>
                <w:sz w:val="24"/>
                <w:szCs w:val="24"/>
              </w:rPr>
              <w:t>发展</w:t>
            </w:r>
            <w:r>
              <w:rPr>
                <w:rFonts w:hint="eastAsia" w:hAnsi="宋体" w:eastAsia="宋体"/>
                <w:bCs/>
                <w:sz w:val="24"/>
                <w:szCs w:val="24"/>
              </w:rPr>
              <w:t>需求的增长，这就需要新的手段对</w:t>
            </w:r>
            <w:r>
              <w:rPr>
                <w:rFonts w:hAnsi="宋体" w:eastAsia="宋体"/>
                <w:bCs/>
                <w:sz w:val="24"/>
                <w:szCs w:val="24"/>
              </w:rPr>
              <w:t>旅游</w:t>
            </w:r>
            <w:r>
              <w:rPr>
                <w:rFonts w:hint="eastAsia" w:hAnsi="宋体" w:eastAsia="宋体"/>
                <w:bCs/>
                <w:sz w:val="24"/>
                <w:szCs w:val="24"/>
              </w:rPr>
              <w:t>景点和旅游出行必备物品</w:t>
            </w:r>
            <w:r>
              <w:rPr>
                <w:rFonts w:hAnsi="宋体" w:eastAsia="宋体"/>
                <w:bCs/>
                <w:sz w:val="24"/>
                <w:szCs w:val="24"/>
              </w:rPr>
              <w:t>进行管理</w:t>
            </w:r>
            <w:r>
              <w:rPr>
                <w:rFonts w:hint="eastAsia" w:hAnsi="宋体" w:eastAsia="宋体"/>
                <w:bCs/>
                <w:sz w:val="24"/>
                <w:szCs w:val="24"/>
              </w:rPr>
              <w:t>。据我们互联网行业的最新报道显示，随着智能手机的不断更新发展，使用智能手机的频率呈增长趋势，当然使用微信小程序的数量不断增加，这使得基于微信平台的旅游出行必备商城小程序成为了必然。只要系统的合理设计，并且利用好微信平台的互动与共享优点，借助数据库管理技术，开发一个基于微信平台的旅游出行必备商城小程序，实现微信平台旅游景点的推广以及出行必备商品销售的个性化、系统化、规范化。</w:t>
            </w:r>
          </w:p>
          <w:p>
            <w:pPr>
              <w:pStyle w:val="3"/>
              <w:snapToGrid w:val="0"/>
              <w:spacing w:line="360" w:lineRule="auto"/>
              <w:ind w:firstLine="480" w:firstLineChars="200"/>
              <w:rPr>
                <w:rFonts w:hAnsi="宋体" w:eastAsia="宋体"/>
                <w:bCs/>
                <w:sz w:val="24"/>
                <w:szCs w:val="24"/>
              </w:rPr>
            </w:pPr>
            <w:r>
              <w:rPr>
                <w:rFonts w:hint="eastAsia" w:hAnsi="宋体" w:eastAsia="宋体"/>
                <w:bCs/>
                <w:sz w:val="24"/>
                <w:szCs w:val="24"/>
              </w:rPr>
              <w:t>随着微信的应用普及，小程序以数据库管理系统为核心，计算机网络为平台，统筹和推广各地</w:t>
            </w:r>
            <w:r>
              <w:rPr>
                <w:rFonts w:hAnsi="宋体" w:eastAsia="宋体"/>
                <w:bCs/>
                <w:sz w:val="24"/>
                <w:szCs w:val="24"/>
              </w:rPr>
              <w:t>旅游资源建设成</w:t>
            </w:r>
            <w:r>
              <w:rPr>
                <w:rFonts w:hint="eastAsia" w:hAnsi="宋体" w:eastAsia="宋体"/>
                <w:bCs/>
                <w:sz w:val="24"/>
                <w:szCs w:val="24"/>
              </w:rPr>
              <w:t>旅游景点和旅游出行必备小程序，小程序在减轻传统</w:t>
            </w:r>
            <w:r>
              <w:rPr>
                <w:rFonts w:hAnsi="宋体" w:eastAsia="宋体"/>
                <w:bCs/>
                <w:sz w:val="24"/>
                <w:szCs w:val="24"/>
              </w:rPr>
              <w:t>媒介推广</w:t>
            </w:r>
            <w:r>
              <w:rPr>
                <w:rFonts w:hint="eastAsia" w:hAnsi="宋体" w:eastAsia="宋体"/>
                <w:bCs/>
                <w:sz w:val="24"/>
                <w:szCs w:val="24"/>
              </w:rPr>
              <w:t>压力与APP开发定价过高的同时，方便旅游观光</w:t>
            </w:r>
            <w:r>
              <w:rPr>
                <w:rFonts w:hAnsi="宋体" w:eastAsia="宋体"/>
                <w:bCs/>
                <w:sz w:val="24"/>
                <w:szCs w:val="24"/>
              </w:rPr>
              <w:t>人群</w:t>
            </w:r>
            <w:r>
              <w:rPr>
                <w:rFonts w:hint="eastAsia" w:hAnsi="宋体" w:eastAsia="宋体"/>
                <w:bCs/>
                <w:sz w:val="24"/>
                <w:szCs w:val="24"/>
              </w:rPr>
              <w:t>更方便的了解各地的</w:t>
            </w:r>
            <w:r>
              <w:rPr>
                <w:rFonts w:hAnsi="宋体" w:eastAsia="宋体"/>
                <w:bCs/>
                <w:sz w:val="24"/>
                <w:szCs w:val="24"/>
              </w:rPr>
              <w:t>旅游</w:t>
            </w:r>
            <w:r>
              <w:rPr>
                <w:rFonts w:hint="eastAsia" w:hAnsi="宋体" w:eastAsia="宋体"/>
                <w:bCs/>
                <w:sz w:val="24"/>
                <w:szCs w:val="24"/>
              </w:rPr>
              <w:t>景点和旅游出行必备物品</w:t>
            </w:r>
            <w:r>
              <w:rPr>
                <w:rFonts w:hAnsi="宋体" w:eastAsia="宋体"/>
                <w:bCs/>
                <w:sz w:val="24"/>
                <w:szCs w:val="24"/>
              </w:rPr>
              <w:t>，</w:t>
            </w:r>
            <w:r>
              <w:rPr>
                <w:rFonts w:hint="eastAsia" w:hAnsi="宋体" w:eastAsia="宋体"/>
                <w:bCs/>
                <w:sz w:val="24"/>
                <w:szCs w:val="24"/>
              </w:rPr>
              <w:t>有利于</w:t>
            </w:r>
            <w:r>
              <w:rPr>
                <w:rFonts w:hAnsi="宋体" w:eastAsia="宋体"/>
                <w:bCs/>
                <w:sz w:val="24"/>
                <w:szCs w:val="24"/>
              </w:rPr>
              <w:t>旅游人群更好地了解和选择前往旅游景点的便利性</w:t>
            </w:r>
            <w:r>
              <w:rPr>
                <w:rFonts w:hint="eastAsia" w:hAnsi="宋体" w:eastAsia="宋体"/>
                <w:bCs/>
                <w:sz w:val="24"/>
                <w:szCs w:val="24"/>
              </w:rPr>
              <w:t>和选择出行必备物品的有效性。通过对小程序的建设</w:t>
            </w:r>
            <w:r>
              <w:rPr>
                <w:rFonts w:hAnsi="宋体" w:eastAsia="宋体"/>
                <w:bCs/>
                <w:sz w:val="24"/>
                <w:szCs w:val="24"/>
              </w:rPr>
              <w:t>，</w:t>
            </w:r>
            <w:r>
              <w:rPr>
                <w:rFonts w:hint="eastAsia" w:hAnsi="宋体" w:eastAsia="宋体"/>
                <w:bCs/>
                <w:sz w:val="24"/>
                <w:szCs w:val="24"/>
              </w:rPr>
              <w:t>在推广和整合</w:t>
            </w:r>
            <w:r>
              <w:rPr>
                <w:rFonts w:hAnsi="宋体" w:eastAsia="宋体"/>
                <w:bCs/>
                <w:sz w:val="24"/>
                <w:szCs w:val="24"/>
              </w:rPr>
              <w:t>旅游</w:t>
            </w:r>
            <w:r>
              <w:rPr>
                <w:rFonts w:hint="eastAsia" w:hAnsi="宋体" w:eastAsia="宋体"/>
                <w:bCs/>
                <w:sz w:val="24"/>
                <w:szCs w:val="24"/>
              </w:rPr>
              <w:t>景点和旅游出行必备物品</w:t>
            </w:r>
            <w:r>
              <w:rPr>
                <w:rFonts w:hAnsi="宋体" w:eastAsia="宋体"/>
                <w:bCs/>
                <w:sz w:val="24"/>
                <w:szCs w:val="24"/>
              </w:rPr>
              <w:t>等方面</w:t>
            </w:r>
            <w:r>
              <w:rPr>
                <w:rFonts w:hint="eastAsia" w:hAnsi="宋体" w:eastAsia="宋体"/>
                <w:bCs/>
                <w:sz w:val="24"/>
                <w:szCs w:val="24"/>
              </w:rPr>
              <w:t>具有积极的意义。微信小程序的营销方式是基于微信平台，其信息传递的速度较快与交流方便的有点，深受用户的喜爱，近年来，越来越多的企业开始注重微信小程序，通过微信小程序进行旅游景点的推广以及销售旅游出行必备物品，满足了商家和用户在微信平台上使用的基本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4" w:hRule="atLeast"/>
          <w:jc w:val="center"/>
        </w:trPr>
        <w:tc>
          <w:tcPr>
            <w:tcW w:w="9235" w:type="dxa"/>
            <w:gridSpan w:val="6"/>
            <w:tcBorders>
              <w:left w:val="single" w:color="auto" w:sz="12" w:space="0"/>
              <w:right w:val="single" w:color="auto" w:sz="12" w:space="0"/>
            </w:tcBorders>
          </w:tcPr>
          <w:p>
            <w:pPr>
              <w:ind w:firstLine="0" w:firstLineChars="0"/>
              <w:rPr>
                <w:rFonts w:ascii="宋体" w:hAnsi="宋体" w:eastAsia="宋体"/>
                <w:b/>
                <w:sz w:val="24"/>
                <w:szCs w:val="24"/>
              </w:rPr>
            </w:pPr>
            <w:r>
              <w:rPr>
                <w:rFonts w:hint="eastAsia" w:ascii="宋体" w:hAnsi="宋体" w:eastAsia="宋体"/>
                <w:b/>
                <w:sz w:val="24"/>
                <w:szCs w:val="24"/>
              </w:rPr>
              <w:t>三、创新思路</w:t>
            </w:r>
          </w:p>
          <w:p>
            <w:pPr>
              <w:spacing w:line="360" w:lineRule="auto"/>
              <w:ind w:firstLine="480"/>
              <w:rPr>
                <w:rFonts w:hint="eastAsia" w:ascii="宋体" w:hAnsi="宋体" w:eastAsia="宋体" w:cstheme="minorBidi"/>
                <w:bCs/>
                <w:kern w:val="2"/>
                <w:sz w:val="24"/>
                <w:szCs w:val="24"/>
                <w:lang w:val="en-US" w:eastAsia="zh-CN" w:bidi="ar-SA"/>
              </w:rPr>
            </w:pPr>
            <w:r>
              <w:rPr>
                <w:rFonts w:hint="eastAsia" w:ascii="宋体" w:hAnsi="宋体" w:eastAsia="宋体" w:cstheme="minorBidi"/>
                <w:bCs/>
                <w:kern w:val="2"/>
                <w:sz w:val="24"/>
                <w:szCs w:val="24"/>
                <w:lang w:val="en-US" w:eastAsia="zh-CN" w:bidi="ar-SA"/>
              </w:rPr>
              <w:t>（1）简约的系统操作界面</w:t>
            </w:r>
          </w:p>
          <w:p>
            <w:pPr>
              <w:spacing w:line="360" w:lineRule="auto"/>
              <w:ind w:firstLine="480"/>
              <w:rPr>
                <w:rFonts w:hint="eastAsia" w:ascii="宋体" w:hAnsi="宋体" w:eastAsia="宋体" w:cstheme="minorBidi"/>
                <w:bCs/>
                <w:kern w:val="2"/>
                <w:sz w:val="24"/>
                <w:szCs w:val="24"/>
                <w:lang w:val="en-US" w:eastAsia="zh-CN" w:bidi="ar-SA"/>
              </w:rPr>
            </w:pPr>
            <w:r>
              <w:rPr>
                <w:rFonts w:hint="eastAsia" w:ascii="宋体" w:hAnsi="宋体" w:eastAsia="宋体" w:cstheme="minorBidi"/>
                <w:bCs/>
                <w:kern w:val="2"/>
                <w:sz w:val="24"/>
                <w:szCs w:val="24"/>
                <w:lang w:val="en-US" w:eastAsia="zh-CN" w:bidi="ar-SA"/>
              </w:rPr>
              <w:t>整个系统的操作界面，界限明晰，人机界面美观，操作极具人性化。</w:t>
            </w:r>
          </w:p>
          <w:p>
            <w:pPr>
              <w:spacing w:line="360" w:lineRule="auto"/>
              <w:ind w:firstLine="480"/>
              <w:rPr>
                <w:rFonts w:hint="eastAsia" w:ascii="宋体" w:hAnsi="宋体" w:eastAsia="宋体" w:cstheme="minorBidi"/>
                <w:bCs/>
                <w:kern w:val="2"/>
                <w:sz w:val="24"/>
                <w:szCs w:val="24"/>
                <w:lang w:val="en-US" w:eastAsia="zh-CN" w:bidi="ar-SA"/>
              </w:rPr>
            </w:pPr>
            <w:r>
              <w:rPr>
                <w:rFonts w:hint="eastAsia" w:ascii="宋体" w:hAnsi="宋体" w:eastAsia="宋体" w:cstheme="minorBidi"/>
                <w:bCs/>
                <w:kern w:val="2"/>
                <w:sz w:val="24"/>
                <w:szCs w:val="24"/>
                <w:lang w:val="en-US" w:eastAsia="zh-CN" w:bidi="ar-SA"/>
              </w:rPr>
              <w:t>（2）完备的系统操作功能</w:t>
            </w:r>
          </w:p>
          <w:p>
            <w:pPr>
              <w:spacing w:line="360" w:lineRule="auto"/>
              <w:ind w:firstLine="480"/>
              <w:rPr>
                <w:rFonts w:hint="eastAsia" w:ascii="宋体" w:hAnsi="宋体" w:eastAsia="宋体" w:cstheme="minorBidi"/>
                <w:bCs/>
                <w:kern w:val="2"/>
                <w:sz w:val="24"/>
                <w:szCs w:val="24"/>
                <w:lang w:val="en-US" w:eastAsia="zh-CN" w:bidi="ar-SA"/>
              </w:rPr>
            </w:pPr>
            <w:r>
              <w:rPr>
                <w:rFonts w:hint="eastAsia" w:ascii="宋体" w:hAnsi="宋体" w:eastAsia="宋体" w:cstheme="minorBidi"/>
                <w:bCs/>
                <w:kern w:val="2"/>
                <w:sz w:val="24"/>
                <w:szCs w:val="24"/>
                <w:lang w:val="en-US" w:eastAsia="zh-CN" w:bidi="ar-SA"/>
              </w:rPr>
              <w:t>系统开发的宗旨是最简约的操作步骤最完备的操作功能。初一看，这好像很矛盾，但是经过完整的策划编排，系统完全做到了功能无冗余无遗漏，这点也更好的体现了系统的人性化设计。</w:t>
            </w:r>
          </w:p>
          <w:p>
            <w:pPr>
              <w:spacing w:line="360" w:lineRule="auto"/>
              <w:ind w:firstLine="480"/>
              <w:rPr>
                <w:rFonts w:hint="eastAsia" w:ascii="宋体" w:hAnsi="宋体" w:eastAsia="宋体" w:cstheme="minorBidi"/>
                <w:bCs/>
                <w:kern w:val="2"/>
                <w:sz w:val="24"/>
                <w:szCs w:val="24"/>
                <w:lang w:val="en-US" w:eastAsia="zh-CN" w:bidi="ar-SA"/>
              </w:rPr>
            </w:pPr>
            <w:r>
              <w:rPr>
                <w:rFonts w:hint="eastAsia" w:ascii="宋体" w:hAnsi="宋体" w:eastAsia="宋体" w:cstheme="minorBidi"/>
                <w:bCs/>
                <w:kern w:val="2"/>
                <w:sz w:val="24"/>
                <w:szCs w:val="24"/>
                <w:lang w:val="en-US" w:eastAsia="zh-CN" w:bidi="ar-SA"/>
              </w:rPr>
              <w:t>（3）人性化的操作界面</w:t>
            </w:r>
          </w:p>
          <w:p>
            <w:pPr>
              <w:spacing w:line="360" w:lineRule="auto"/>
              <w:ind w:firstLine="480"/>
              <w:rPr>
                <w:rFonts w:hint="eastAsia" w:ascii="宋体" w:hAnsi="宋体" w:eastAsia="宋体" w:cstheme="minorBidi"/>
                <w:bCs/>
                <w:kern w:val="2"/>
                <w:sz w:val="24"/>
                <w:szCs w:val="24"/>
                <w:lang w:val="en-US" w:eastAsia="zh-CN" w:bidi="ar-SA"/>
              </w:rPr>
            </w:pPr>
            <w:r>
              <w:rPr>
                <w:rFonts w:hint="eastAsia" w:ascii="宋体" w:hAnsi="宋体" w:eastAsia="宋体" w:cstheme="minorBidi"/>
                <w:bCs/>
                <w:kern w:val="2"/>
                <w:sz w:val="24"/>
                <w:szCs w:val="24"/>
                <w:lang w:val="en-US" w:eastAsia="zh-CN" w:bidi="ar-SA"/>
              </w:rPr>
              <w:t>一个系统，能否吸引顾客的经常光顾，界面的美观也显得非常重要。本系统设计充分体现软件的时尚、大众化。</w:t>
            </w:r>
          </w:p>
          <w:p>
            <w:pPr>
              <w:spacing w:line="360" w:lineRule="auto"/>
              <w:ind w:firstLine="480"/>
              <w:rPr>
                <w:rFonts w:hint="eastAsia" w:ascii="宋体" w:hAnsi="宋体" w:eastAsia="宋体" w:cstheme="minorBidi"/>
                <w:bCs/>
                <w:kern w:val="2"/>
                <w:sz w:val="24"/>
                <w:szCs w:val="24"/>
                <w:lang w:val="en-US" w:eastAsia="zh-CN" w:bidi="ar-SA"/>
              </w:rPr>
            </w:pPr>
            <w:r>
              <w:rPr>
                <w:rFonts w:hint="eastAsia" w:ascii="宋体" w:hAnsi="宋体" w:eastAsia="宋体" w:cstheme="minorBidi"/>
                <w:bCs/>
                <w:kern w:val="2"/>
                <w:sz w:val="24"/>
                <w:szCs w:val="24"/>
                <w:lang w:val="en-US" w:eastAsia="zh-CN" w:bidi="ar-SA"/>
              </w:rPr>
              <w:t>（4）完善的安全机制：独立的密码校验功能，确保用户和系统的数据有较好的安全性。</w:t>
            </w:r>
          </w:p>
          <w:p>
            <w:pPr>
              <w:spacing w:line="360" w:lineRule="auto"/>
              <w:ind w:firstLine="480"/>
              <w:rPr>
                <w:rFonts w:ascii="宋体" w:hAnsi="宋体" w:eastAsia="宋体"/>
                <w:bCs/>
                <w:sz w:val="24"/>
                <w:szCs w:val="24"/>
              </w:rPr>
            </w:pP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1" w:hRule="atLeast"/>
          <w:jc w:val="center"/>
        </w:trPr>
        <w:tc>
          <w:tcPr>
            <w:tcW w:w="9235" w:type="dxa"/>
            <w:gridSpan w:val="6"/>
            <w:tcBorders>
              <w:left w:val="single" w:color="auto" w:sz="12" w:space="0"/>
              <w:right w:val="single" w:color="auto" w:sz="12" w:space="0"/>
            </w:tcBorders>
          </w:tcPr>
          <w:p>
            <w:pPr>
              <w:ind w:firstLine="0" w:firstLineChars="0"/>
              <w:rPr>
                <w:rFonts w:ascii="宋体" w:hAnsi="宋体" w:eastAsia="宋体"/>
                <w:b/>
                <w:sz w:val="24"/>
                <w:szCs w:val="24"/>
              </w:rPr>
            </w:pPr>
            <w:r>
              <w:rPr>
                <w:rFonts w:hint="eastAsia" w:ascii="宋体" w:hAnsi="宋体" w:eastAsia="宋体"/>
                <w:b/>
                <w:sz w:val="24"/>
                <w:szCs w:val="24"/>
              </w:rPr>
              <w:t>四、论文提纲</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一、绪论</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1.1课题研究的背景及意义</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1.2课题国内外研究现状</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1.2.1国外研究现状</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1.2.2国内研究现状</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1.3研究的目的</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1.4研究内容和设计方法</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二、小程序开发和相关技术概述</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2.1小程序系统开发模式</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2.2数据库开发技术</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2.3</w:t>
            </w:r>
            <w:r>
              <w:rPr>
                <w:rFonts w:ascii="宋体" w:hAnsi="宋体" w:eastAsia="宋体"/>
                <w:bCs/>
                <w:sz w:val="24"/>
                <w:szCs w:val="24"/>
              </w:rPr>
              <w:t>HTML</w:t>
            </w:r>
            <w:r>
              <w:rPr>
                <w:rFonts w:hint="eastAsia" w:ascii="宋体" w:hAnsi="宋体" w:eastAsia="宋体"/>
                <w:bCs/>
                <w:sz w:val="24"/>
                <w:szCs w:val="24"/>
              </w:rPr>
              <w:t>5技术</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三、小程序需求分析</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3.1小程序系统可行性分析</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3.2小程序功能概述</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3.3小程序功能详细描述</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3.4功能时序图</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四、小程序设计与实现</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4.</w:t>
            </w:r>
            <w:r>
              <w:rPr>
                <w:rFonts w:hint="eastAsia" w:ascii="宋体" w:hAnsi="宋体" w:eastAsia="宋体"/>
                <w:bCs/>
                <w:sz w:val="24"/>
                <w:szCs w:val="24"/>
                <w:lang w:val="en-US" w:eastAsia="zh-CN"/>
              </w:rPr>
              <w:t>1</w:t>
            </w:r>
            <w:r>
              <w:rPr>
                <w:rFonts w:hint="eastAsia" w:ascii="宋体" w:hAnsi="宋体" w:eastAsia="宋体"/>
                <w:bCs/>
                <w:sz w:val="24"/>
                <w:szCs w:val="24"/>
              </w:rPr>
              <w:t>数据库设计</w:t>
            </w:r>
          </w:p>
          <w:p>
            <w:pPr>
              <w:spacing w:line="360" w:lineRule="auto"/>
              <w:ind w:firstLine="0" w:firstLineChars="0"/>
              <w:rPr>
                <w:rFonts w:hint="eastAsia"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4.</w:t>
            </w:r>
            <w:r>
              <w:rPr>
                <w:rFonts w:hint="eastAsia" w:ascii="宋体" w:hAnsi="宋体" w:eastAsia="宋体"/>
                <w:bCs/>
                <w:sz w:val="24"/>
                <w:szCs w:val="24"/>
                <w:lang w:val="en-US" w:eastAsia="zh-CN"/>
              </w:rPr>
              <w:t>2</w:t>
            </w:r>
            <w:r>
              <w:rPr>
                <w:rFonts w:hint="eastAsia" w:ascii="宋体" w:hAnsi="宋体" w:eastAsia="宋体"/>
                <w:bCs/>
                <w:sz w:val="24"/>
                <w:szCs w:val="24"/>
              </w:rPr>
              <w:t>界面设计</w:t>
            </w:r>
          </w:p>
          <w:p>
            <w:pPr>
              <w:spacing w:line="360" w:lineRule="auto"/>
              <w:ind w:firstLine="0" w:firstLineChars="0"/>
              <w:rPr>
                <w:rFonts w:hint="eastAsia" w:ascii="宋体" w:hAnsi="宋体" w:eastAsia="宋体"/>
                <w:bCs/>
                <w:sz w:val="24"/>
                <w:szCs w:val="24"/>
                <w:lang w:eastAsia="zh-CN"/>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4.</w:t>
            </w:r>
            <w:r>
              <w:rPr>
                <w:rFonts w:hint="eastAsia" w:ascii="宋体" w:hAnsi="宋体" w:eastAsia="宋体"/>
                <w:bCs/>
                <w:sz w:val="24"/>
                <w:szCs w:val="24"/>
                <w:lang w:val="en-US" w:eastAsia="zh-CN"/>
              </w:rPr>
              <w:t>3</w:t>
            </w:r>
            <w:r>
              <w:rPr>
                <w:rFonts w:hint="eastAsia" w:ascii="宋体" w:hAnsi="宋体" w:eastAsia="宋体"/>
                <w:bCs/>
                <w:sz w:val="24"/>
                <w:szCs w:val="24"/>
              </w:rPr>
              <w:t>系统功能</w:t>
            </w:r>
            <w:r>
              <w:rPr>
                <w:rFonts w:hint="eastAsia" w:ascii="宋体" w:hAnsi="宋体" w:eastAsia="宋体"/>
                <w:bCs/>
                <w:sz w:val="24"/>
                <w:szCs w:val="24"/>
                <w:lang w:eastAsia="zh-CN"/>
              </w:rPr>
              <w:t>实现</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五、小程序功能测试</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5.1单元测试</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5.2集成测试</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5.3部分代码</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六、结语</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参考文献</w:t>
            </w:r>
          </w:p>
          <w:p>
            <w:pPr>
              <w:spacing w:line="360" w:lineRule="auto"/>
              <w:ind w:firstLine="0" w:firstLineChars="0"/>
              <w:rPr>
                <w:rFonts w:ascii="宋体" w:hAnsi="宋体" w:eastAsia="宋体"/>
                <w:bCs/>
                <w:sz w:val="24"/>
                <w:szCs w:val="24"/>
              </w:rPr>
            </w:pP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8" w:hRule="atLeast"/>
          <w:jc w:val="center"/>
        </w:trPr>
        <w:tc>
          <w:tcPr>
            <w:tcW w:w="9235" w:type="dxa"/>
            <w:gridSpan w:val="6"/>
            <w:tcBorders>
              <w:left w:val="single" w:color="auto" w:sz="12" w:space="0"/>
              <w:right w:val="single" w:color="auto" w:sz="12" w:space="0"/>
            </w:tcBorders>
          </w:tcPr>
          <w:p>
            <w:pPr>
              <w:spacing w:line="400" w:lineRule="exact"/>
              <w:ind w:firstLine="0" w:firstLineChars="0"/>
              <w:rPr>
                <w:rFonts w:ascii="宋体" w:hAnsi="宋体" w:eastAsia="宋体"/>
                <w:bCs/>
                <w:sz w:val="24"/>
                <w:szCs w:val="24"/>
              </w:rPr>
            </w:pPr>
            <w:r>
              <w:rPr>
                <w:rFonts w:hint="eastAsia" w:ascii="宋体" w:hAnsi="宋体" w:eastAsia="宋体"/>
                <w:bCs/>
                <w:sz w:val="24"/>
                <w:szCs w:val="24"/>
              </w:rPr>
              <w:t>五、参考文献（先列英文，再列中文，按作者姓名首字母顺序排列，参见学院具体规定，中、英文文献至少</w:t>
            </w:r>
            <w:r>
              <w:rPr>
                <w:rFonts w:ascii="宋体" w:hAnsi="宋体" w:eastAsia="宋体"/>
                <w:bCs/>
                <w:sz w:val="24"/>
                <w:szCs w:val="24"/>
              </w:rPr>
              <w:t>10篇。</w:t>
            </w:r>
            <w:r>
              <w:rPr>
                <w:rFonts w:hint="eastAsia" w:ascii="宋体" w:hAnsi="宋体" w:eastAsia="宋体"/>
                <w:bCs/>
                <w:sz w:val="24"/>
                <w:szCs w:val="24"/>
              </w:rPr>
              <w:t>）</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[1]傅伟,涂刚,张贤龙.基于微信小程序的电子商城设计与实现[J].电脑编程技巧与维护,2020(03):60-62.</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[2]刘蓉,孙晓雅.微信小程序商城的用户体验评价研究[J].电子商务,2019(08):44-45+47.</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[3]郭学超.基于微信小程序的土特产商城开发[J].安徽电子信息职业技术学院学报,2019,18(06):6-11.</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[4]李惠琳.小程序卖货[J].21世纪商业评论,2019(06):22-31.</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[5]赵剑冬,许智超.微信小程序实战课程开发与实施[J].现代计算机,2020(30):98-102.</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[6]倪红军.微信小程序案例开发[J].计算机教育,2020(08):186.</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[7]袁堂青,亓婧.基于微信小程序的开发与研究[J].网络安全技术与应用,2020(04):66-67.</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[8]王丽娟,吴东明.基于MySQL数据库实施完整性约束的研究[J].科技创新与应用,2019(02):72-73.</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[9]王晓燕.谈MySQL中重复行的查找删除[J].办公自动化,2019,24(08):62-64.</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[10]李瑞祥,刘伟.MYSQL数据查询技巧[J].网络安全和信息化,2019(05):70-71.</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[1</w:t>
            </w:r>
            <w:r>
              <w:rPr>
                <w:rFonts w:hint="eastAsia" w:ascii="宋体" w:hAnsi="宋体" w:eastAsia="宋体"/>
                <w:bCs/>
                <w:sz w:val="24"/>
                <w:szCs w:val="24"/>
                <w:lang w:val="en-US" w:eastAsia="zh-CN"/>
              </w:rPr>
              <w:t>1</w:t>
            </w:r>
            <w:r>
              <w:rPr>
                <w:rFonts w:hint="eastAsia" w:ascii="宋体" w:hAnsi="宋体" w:eastAsia="宋体"/>
                <w:bCs/>
                <w:sz w:val="24"/>
                <w:szCs w:val="24"/>
              </w:rPr>
              <w:t>]邱丹萍.Web开发中SSM框架的分析[J].电脑知识与技术,2020,16(17):81-82.</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w:t>
            </w:r>
            <w:r>
              <w:rPr>
                <w:rFonts w:hint="eastAsia" w:ascii="宋体" w:hAnsi="宋体" w:eastAsia="宋体"/>
                <w:bCs/>
                <w:sz w:val="24"/>
                <w:szCs w:val="24"/>
                <w:lang w:val="en-US" w:eastAsia="zh-CN"/>
              </w:rPr>
              <w:t>1</w:t>
            </w:r>
            <w:r>
              <w:rPr>
                <w:rFonts w:hint="eastAsia" w:ascii="宋体" w:hAnsi="宋体" w:eastAsia="宋体"/>
                <w:bCs/>
                <w:sz w:val="24"/>
                <w:szCs w:val="24"/>
              </w:rPr>
              <w:t>2]Konstantins Gusarovs. An Analysis on Java Programming Language Decompiler Capabilities[J]. Applied Computer Systems,2018,23(2).</w:t>
            </w:r>
          </w:p>
          <w:p>
            <w:pPr>
              <w:spacing w:line="400" w:lineRule="exact"/>
              <w:ind w:firstLine="0" w:firstLineChars="0"/>
              <w:rPr>
                <w:rFonts w:hint="eastAsia" w:ascii="宋体" w:hAnsi="宋体" w:eastAsia="宋体"/>
                <w:bCs/>
                <w:sz w:val="24"/>
                <w:szCs w:val="24"/>
              </w:rPr>
            </w:pPr>
            <w:r>
              <w:rPr>
                <w:rFonts w:hint="eastAsia" w:ascii="宋体" w:hAnsi="宋体" w:eastAsia="宋体"/>
                <w:bCs/>
                <w:sz w:val="24"/>
                <w:szCs w:val="24"/>
              </w:rPr>
              <w:t>[</w:t>
            </w:r>
            <w:r>
              <w:rPr>
                <w:rFonts w:hint="eastAsia" w:ascii="宋体" w:hAnsi="宋体" w:eastAsia="宋体"/>
                <w:bCs/>
                <w:sz w:val="24"/>
                <w:szCs w:val="24"/>
                <w:lang w:val="en-US" w:eastAsia="zh-CN"/>
              </w:rPr>
              <w:t>1</w:t>
            </w:r>
            <w:r>
              <w:rPr>
                <w:rFonts w:hint="eastAsia" w:ascii="宋体" w:hAnsi="宋体" w:eastAsia="宋体"/>
                <w:bCs/>
                <w:sz w:val="24"/>
                <w:szCs w:val="24"/>
              </w:rPr>
              <w:t>3]Tan Yiyu. A Hardware-oriented Object Model for Java in an Embedded Processor[J]. Microprocessors and Microsystems,2018.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7" w:hRule="atLeast"/>
          <w:jc w:val="center"/>
        </w:trPr>
        <w:tc>
          <w:tcPr>
            <w:tcW w:w="9235" w:type="dxa"/>
            <w:gridSpan w:val="6"/>
            <w:tcBorders>
              <w:left w:val="single" w:color="auto" w:sz="12" w:space="0"/>
              <w:right w:val="single" w:color="auto" w:sz="12" w:space="0"/>
            </w:tcBorders>
          </w:tcPr>
          <w:p>
            <w:pPr>
              <w:ind w:firstLine="0" w:firstLineChars="0"/>
              <w:rPr>
                <w:rFonts w:ascii="宋体" w:hAnsi="宋体" w:eastAsia="宋体"/>
                <w:b/>
                <w:sz w:val="24"/>
                <w:szCs w:val="24"/>
              </w:rPr>
            </w:pPr>
            <w:r>
              <w:rPr>
                <w:rFonts w:hint="eastAsia" w:ascii="宋体" w:hAnsi="宋体" w:eastAsia="宋体"/>
                <w:b/>
                <w:sz w:val="24"/>
                <w:szCs w:val="24"/>
              </w:rPr>
              <w:t xml:space="preserve">指导教师意见：     </w:t>
            </w:r>
          </w:p>
          <w:p>
            <w:pPr>
              <w:ind w:firstLine="0" w:firstLineChars="0"/>
              <w:rPr>
                <w:rFonts w:ascii="宋体" w:hAnsi="宋体" w:eastAsia="宋体"/>
                <w:b/>
                <w:sz w:val="24"/>
                <w:szCs w:val="24"/>
              </w:rPr>
            </w:pPr>
          </w:p>
          <w:p>
            <w:pPr>
              <w:ind w:firstLine="0" w:firstLineChars="0"/>
              <w:rPr>
                <w:rFonts w:ascii="宋体" w:hAnsi="宋体" w:eastAsia="宋体"/>
                <w:b/>
                <w:sz w:val="24"/>
                <w:szCs w:val="24"/>
              </w:rPr>
            </w:pPr>
          </w:p>
          <w:p>
            <w:pPr>
              <w:ind w:firstLine="0" w:firstLineChars="0"/>
              <w:rPr>
                <w:rFonts w:ascii="宋体" w:hAnsi="宋体" w:eastAsia="宋体"/>
                <w:b/>
                <w:sz w:val="24"/>
                <w:szCs w:val="24"/>
              </w:rPr>
            </w:pPr>
          </w:p>
          <w:p>
            <w:pPr>
              <w:ind w:firstLine="0" w:firstLineChars="0"/>
              <w:rPr>
                <w:rFonts w:ascii="宋体" w:hAnsi="宋体" w:eastAsia="宋体"/>
                <w:b/>
                <w:sz w:val="24"/>
                <w:szCs w:val="24"/>
              </w:rPr>
            </w:pPr>
          </w:p>
          <w:p>
            <w:pPr>
              <w:ind w:firstLine="0" w:firstLineChars="0"/>
              <w:rPr>
                <w:rFonts w:ascii="宋体" w:hAnsi="宋体" w:eastAsia="宋体"/>
                <w:b/>
                <w:sz w:val="24"/>
                <w:szCs w:val="24"/>
              </w:rPr>
            </w:pPr>
          </w:p>
          <w:p>
            <w:pPr>
              <w:ind w:firstLine="0" w:firstLineChars="0"/>
              <w:rPr>
                <w:rFonts w:ascii="宋体" w:hAnsi="宋体" w:eastAsia="宋体"/>
                <w:b/>
                <w:sz w:val="24"/>
                <w:szCs w:val="24"/>
              </w:rPr>
            </w:pPr>
          </w:p>
          <w:p>
            <w:pPr>
              <w:ind w:firstLine="0" w:firstLineChars="0"/>
              <w:rPr>
                <w:rFonts w:ascii="宋体" w:hAnsi="宋体" w:eastAsia="宋体"/>
                <w:b/>
                <w:sz w:val="24"/>
                <w:szCs w:val="24"/>
              </w:rPr>
            </w:pPr>
            <w:r>
              <w:rPr>
                <w:rFonts w:hint="eastAsia" w:ascii="宋体" w:hAnsi="宋体" w:eastAsia="宋体"/>
                <w:b/>
                <w:sz w:val="24"/>
                <w:szCs w:val="24"/>
              </w:rPr>
              <w:t>□</w:t>
            </w:r>
            <w:r>
              <w:rPr>
                <w:rFonts w:ascii="宋体" w:hAnsi="宋体" w:eastAsia="宋体"/>
                <w:b/>
                <w:sz w:val="24"/>
                <w:szCs w:val="24"/>
              </w:rPr>
              <w:t xml:space="preserve"> 同意开题                   □不同意开题</w:t>
            </w:r>
          </w:p>
          <w:p>
            <w:pPr>
              <w:ind w:firstLine="3483" w:firstLineChars="0"/>
              <w:rPr>
                <w:rFonts w:ascii="宋体" w:hAnsi="宋体" w:eastAsia="宋体"/>
                <w:b/>
                <w:sz w:val="24"/>
                <w:szCs w:val="24"/>
              </w:rPr>
            </w:pPr>
          </w:p>
          <w:p>
            <w:pPr>
              <w:ind w:firstLine="3483" w:firstLineChars="0"/>
              <w:rPr>
                <w:rFonts w:ascii="宋体" w:hAnsi="宋体" w:eastAsia="宋体"/>
                <w:sz w:val="24"/>
                <w:szCs w:val="24"/>
              </w:rPr>
            </w:pPr>
            <w:r>
              <w:rPr>
                <w:rFonts w:hint="eastAsia" w:ascii="宋体" w:hAnsi="宋体" w:eastAsia="宋体"/>
                <w:b/>
                <w:sz w:val="24"/>
                <w:szCs w:val="24"/>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5" w:hRule="atLeast"/>
          <w:jc w:val="center"/>
        </w:trPr>
        <w:tc>
          <w:tcPr>
            <w:tcW w:w="9235" w:type="dxa"/>
            <w:gridSpan w:val="6"/>
            <w:tcBorders>
              <w:left w:val="single" w:color="auto" w:sz="12" w:space="0"/>
              <w:bottom w:val="single" w:color="auto" w:sz="12" w:space="0"/>
              <w:right w:val="single" w:color="auto" w:sz="12" w:space="0"/>
            </w:tcBorders>
          </w:tcPr>
          <w:p>
            <w:pPr>
              <w:ind w:firstLine="22" w:firstLineChars="0"/>
              <w:jc w:val="left"/>
              <w:rPr>
                <w:rFonts w:ascii="宋体" w:hAnsi="宋体" w:eastAsia="宋体"/>
                <w:b/>
                <w:sz w:val="24"/>
                <w:szCs w:val="24"/>
              </w:rPr>
            </w:pPr>
            <w:r>
              <w:rPr>
                <w:rFonts w:hint="eastAsia" w:ascii="宋体" w:hAnsi="宋体" w:eastAsia="宋体"/>
                <w:b/>
                <w:sz w:val="24"/>
                <w:szCs w:val="24"/>
              </w:rPr>
              <w:t>专业意见：</w:t>
            </w:r>
          </w:p>
          <w:p>
            <w:pPr>
              <w:ind w:firstLine="3483" w:firstLineChars="0"/>
              <w:jc w:val="left"/>
              <w:rPr>
                <w:rFonts w:ascii="宋体" w:hAnsi="宋体" w:eastAsia="宋体"/>
                <w:b/>
                <w:sz w:val="24"/>
                <w:szCs w:val="24"/>
              </w:rPr>
            </w:pPr>
          </w:p>
          <w:p>
            <w:pPr>
              <w:ind w:firstLine="3483" w:firstLineChars="0"/>
              <w:jc w:val="left"/>
              <w:rPr>
                <w:rFonts w:ascii="宋体" w:hAnsi="宋体" w:eastAsia="宋体"/>
                <w:b/>
                <w:sz w:val="24"/>
                <w:szCs w:val="24"/>
              </w:rPr>
            </w:pPr>
          </w:p>
          <w:p>
            <w:pPr>
              <w:ind w:firstLine="3483" w:firstLineChars="0"/>
              <w:jc w:val="left"/>
              <w:rPr>
                <w:rFonts w:ascii="宋体" w:hAnsi="宋体" w:eastAsia="宋体"/>
                <w:b/>
                <w:sz w:val="24"/>
                <w:szCs w:val="24"/>
              </w:rPr>
            </w:pPr>
          </w:p>
          <w:p>
            <w:pPr>
              <w:ind w:firstLine="3483" w:firstLineChars="0"/>
              <w:jc w:val="left"/>
              <w:rPr>
                <w:rFonts w:ascii="宋体" w:hAnsi="宋体" w:eastAsia="宋体"/>
                <w:b/>
                <w:sz w:val="24"/>
                <w:szCs w:val="24"/>
              </w:rPr>
            </w:pPr>
          </w:p>
          <w:p>
            <w:pPr>
              <w:ind w:firstLine="3483" w:firstLineChars="0"/>
              <w:jc w:val="left"/>
              <w:rPr>
                <w:rFonts w:ascii="宋体" w:hAnsi="宋体" w:eastAsia="宋体"/>
                <w:b/>
                <w:sz w:val="24"/>
                <w:szCs w:val="24"/>
              </w:rPr>
            </w:pPr>
          </w:p>
          <w:p>
            <w:pPr>
              <w:ind w:firstLine="3483" w:firstLineChars="0"/>
              <w:jc w:val="left"/>
              <w:rPr>
                <w:rFonts w:ascii="宋体" w:hAnsi="宋体" w:eastAsia="宋体"/>
                <w:b/>
                <w:sz w:val="24"/>
                <w:szCs w:val="24"/>
              </w:rPr>
            </w:pPr>
          </w:p>
          <w:p>
            <w:pPr>
              <w:ind w:firstLine="3483" w:firstLineChars="0"/>
              <w:jc w:val="left"/>
              <w:rPr>
                <w:rFonts w:ascii="宋体" w:hAnsi="宋体" w:eastAsia="宋体"/>
                <w:b/>
                <w:sz w:val="24"/>
                <w:szCs w:val="24"/>
              </w:rPr>
            </w:pPr>
          </w:p>
          <w:p>
            <w:pPr>
              <w:ind w:firstLine="0" w:firstLineChars="0"/>
              <w:rPr>
                <w:rFonts w:ascii="宋体" w:hAnsi="宋体" w:eastAsia="宋体"/>
                <w:b/>
                <w:sz w:val="24"/>
                <w:szCs w:val="24"/>
              </w:rPr>
            </w:pPr>
            <w:r>
              <w:rPr>
                <w:rFonts w:hint="eastAsia" w:ascii="宋体" w:hAnsi="宋体" w:eastAsia="宋体"/>
                <w:b/>
                <w:sz w:val="24"/>
                <w:szCs w:val="24"/>
              </w:rPr>
              <w:t>□</w:t>
            </w:r>
            <w:r>
              <w:rPr>
                <w:rFonts w:ascii="宋体" w:hAnsi="宋体" w:eastAsia="宋体"/>
                <w:b/>
                <w:sz w:val="24"/>
                <w:szCs w:val="24"/>
              </w:rPr>
              <w:t xml:space="preserve"> 同意开题                   □不同意开题</w:t>
            </w:r>
          </w:p>
          <w:p>
            <w:pPr>
              <w:ind w:firstLine="0" w:firstLineChars="0"/>
              <w:jc w:val="right"/>
              <w:rPr>
                <w:rFonts w:ascii="宋体" w:hAnsi="宋体" w:eastAsia="宋体"/>
                <w:b/>
                <w:sz w:val="24"/>
                <w:szCs w:val="24"/>
              </w:rPr>
            </w:pPr>
          </w:p>
          <w:p>
            <w:pPr>
              <w:ind w:firstLine="0" w:firstLineChars="0"/>
              <w:jc w:val="right"/>
              <w:rPr>
                <w:rFonts w:ascii="宋体" w:hAnsi="宋体" w:eastAsia="宋体"/>
                <w:b/>
                <w:sz w:val="24"/>
                <w:szCs w:val="24"/>
              </w:rPr>
            </w:pPr>
            <w:r>
              <w:rPr>
                <w:rFonts w:hint="eastAsia" w:ascii="宋体" w:hAnsi="宋体" w:eastAsia="宋体"/>
                <w:b/>
                <w:sz w:val="24"/>
                <w:szCs w:val="24"/>
              </w:rPr>
              <w:t>系</w:t>
            </w:r>
            <w:r>
              <w:rPr>
                <w:rFonts w:ascii="宋体" w:hAnsi="宋体" w:eastAsia="宋体"/>
                <w:b/>
                <w:sz w:val="24"/>
                <w:szCs w:val="24"/>
              </w:rPr>
              <w:t>主任</w:t>
            </w:r>
            <w:r>
              <w:rPr>
                <w:rFonts w:hint="eastAsia" w:ascii="宋体" w:hAnsi="宋体" w:eastAsia="宋体"/>
                <w:b/>
                <w:sz w:val="24"/>
                <w:szCs w:val="24"/>
              </w:rPr>
              <w:t>签名（签章） ：                      年   月   日</w:t>
            </w:r>
          </w:p>
        </w:tc>
      </w:tr>
      <w:bookmarkEnd w:id="1"/>
    </w:tbl>
    <w:p>
      <w:pPr>
        <w:spacing w:line="360" w:lineRule="auto"/>
        <w:ind w:right="-1050" w:rightChars="-500" w:firstLine="0" w:firstLineChars="0"/>
        <w:jc w:val="left"/>
      </w:pPr>
      <w:r>
        <w:rPr>
          <w:rFonts w:hint="eastAsia"/>
          <w:bCs/>
        </w:rPr>
        <w:t>注：正文部分内容字体为宋体小四，1</w:t>
      </w:r>
      <w:r>
        <w:rPr>
          <w:bCs/>
        </w:rPr>
        <w:t>.5</w:t>
      </w:r>
      <w:r>
        <w:rPr>
          <w:rFonts w:hint="eastAsia"/>
          <w:bCs/>
        </w:rPr>
        <w:t>倍行距，每段首行缩进2个字符，段前0行，段后0行，两端对齐，如果篇幅不够，可另加页，字数不少于</w:t>
      </w:r>
      <w:r>
        <w:rPr>
          <w:bCs/>
        </w:rPr>
        <w:t>1500字</w:t>
      </w:r>
      <w:r>
        <w:rPr>
          <w:rFonts w:hint="eastAsia"/>
          <w:bCs/>
        </w:rPr>
        <w: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433"/>
    <w:rsid w:val="000814FC"/>
    <w:rsid w:val="00090D03"/>
    <w:rsid w:val="0009676C"/>
    <w:rsid w:val="000A34CC"/>
    <w:rsid w:val="000B6689"/>
    <w:rsid w:val="000C4226"/>
    <w:rsid w:val="000D17AE"/>
    <w:rsid w:val="00117175"/>
    <w:rsid w:val="001446EC"/>
    <w:rsid w:val="001513A9"/>
    <w:rsid w:val="001D42E6"/>
    <w:rsid w:val="001F0387"/>
    <w:rsid w:val="00235307"/>
    <w:rsid w:val="00246CD3"/>
    <w:rsid w:val="00282C16"/>
    <w:rsid w:val="00322AFA"/>
    <w:rsid w:val="00330C45"/>
    <w:rsid w:val="00372F1B"/>
    <w:rsid w:val="003E2213"/>
    <w:rsid w:val="00415972"/>
    <w:rsid w:val="004224E0"/>
    <w:rsid w:val="004438DC"/>
    <w:rsid w:val="00485A64"/>
    <w:rsid w:val="004C5C7D"/>
    <w:rsid w:val="00536E78"/>
    <w:rsid w:val="005533EF"/>
    <w:rsid w:val="00573210"/>
    <w:rsid w:val="00580F75"/>
    <w:rsid w:val="0058778E"/>
    <w:rsid w:val="005A2650"/>
    <w:rsid w:val="005E5200"/>
    <w:rsid w:val="006002D9"/>
    <w:rsid w:val="006041C5"/>
    <w:rsid w:val="006171C3"/>
    <w:rsid w:val="006379F5"/>
    <w:rsid w:val="006757E3"/>
    <w:rsid w:val="00693A65"/>
    <w:rsid w:val="006E076F"/>
    <w:rsid w:val="007203BA"/>
    <w:rsid w:val="00796388"/>
    <w:rsid w:val="007A3092"/>
    <w:rsid w:val="007B4278"/>
    <w:rsid w:val="007B7BF2"/>
    <w:rsid w:val="007C4B88"/>
    <w:rsid w:val="007D65AB"/>
    <w:rsid w:val="007E1022"/>
    <w:rsid w:val="007E4B49"/>
    <w:rsid w:val="007F09D3"/>
    <w:rsid w:val="00806DE0"/>
    <w:rsid w:val="0082032B"/>
    <w:rsid w:val="008330C2"/>
    <w:rsid w:val="00843433"/>
    <w:rsid w:val="008C4271"/>
    <w:rsid w:val="008F34B1"/>
    <w:rsid w:val="009E18D1"/>
    <w:rsid w:val="009F4862"/>
    <w:rsid w:val="00A531AF"/>
    <w:rsid w:val="00A9621A"/>
    <w:rsid w:val="00AD1911"/>
    <w:rsid w:val="00AE7625"/>
    <w:rsid w:val="00AF1858"/>
    <w:rsid w:val="00AF7790"/>
    <w:rsid w:val="00B16674"/>
    <w:rsid w:val="00B3560A"/>
    <w:rsid w:val="00B51426"/>
    <w:rsid w:val="00B65B18"/>
    <w:rsid w:val="00BE3C14"/>
    <w:rsid w:val="00C17F5B"/>
    <w:rsid w:val="00C629F2"/>
    <w:rsid w:val="00C67A52"/>
    <w:rsid w:val="00C821C0"/>
    <w:rsid w:val="00C84EB8"/>
    <w:rsid w:val="00C97377"/>
    <w:rsid w:val="00CB1EE3"/>
    <w:rsid w:val="00CD75A5"/>
    <w:rsid w:val="00D019FD"/>
    <w:rsid w:val="00DB64E7"/>
    <w:rsid w:val="00DD4E76"/>
    <w:rsid w:val="00DE16A4"/>
    <w:rsid w:val="00E024F4"/>
    <w:rsid w:val="00E423AB"/>
    <w:rsid w:val="00E44FE0"/>
    <w:rsid w:val="00E94ECC"/>
    <w:rsid w:val="00EB05C1"/>
    <w:rsid w:val="00F21C39"/>
    <w:rsid w:val="00F36C23"/>
    <w:rsid w:val="00F712A2"/>
    <w:rsid w:val="00FD0BB7"/>
    <w:rsid w:val="03E77B6D"/>
    <w:rsid w:val="046450F1"/>
    <w:rsid w:val="04AC2919"/>
    <w:rsid w:val="099E71B2"/>
    <w:rsid w:val="0AD248AE"/>
    <w:rsid w:val="0C3C7B5E"/>
    <w:rsid w:val="0DCE4285"/>
    <w:rsid w:val="101D1600"/>
    <w:rsid w:val="102D4018"/>
    <w:rsid w:val="108D3E5D"/>
    <w:rsid w:val="1103781B"/>
    <w:rsid w:val="11C66D9C"/>
    <w:rsid w:val="190A0C30"/>
    <w:rsid w:val="1F2D1443"/>
    <w:rsid w:val="223120D4"/>
    <w:rsid w:val="22603F76"/>
    <w:rsid w:val="2285602D"/>
    <w:rsid w:val="259113C2"/>
    <w:rsid w:val="275C49D7"/>
    <w:rsid w:val="28CB3F3C"/>
    <w:rsid w:val="2C1E446A"/>
    <w:rsid w:val="37171DAB"/>
    <w:rsid w:val="37DB514F"/>
    <w:rsid w:val="39E0463E"/>
    <w:rsid w:val="3AA20E36"/>
    <w:rsid w:val="3B412F37"/>
    <w:rsid w:val="41832605"/>
    <w:rsid w:val="41FA71E8"/>
    <w:rsid w:val="45461C13"/>
    <w:rsid w:val="468521EF"/>
    <w:rsid w:val="493D20A8"/>
    <w:rsid w:val="4C3820A1"/>
    <w:rsid w:val="4E195B9F"/>
    <w:rsid w:val="51B60DCD"/>
    <w:rsid w:val="51F921E6"/>
    <w:rsid w:val="53AD05A3"/>
    <w:rsid w:val="54BE3BA9"/>
    <w:rsid w:val="55166EAB"/>
    <w:rsid w:val="560B6850"/>
    <w:rsid w:val="59094933"/>
    <w:rsid w:val="5CB2687E"/>
    <w:rsid w:val="5D7327E4"/>
    <w:rsid w:val="62DA0B75"/>
    <w:rsid w:val="66C9442C"/>
    <w:rsid w:val="6CBA305E"/>
    <w:rsid w:val="6D1C753B"/>
    <w:rsid w:val="707F5542"/>
    <w:rsid w:val="71EB6F44"/>
    <w:rsid w:val="782918CF"/>
    <w:rsid w:val="7BDD0A15"/>
    <w:rsid w:val="7C453359"/>
    <w:rsid w:val="7EDE1A71"/>
    <w:rsid w:val="7F050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jc w:val="center"/>
      <w:outlineLvl w:val="1"/>
    </w:pPr>
    <w:rPr>
      <w:rFonts w:eastAsia="仿宋" w:asciiTheme="majorHAnsi" w:hAnsiTheme="majorHAnsi" w:cstheme="majorBidi"/>
      <w:b/>
      <w:bCs/>
      <w:sz w:val="32"/>
      <w:szCs w:val="32"/>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9"/>
    <w:uiPriority w:val="0"/>
    <w:pPr>
      <w:ind w:firstLine="0" w:firstLineChars="0"/>
    </w:pPr>
    <w:rPr>
      <w:rFonts w:ascii="宋体" w:hAnsi="Courier New"/>
      <w:szCs w:val="21"/>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6"/>
    <w:link w:val="2"/>
    <w:uiPriority w:val="9"/>
    <w:rPr>
      <w:rFonts w:eastAsia="仿宋" w:asciiTheme="majorHAnsi" w:hAnsiTheme="majorHAnsi" w:cstheme="majorBidi"/>
      <w:b/>
      <w:bCs/>
      <w:sz w:val="32"/>
      <w:szCs w:val="32"/>
    </w:rPr>
  </w:style>
  <w:style w:type="character" w:customStyle="1" w:styleId="9">
    <w:name w:val="纯文本 字符"/>
    <w:link w:val="3"/>
    <w:uiPriority w:val="0"/>
    <w:rPr>
      <w:rFonts w:ascii="宋体" w:hAnsi="Courier New"/>
      <w:szCs w:val="21"/>
    </w:rPr>
  </w:style>
  <w:style w:type="character" w:customStyle="1" w:styleId="10">
    <w:name w:val="纯文本 字符1"/>
    <w:basedOn w:val="6"/>
    <w:semiHidden/>
    <w:uiPriority w:val="99"/>
    <w:rPr>
      <w:rFonts w:hAnsi="Courier New" w:cs="Courier New" w:asciiTheme="minorEastAsia"/>
    </w:rPr>
  </w:style>
  <w:style w:type="character" w:customStyle="1" w:styleId="11">
    <w:name w:val="页眉 字符"/>
    <w:basedOn w:val="6"/>
    <w:link w:val="5"/>
    <w:uiPriority w:val="99"/>
    <w:rPr>
      <w:sz w:val="18"/>
      <w:szCs w:val="18"/>
    </w:rPr>
  </w:style>
  <w:style w:type="character" w:customStyle="1" w:styleId="12">
    <w:name w:val="页脚 字符"/>
    <w:basedOn w:val="6"/>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391</Words>
  <Characters>2234</Characters>
  <Lines>18</Lines>
  <Paragraphs>5</Paragraphs>
  <TotalTime>10</TotalTime>
  <ScaleCrop>false</ScaleCrop>
  <LinksUpToDate>false</LinksUpToDate>
  <CharactersWithSpaces>2620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2020-09-02T08:16:00Z</dcterms:created>
  <dc:creator>谢信鸣</dc:creator>
  <cp:lastModifiedBy>Administrator</cp:lastModifiedBy>
  <dcterms:modified xsi:type="dcterms:W3CDTF">2021-02-01T08:10:21Z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