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附件1</w:t>
      </w:r>
    </w:p>
    <w:p>
      <w:pPr>
        <w:pStyle w:val="2"/>
        <w:spacing w:before="240" w:beforeLines="100" w:after="240" w:afterLines="100" w:line="240" w:lineRule="auto"/>
        <w:jc w:val="center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本科毕业论文任务书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921"/>
        <w:gridCol w:w="446"/>
        <w:gridCol w:w="454"/>
        <w:gridCol w:w="181"/>
        <w:gridCol w:w="719"/>
        <w:gridCol w:w="900"/>
        <w:gridCol w:w="348"/>
        <w:gridCol w:w="192"/>
        <w:gridCol w:w="720"/>
        <w:gridCol w:w="181"/>
        <w:gridCol w:w="540"/>
        <w:gridCol w:w="481"/>
        <w:gridCol w:w="599"/>
        <w:gridCol w:w="547"/>
        <w:gridCol w:w="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3" w:hRule="atLeast"/>
        </w:trPr>
        <w:tc>
          <w:tcPr>
            <w:tcW w:w="2893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967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时间：</w:t>
            </w:r>
          </w:p>
        </w:tc>
        <w:tc>
          <w:tcPr>
            <w:tcW w:w="1093" w:type="dxa"/>
            <w:gridSpan w:val="3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ind w:firstLine="360" w:firstLineChars="15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</w:t>
            </w:r>
          </w:p>
        </w:tc>
        <w:tc>
          <w:tcPr>
            <w:tcW w:w="481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99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月</w:t>
            </w:r>
          </w:p>
        </w:tc>
        <w:tc>
          <w:tcPr>
            <w:tcW w:w="547" w:type="dxa"/>
            <w:tcBorders>
              <w:top w:val="nil"/>
              <w:left w:val="nil"/>
              <w:right w:val="nil"/>
            </w:tcBorders>
            <w:noWrap w:val="0"/>
            <w:vAlign w:val="center"/>
          </w:tcPr>
          <w:p>
            <w:pPr>
              <w:spacing w:line="240" w:lineRule="atLeast"/>
              <w:ind w:left="9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课题名称</w:t>
            </w:r>
          </w:p>
        </w:tc>
        <w:tc>
          <w:tcPr>
            <w:tcW w:w="7762" w:type="dxa"/>
            <w:gridSpan w:val="15"/>
            <w:tcBorders>
              <w:top w:val="nil"/>
            </w:tcBorders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微信阅读小程序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1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学生学号</w:t>
            </w:r>
          </w:p>
        </w:tc>
        <w:tc>
          <w:tcPr>
            <w:tcW w:w="1821" w:type="dxa"/>
            <w:gridSpan w:val="3"/>
            <w:noWrap w:val="0"/>
            <w:vAlign w:val="center"/>
          </w:tcPr>
          <w:p>
            <w:pPr>
              <w:spacing w:line="24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900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spacing w:line="240" w:lineRule="atLeast"/>
              <w:jc w:val="left"/>
              <w:rPr>
                <w:rFonts w:hint="eastAsia" w:ascii="宋体" w:hAnsi="宋体"/>
                <w:sz w:val="24"/>
              </w:rPr>
            </w:pPr>
          </w:p>
        </w:tc>
        <w:tc>
          <w:tcPr>
            <w:tcW w:w="901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</w:t>
            </w:r>
          </w:p>
        </w:tc>
        <w:tc>
          <w:tcPr>
            <w:tcW w:w="2700" w:type="dxa"/>
            <w:gridSpan w:val="5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3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毕业论文基本要求</w:t>
            </w:r>
            <w:r>
              <w:rPr>
                <w:rFonts w:ascii="宋体" w:hAnsi="宋体"/>
                <w:sz w:val="24"/>
              </w:rPr>
              <w:t>、</w:t>
            </w:r>
            <w:r>
              <w:rPr>
                <w:rFonts w:hint="eastAsia" w:ascii="宋体" w:hAnsi="宋体"/>
                <w:spacing w:val="-4"/>
                <w:sz w:val="24"/>
              </w:rPr>
              <w:t>重点需要研究的问题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微信阅读小程序前端采用微信开发者工具开发，后端采用Eclipse工具开发，使用SSM框架，数据库使用Mysql数据库，开发语言是Java。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微信阅读小程序分为用户前端与管理员后端。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用户登录进入首页，可以进行首页、书城、书架、我的等功能模块的查看与操作。在书城页面可以查看书籍名称、分类、字数、章节、封面、作者、价格、上架日期、是否完结、内容1、内容2、内容3等信息，进行购买，加入书架。在我的页面可以查看充值信息、扣费信息、书城、购买章节、章节信息、留言板等详细信息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480" w:firstLineChars="200"/>
              <w:textAlignment w:val="auto"/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b w:val="0"/>
                <w:bCs/>
                <w:sz w:val="24"/>
                <w:szCs w:val="24"/>
                <w:lang w:eastAsia="zh-CN"/>
              </w:rPr>
              <w:t>在管理员功能页面可以查看首页、个人中心、用户管理、分类管理、充值信息管理、扣费信息管理、书城管理、购买章节管理、章节信息管理、书架管理、留言板管理、系统管理等内容进行相对应操作。</w:t>
            </w:r>
          </w:p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64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计划</w:t>
            </w:r>
          </w:p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进度</w:t>
            </w:r>
          </w:p>
          <w:p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安排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2021年09月20日-2021年10月20日   收集资料，落实设计题目和书写开题报告。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2021年10月21日-2021年10月30日   提交开题报告，并针对开题报告进行答辩。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2021年10月31日-2022年01月10日   收集资料，进行需求分析，系统分析。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2022年01月11日-2022年04月30日   对系统进行总体规划，数据库设计，并实现程序代码，完成系统调试。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2022年05月1日-2022年05月20日   修改完善毕业设计和论文，提交论文成稿。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textAlignment w:val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79" w:hRule="atLeast"/>
        </w:trPr>
        <w:tc>
          <w:tcPr>
            <w:tcW w:w="1526" w:type="dxa"/>
            <w:noWrap w:val="0"/>
            <w:vAlign w:val="center"/>
          </w:tcPr>
          <w:p>
            <w:pPr>
              <w:spacing w:line="30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应收集的资料及主要参考文献</w:t>
            </w:r>
          </w:p>
        </w:tc>
        <w:tc>
          <w:tcPr>
            <w:tcW w:w="7762" w:type="dxa"/>
            <w:gridSpan w:val="15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[1]杨文志.Google小程序程序设计指南[M].北京：电子工业出版社，2018：10-100.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[2]韩超，梁泉著.小程序系统原理及开发要点详解[M].北京：电子工业出版社，2019：50-150.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[3]周元兴.Google入门与实例教程[M].北京：电子工业出版社，2017：30-80.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[4]熊伟,叶淋玮.我国虚拟旅游网站的功能评价研究[J].人文地理,2018,02:154-160.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[5]赵宣容.计算机软件数据库设计的重要性以及原则探讨[J].电子技术与软件工程,2019,17:209.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[6]李凯,鹿艳晶.网站的设计与开发[J].软件导刊,2019,03:79-81.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[7]白凯,吕洋洋,李薇薇.网站信息类型、品牌与服务保证对网站信任的影响[J].旅游学刊,2019,03:91-99.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[8]郝进义.数据库设计规范及设计技巧研究[J].计算机光盘软件与应用,2017,12:176-177.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[9]赵春燕.网站优化深度研究[J].信息安全与技术,2019,01:61-63.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 w:eastAsia="宋体" w:cs="Times New Roman"/>
                <w:sz w:val="24"/>
              </w:rPr>
            </w:pPr>
            <w:r>
              <w:rPr>
                <w:rFonts w:hint="eastAsia" w:ascii="宋体" w:hAnsi="宋体" w:eastAsia="宋体" w:cs="Times New Roman"/>
                <w:sz w:val="24"/>
              </w:rPr>
              <w:t>[10]靳岩.小程序开发入门与实战[M].北京：人民邮电出版社，2019：10-50.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0" w:firstLineChars="0"/>
              <w:textAlignment w:val="auto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2447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 w:hAnsi="宋体"/>
                <w:sz w:val="24"/>
              </w:rPr>
              <w:t>指导教师（签名）</w:t>
            </w:r>
          </w:p>
        </w:tc>
        <w:tc>
          <w:tcPr>
            <w:tcW w:w="2700" w:type="dxa"/>
            <w:gridSpan w:val="5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  <w:tc>
          <w:tcPr>
            <w:tcW w:w="1260" w:type="dxa"/>
            <w:gridSpan w:val="3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职称</w:t>
            </w:r>
          </w:p>
        </w:tc>
        <w:tc>
          <w:tcPr>
            <w:tcW w:w="2881" w:type="dxa"/>
            <w:gridSpan w:val="6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2" w:hRule="atLeast"/>
        </w:trPr>
        <w:tc>
          <w:tcPr>
            <w:tcW w:w="2447" w:type="dxa"/>
            <w:gridSpan w:val="2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8"/>
              </w:rPr>
            </w:pPr>
            <w:r>
              <w:rPr>
                <w:rFonts w:hint="eastAsia" w:ascii="宋体"/>
                <w:sz w:val="24"/>
              </w:rPr>
              <w:t>院长</w:t>
            </w:r>
            <w:r>
              <w:rPr>
                <w:rFonts w:hint="eastAsia" w:ascii="宋体" w:hAnsi="宋体"/>
                <w:sz w:val="24"/>
              </w:rPr>
              <w:t>（签章）</w:t>
            </w:r>
          </w:p>
        </w:tc>
        <w:tc>
          <w:tcPr>
            <w:tcW w:w="6841" w:type="dxa"/>
            <w:gridSpan w:val="14"/>
            <w:noWrap w:val="0"/>
            <w:vAlign w:val="center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55EE2"/>
    <w:rsid w:val="052868FD"/>
    <w:rsid w:val="13455EE2"/>
    <w:rsid w:val="19D454DE"/>
    <w:rsid w:val="28B2089B"/>
    <w:rsid w:val="2CAB0320"/>
    <w:rsid w:val="304D5FF1"/>
    <w:rsid w:val="387E550F"/>
    <w:rsid w:val="3AAF547F"/>
    <w:rsid w:val="4423158F"/>
    <w:rsid w:val="471D04F6"/>
    <w:rsid w:val="50FE4613"/>
    <w:rsid w:val="535449BE"/>
    <w:rsid w:val="54C47921"/>
    <w:rsid w:val="567D422C"/>
    <w:rsid w:val="5A117165"/>
    <w:rsid w:val="5BAF6C35"/>
    <w:rsid w:val="5D591684"/>
    <w:rsid w:val="68E67B57"/>
    <w:rsid w:val="719A3A8C"/>
    <w:rsid w:val="769211D6"/>
    <w:rsid w:val="7AFD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2022-02-19T02:41:00Z</dcterms:created>
  <dc:creator>超超</dc:creator>
  <cp:lastModifiedBy>超超</cp:lastModifiedBy>
  <dcterms:modified xsi:type="dcterms:W3CDTF">2022-02-19T03:14:26Z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EB903B554F8E4FE39DFEA1BEC405F021</vt:lpwstr>
  </property>
</Properties>
</file>