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w:t>
      </w:r>
      <w:r w:rsidDel="00000000" w:rsidR="00000000" w:rsidRPr="00000000">
        <w:rPr>
          <w:sz w:val="28"/>
          <w:szCs w:val="28"/>
          <w:rtl w:val="0"/>
        </w:rPr>
        <w:t xml:space="preserve">. </w:t>
      </w:r>
      <w:r w:rsidDel="00000000" w:rsidR="00000000" w:rsidRPr="00000000">
        <w:rPr>
          <w:b w:val="1"/>
          <w:sz w:val="28"/>
          <w:szCs w:val="28"/>
          <w:rtl w:val="0"/>
        </w:rPr>
        <w:t xml:space="preserve">Introduction</w:t>
      </w:r>
    </w:p>
    <w:p w:rsidR="00000000" w:rsidDel="00000000" w:rsidP="00000000" w:rsidRDefault="00000000" w:rsidRPr="00000000">
      <w:pPr>
        <w:contextualSpacing w:val="0"/>
        <w:rPr/>
      </w:pPr>
      <w:r w:rsidDel="00000000" w:rsidR="00000000" w:rsidRPr="00000000">
        <w:rPr>
          <w:rtl w:val="0"/>
        </w:rPr>
        <w:t xml:space="preserve">        </w:t>
        <w:tab/>
      </w:r>
    </w:p>
    <w:p w:rsidR="00000000" w:rsidDel="00000000" w:rsidP="00000000" w:rsidRDefault="00000000" w:rsidRPr="00000000">
      <w:pPr>
        <w:contextualSpacing w:val="0"/>
        <w:rPr>
          <w:b w:val="1"/>
        </w:rPr>
      </w:pPr>
      <w:r w:rsidDel="00000000" w:rsidR="00000000" w:rsidRPr="00000000">
        <w:rPr>
          <w:b w:val="1"/>
          <w:rtl w:val="0"/>
        </w:rPr>
        <w:t xml:space="preserve">I.1 Purpose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t xml:space="preserve">This document represents the Software Requirements Specification (SRS) for a reports monitoring system. This document designed for developers who will implement this product. This document describes functional and non-functional requirements. Furthermore, this document shows how the system’s interfaces are designed in detail.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I.2 Scope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t xml:space="preserve">This document describes the implementation of the reports monitoring system. The system includes server part that keeps reports in a database. Any functionality, quality attributes, interface elements or any other elements of the service not described in the detailed requirements of this document are considered to be outside the scope of this project.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I.3 References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1155cc"/>
          <w:u w:val="single"/>
        </w:rPr>
      </w:pPr>
      <w:r w:rsidDel="00000000" w:rsidR="00000000" w:rsidRPr="00000000">
        <w:rPr>
          <w:rtl w:val="0"/>
        </w:rPr>
        <w:t xml:space="preserve">1)</w:t>
      </w:r>
      <w:r w:rsidDel="00000000" w:rsidR="00000000" w:rsidRPr="00000000">
        <w:rPr>
          <w:sz w:val="14"/>
          <w:szCs w:val="14"/>
          <w:rtl w:val="0"/>
        </w:rPr>
        <w:t xml:space="preserve">    </w:t>
      </w:r>
      <w:hyperlink r:id="rId5">
        <w:r w:rsidDel="00000000" w:rsidR="00000000" w:rsidRPr="00000000">
          <w:rPr>
            <w:sz w:val="14"/>
            <w:szCs w:val="14"/>
            <w:rtl w:val="0"/>
          </w:rPr>
          <w:t xml:space="preserve"> </w:t>
        </w:r>
      </w:hyperlink>
      <w:hyperlink r:id="rId6">
        <w:r w:rsidDel="00000000" w:rsidR="00000000" w:rsidRPr="00000000">
          <w:rPr>
            <w:color w:val="1155cc"/>
            <w:u w:val="single"/>
            <w:rtl w:val="0"/>
          </w:rPr>
          <w:t xml:space="preserve">IEEE 830-1998</w:t>
        </w:r>
      </w:hyperlink>
    </w:p>
    <w:p w:rsidR="00000000" w:rsidDel="00000000" w:rsidP="00000000" w:rsidRDefault="00000000" w:rsidRPr="00000000">
      <w:pPr>
        <w:contextualSpacing w:val="0"/>
        <w:rPr>
          <w:color w:val="1155cc"/>
          <w:u w:val="single"/>
        </w:rPr>
      </w:pPr>
      <w:r w:rsidDel="00000000" w:rsidR="00000000" w:rsidRPr="00000000">
        <w:rPr>
          <w:rtl w:val="0"/>
        </w:rPr>
        <w:t xml:space="preserve">2)</w:t>
      </w:r>
      <w:r w:rsidDel="00000000" w:rsidR="00000000" w:rsidRPr="00000000">
        <w:rPr>
          <w:sz w:val="14"/>
          <w:szCs w:val="14"/>
          <w:rtl w:val="0"/>
        </w:rPr>
        <w:t xml:space="preserve">    </w:t>
      </w:r>
      <w:hyperlink r:id="rId7">
        <w:r w:rsidDel="00000000" w:rsidR="00000000" w:rsidRPr="00000000">
          <w:rPr>
            <w:sz w:val="14"/>
            <w:szCs w:val="14"/>
            <w:rtl w:val="0"/>
          </w:rPr>
          <w:t xml:space="preserve"> </w:t>
        </w:r>
      </w:hyperlink>
      <w:hyperlink r:id="rId8">
        <w:r w:rsidDel="00000000" w:rsidR="00000000" w:rsidRPr="00000000">
          <w:rPr>
            <w:color w:val="1155cc"/>
            <w:u w:val="single"/>
            <w:rtl w:val="0"/>
          </w:rPr>
          <w:t xml:space="preserve">Eiffel</w:t>
        </w:r>
      </w:hyperlink>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I.4 Overview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t xml:space="preserve">Section 2 describes general product functionality, intended application constraints to be respected and the assumption made in order to define requirements.</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t xml:space="preserve">Section 3 specifies functional (Section 3.1) and non-functional requirements (Section 3.2).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II. Overall description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II. 1 Product perspective</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t xml:space="preserve">The proposed product represents a service with the functions listed in the section 2.2.</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t xml:space="preserve">The solution will be written in Eiffel language.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II. 2 Product functions</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spacing w:line="397.44" w:lineRule="auto"/>
        <w:ind w:left="720" w:hanging="360"/>
        <w:contextualSpacing w:val="0"/>
        <w:rPr/>
      </w:pPr>
      <w:r w:rsidDel="00000000" w:rsidR="00000000" w:rsidRPr="00000000">
        <w:rPr>
          <w:rtl w:val="0"/>
        </w:rPr>
        <w:t xml:space="preserve">Report management system shall provide a capability of:</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Creating reports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Storing reports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Showing stored reports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Showing ratings of professors activity</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Showing a list of all the professors’ awards</w:t>
      </w: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II. 3 User characteristics</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t xml:space="preserve">User – professors and administration of university with at least intermediate English language skills.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II. 4 Constraints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t xml:space="preserve">The product must be implemented in Eiffel programming language.</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t xml:space="preserve">The product must be able to run in a browser.</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t xml:space="preserve">The design of the Product must be modular to allow improved functionality to be easily added.</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t xml:space="preserve">Data base used in the project must be relational.</w:t>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t xml:space="preserve">Server must must handle minimum 50 requests per minute.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III. Specific requirements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III.1 Functional requirements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section brings requirements to a level of detail that make them usable by designers and testers.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III.1.1  Functional requirements for report creation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76.2135340559066"/>
        <w:gridCol w:w="7049.298276967716"/>
        <w:tblGridChange w:id="0">
          <w:tblGrid>
            <w:gridCol w:w="1976.2135340559066"/>
            <w:gridCol w:w="7049.29827696771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Create report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Report Management System shall be able to save the data received from web page in database.</w:t>
            </w:r>
          </w:p>
          <w:p w:rsidR="00000000" w:rsidDel="00000000" w:rsidP="00000000" w:rsidRDefault="00000000" w:rsidRPr="00000000">
            <w:pPr>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Priority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Mandatory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Risk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Critical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III.1.2 Functional requirements for administrator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tbl>
      <w:tblPr>
        <w:tblStyle w:val="Table2"/>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76.2135340559066"/>
        <w:gridCol w:w="7049.298276967716"/>
        <w:tblGridChange w:id="0">
          <w:tblGrid>
            <w:gridCol w:w="1976.2135340559066"/>
            <w:gridCol w:w="7049.29827696771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Watch all reports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Report Management System shall be able to show all stored report to user by query.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Priority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Mandatory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Risk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Critical</w:t>
            </w:r>
          </w:p>
        </w:tc>
      </w:tr>
    </w:tbl>
    <w:p w:rsidR="00000000" w:rsidDel="00000000" w:rsidP="00000000" w:rsidRDefault="00000000" w:rsidRPr="00000000">
      <w:pPr>
        <w:contextualSpacing w:val="0"/>
        <w:rPr/>
      </w:pPr>
      <w:r w:rsidDel="00000000" w:rsidR="00000000" w:rsidRPr="00000000">
        <w:rPr>
          <w:rtl w:val="0"/>
        </w:rPr>
      </w:r>
    </w:p>
    <w:tbl>
      <w:tblPr>
        <w:tblStyle w:val="Table3"/>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76.2135340559066"/>
        <w:gridCol w:w="7049.298276967716"/>
        <w:tblGridChange w:id="0">
          <w:tblGrid>
            <w:gridCol w:w="1976.2135340559066"/>
            <w:gridCol w:w="7049.29827696771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Cumulative info of a given unit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Report Management System shall be able to show all information about professors’ activity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Priority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Mandatory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Risk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Critical</w:t>
            </w:r>
          </w:p>
        </w:tc>
      </w:tr>
    </w:tbl>
    <w:p w:rsidR="00000000" w:rsidDel="00000000" w:rsidP="00000000" w:rsidRDefault="00000000" w:rsidRPr="00000000">
      <w:pPr>
        <w:contextualSpacing w:val="0"/>
        <w:rPr/>
      </w:pPr>
      <w:r w:rsidDel="00000000" w:rsidR="00000000" w:rsidRPr="00000000">
        <w:rPr>
          <w:rtl w:val="0"/>
        </w:rPr>
      </w:r>
    </w:p>
    <w:tbl>
      <w:tblPr>
        <w:tblStyle w:val="Table4"/>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76.2135340559066"/>
        <w:gridCol w:w="7049.298276967716"/>
        <w:tblGridChange w:id="0">
          <w:tblGrid>
            <w:gridCol w:w="1976.2135340559066"/>
            <w:gridCol w:w="7049.29827696771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Courses taught by a laboratory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Report Management System shall be able to show courses taught laboratory in a specific period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Priority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Mandatory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Risk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Critical</w:t>
            </w:r>
          </w:p>
        </w:tc>
      </w:tr>
    </w:tbl>
    <w:p w:rsidR="00000000" w:rsidDel="00000000" w:rsidP="00000000" w:rsidRDefault="00000000" w:rsidRPr="00000000">
      <w:pPr>
        <w:contextualSpacing w:val="0"/>
        <w:rPr/>
      </w:pPr>
      <w:r w:rsidDel="00000000" w:rsidR="00000000" w:rsidRPr="00000000">
        <w:rPr>
          <w:rtl w:val="0"/>
        </w:rPr>
      </w:r>
    </w:p>
    <w:tbl>
      <w:tblPr>
        <w:tblStyle w:val="Table5"/>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76.2135340559066"/>
        <w:gridCol w:w="7049.298276967716"/>
        <w:tblGridChange w:id="0">
          <w:tblGrid>
            <w:gridCol w:w="1976.2135340559066"/>
            <w:gridCol w:w="7049.29827696771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Number of supervised students by laboratories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Report Management System shall be able to show a list of students which took part in laboratory activity.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Priority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Mandatory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Risk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Critical</w:t>
            </w:r>
          </w:p>
        </w:tc>
      </w:tr>
    </w:tbl>
    <w:p w:rsidR="00000000" w:rsidDel="00000000" w:rsidP="00000000" w:rsidRDefault="00000000" w:rsidRPr="00000000">
      <w:pPr>
        <w:contextualSpacing w:val="0"/>
        <w:rPr/>
      </w:pPr>
      <w:r w:rsidDel="00000000" w:rsidR="00000000" w:rsidRPr="00000000">
        <w:rPr>
          <w:rtl w:val="0"/>
        </w:rPr>
      </w:r>
    </w:p>
    <w:tbl>
      <w:tblPr>
        <w:tblStyle w:val="Table6"/>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76.2135340559066"/>
        <w:gridCol w:w="7049.298276967716"/>
        <w:tblGridChange w:id="0">
          <w:tblGrid>
            <w:gridCol w:w="1976.2135340559066"/>
            <w:gridCol w:w="7049.29827696771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Number of research collaboration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Report Management System shall be able to show a list of research collaborations.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Priority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Mandatory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Risk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Critical</w:t>
            </w:r>
          </w:p>
        </w:tc>
      </w:tr>
    </w:tbl>
    <w:p w:rsidR="00000000" w:rsidDel="00000000" w:rsidP="00000000" w:rsidRDefault="00000000" w:rsidRPr="00000000">
      <w:pPr>
        <w:contextualSpacing w:val="0"/>
        <w:rPr/>
      </w:pPr>
      <w:r w:rsidDel="00000000" w:rsidR="00000000" w:rsidRPr="00000000">
        <w:rPr>
          <w:rtl w:val="0"/>
        </w:rPr>
      </w:r>
    </w:p>
    <w:tbl>
      <w:tblPr>
        <w:tblStyle w:val="Table7"/>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76.2135340559066"/>
        <w:gridCol w:w="7049.298276967716"/>
        <w:tblGridChange w:id="0">
          <w:tblGrid>
            <w:gridCol w:w="1976.2135340559066"/>
            <w:gridCol w:w="7049.29827696771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Show rating of professors activity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Report Management System shall be able to generate list of professors sorted by pseudo score based on their achieved awards and activity.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Priority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Mandatory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Risk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Critical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8"/>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76.2135340559066"/>
        <w:gridCol w:w="7049.298276967716"/>
        <w:tblGridChange w:id="0">
          <w:tblGrid>
            <w:gridCol w:w="1976.2135340559066"/>
            <w:gridCol w:w="7049.29827696771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Show a list of all the professors awards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Report Management System shall be able to show a list of all the professors’ awards (their achievement and etc)</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Priority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Mandatory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b w:val="1"/>
              </w:rPr>
            </w:pPr>
            <w:r w:rsidDel="00000000" w:rsidR="00000000" w:rsidRPr="00000000">
              <w:rPr>
                <w:b w:val="1"/>
                <w:rtl w:val="0"/>
              </w:rPr>
              <w:t xml:space="preserve">Risk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Critical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III.2. Non-functional requirements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III.2.1. Reliability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Report management system shall support reliability in terms of fault tolerance.</w:t>
      </w: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III.2.2. Appearance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interface of web page must be more flexible and convenient.</w:t>
      </w:r>
      <w:r w:rsidDel="00000000" w:rsidR="00000000" w:rsidRPr="00000000">
        <w:rPr>
          <w:rtl w:val="0"/>
        </w:rPr>
      </w:r>
    </w:p>
    <w:sectPr>
      <w:headerReference r:id="rId9" w:type="first"/>
      <w:footerReference r:id="rId10" w:type="default"/>
      <w:footerReference r:id="rId11" w:type="first"/>
      <w:pgSz w:h="16838" w:w="11906"/>
      <w:pgMar w:bottom="1440.0000000000002" w:top="1440.0000000000002" w:left="1440.0000000000002" w:right="1440.0000000000002"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hyperlink" Target="https://en.wikipedia.org/wiki/Software_requirements_specification" TargetMode="External"/><Relationship Id="rId6" Type="http://schemas.openxmlformats.org/officeDocument/2006/relationships/hyperlink" Target="https://en.wikipedia.org/wiki/Software_requirements_specification" TargetMode="External"/><Relationship Id="rId7" Type="http://schemas.openxmlformats.org/officeDocument/2006/relationships/hyperlink" Target="https://www.eiffel.org/gcse?q=web" TargetMode="External"/><Relationship Id="rId8" Type="http://schemas.openxmlformats.org/officeDocument/2006/relationships/hyperlink" Target="https://www.eiffel.org/gcse?q=web" TargetMode="External"/></Relationships>
</file>