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A37946" w:rsidRDefault="00A37946" w:rsidP="00A37946">
      <w:pPr>
        <w:jc w:val="center"/>
        <w:rPr>
          <w:b/>
        </w:rPr>
      </w:pPr>
      <w:r w:rsidRPr="00A37946">
        <w:rPr>
          <w:b/>
        </w:rPr>
        <w:t>ADMINISTRAR TURNO</w:t>
      </w:r>
    </w:p>
    <w:p w:rsidR="00A37946" w:rsidRDefault="00A37946" w:rsidP="00A37946">
      <w:pPr>
        <w:pStyle w:val="Ttulo3"/>
        <w:numPr>
          <w:ilvl w:val="0"/>
          <w:numId w:val="2"/>
        </w:numPr>
        <w:ind w:left="258" w:hanging="270"/>
        <w:jc w:val="both"/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</w:pPr>
      <w:bookmarkStart w:id="0" w:name="_Toc302730432"/>
      <w:bookmarkStart w:id="1" w:name="_Toc310253996"/>
      <w:bookmarkStart w:id="2" w:name="_Toc310255840"/>
      <w:bookmarkStart w:id="3" w:name="_Toc310258189"/>
      <w:bookmarkStart w:id="4" w:name="_Toc314122406"/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Se solicita que se administren </w:t>
      </w:r>
      <w:r w:rsidRPr="00F307F7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los turnos</w:t>
      </w:r>
      <w:r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 </w:t>
      </w:r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a través de las funcionalidades buscar,</w:t>
      </w:r>
      <w:r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 registrar, modificar, activar, desactivar y cancelar</w:t>
      </w:r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.</w:t>
      </w:r>
      <w:bookmarkEnd w:id="0"/>
      <w:bookmarkEnd w:id="1"/>
      <w:bookmarkEnd w:id="2"/>
      <w:bookmarkEnd w:id="3"/>
      <w:bookmarkEnd w:id="4"/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A37946">
        <w:rPr>
          <w:rFonts w:ascii="Arial" w:hAnsi="Arial" w:cs="Arial"/>
          <w:sz w:val="20"/>
          <w:szCs w:val="20"/>
          <w:lang w:val="es-PE"/>
        </w:rPr>
        <w:t xml:space="preserve">Para esta funcionalidad se mostrará como primera pantalla una opción de búsqueda de turno: 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A37946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A37946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A37946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A37946">
        <w:rPr>
          <w:rFonts w:ascii="Arial" w:hAnsi="Arial" w:cs="Arial"/>
          <w:b/>
          <w:sz w:val="20"/>
          <w:szCs w:val="20"/>
        </w:rPr>
        <w:t>: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37946">
        <w:rPr>
          <w:rFonts w:ascii="Arial" w:hAnsi="Arial" w:cs="Arial"/>
          <w:sz w:val="20"/>
          <w:szCs w:val="20"/>
        </w:rPr>
        <w:t>ID (</w:t>
      </w:r>
      <w:proofErr w:type="spellStart"/>
      <w:r w:rsidRPr="00A37946">
        <w:rPr>
          <w:rFonts w:ascii="Arial" w:hAnsi="Arial" w:cs="Arial"/>
          <w:sz w:val="20"/>
          <w:szCs w:val="20"/>
        </w:rPr>
        <w:t>empresa</w:t>
      </w:r>
      <w:proofErr w:type="spellEnd"/>
      <w:r w:rsidRPr="00A37946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A37946">
        <w:rPr>
          <w:rFonts w:ascii="Arial" w:hAnsi="Arial" w:cs="Arial"/>
          <w:sz w:val="20"/>
          <w:szCs w:val="20"/>
        </w:rPr>
        <w:t>Planta</w:t>
      </w:r>
      <w:proofErr w:type="spellEnd"/>
      <w:r w:rsidRPr="00A3794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37946">
        <w:rPr>
          <w:rFonts w:ascii="Arial" w:hAnsi="Arial" w:cs="Arial"/>
          <w:sz w:val="20"/>
          <w:szCs w:val="20"/>
        </w:rPr>
        <w:t>Obligatorio</w:t>
      </w:r>
      <w:proofErr w:type="spellEnd"/>
      <w:r w:rsidRPr="00A37946">
        <w:rPr>
          <w:rFonts w:ascii="Arial" w:hAnsi="Arial" w:cs="Arial"/>
          <w:sz w:val="20"/>
          <w:szCs w:val="20"/>
        </w:rPr>
        <w:t>)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A37946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A37946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A37946">
        <w:rPr>
          <w:rFonts w:ascii="Arial" w:hAnsi="Arial" w:cs="Arial"/>
          <w:b/>
          <w:sz w:val="20"/>
          <w:szCs w:val="20"/>
        </w:rPr>
        <w:t>salida</w:t>
      </w:r>
      <w:proofErr w:type="spellEnd"/>
      <w:r w:rsidRPr="00A37946">
        <w:rPr>
          <w:rFonts w:ascii="Arial" w:hAnsi="Arial" w:cs="Arial"/>
          <w:b/>
          <w:sz w:val="20"/>
          <w:szCs w:val="20"/>
        </w:rPr>
        <w:t>: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A37946">
        <w:rPr>
          <w:rFonts w:ascii="Arial" w:hAnsi="Arial" w:cs="Arial"/>
          <w:sz w:val="20"/>
          <w:szCs w:val="20"/>
          <w:lang w:val="es-PE"/>
        </w:rPr>
        <w:t>ID, Nombre Planta, Nombre Turno, Hora inicio y Hora fin.</w:t>
      </w:r>
    </w:p>
    <w:p w:rsidR="00A37946" w:rsidRPr="00AD66FD" w:rsidRDefault="00A37946" w:rsidP="00A37946">
      <w:pPr>
        <w:pStyle w:val="Prrafodelista"/>
        <w:jc w:val="center"/>
        <w:rPr>
          <w:lang w:eastAsia="es-PE"/>
        </w:rPr>
      </w:pPr>
      <w:r>
        <w:rPr>
          <w:noProof/>
        </w:rPr>
        <w:drawing>
          <wp:inline distT="0" distB="0" distL="0" distR="0">
            <wp:extent cx="4000500" cy="210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699" t="32388" r="38614" b="32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A37946">
        <w:rPr>
          <w:rFonts w:ascii="Arial" w:hAnsi="Arial" w:cs="Arial"/>
          <w:sz w:val="20"/>
          <w:szCs w:val="20"/>
          <w:lang w:val="es-PE"/>
        </w:rPr>
        <w:t>Para cuando se pulse en el botón Registrar:</w:t>
      </w:r>
    </w:p>
    <w:p w:rsidR="00A37946" w:rsidRPr="00A37946" w:rsidRDefault="00A37946" w:rsidP="00A37946">
      <w:pPr>
        <w:pStyle w:val="Prrafodelista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3933825" cy="31337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152" t="31151" r="38777" b="16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A37946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A37946">
        <w:rPr>
          <w:rFonts w:ascii="Arial" w:hAnsi="Arial" w:cs="Arial"/>
          <w:b/>
          <w:sz w:val="20"/>
          <w:szCs w:val="20"/>
        </w:rPr>
        <w:t>obligatorios</w:t>
      </w:r>
      <w:proofErr w:type="spellEnd"/>
      <w:r w:rsidRPr="00A37946">
        <w:rPr>
          <w:rFonts w:ascii="Arial" w:hAnsi="Arial" w:cs="Arial"/>
          <w:b/>
          <w:sz w:val="20"/>
          <w:szCs w:val="20"/>
        </w:rPr>
        <w:t>: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A37946">
        <w:rPr>
          <w:rFonts w:ascii="Arial" w:hAnsi="Arial" w:cs="Arial"/>
          <w:sz w:val="20"/>
          <w:szCs w:val="20"/>
          <w:lang w:val="es-PE"/>
        </w:rPr>
        <w:t>ID (autogenerado deshabilitado), Planta, Nombre turno 1, Nombre turno 2, Nombre turno 3, Hora inicio y Hora fin, de cada turno.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A37946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A37946">
        <w:rPr>
          <w:rFonts w:ascii="Arial" w:hAnsi="Arial" w:cs="Arial"/>
          <w:b/>
          <w:sz w:val="20"/>
          <w:szCs w:val="20"/>
        </w:rPr>
        <w:t>opcionales</w:t>
      </w:r>
      <w:proofErr w:type="spellEnd"/>
      <w:r w:rsidRPr="00A37946">
        <w:rPr>
          <w:rFonts w:ascii="Arial" w:hAnsi="Arial" w:cs="Arial"/>
          <w:b/>
          <w:sz w:val="20"/>
          <w:szCs w:val="20"/>
        </w:rPr>
        <w:t>: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37946">
        <w:rPr>
          <w:rFonts w:ascii="Arial" w:hAnsi="Arial" w:cs="Arial"/>
          <w:sz w:val="20"/>
          <w:szCs w:val="20"/>
        </w:rPr>
        <w:t>Descripción</w:t>
      </w:r>
      <w:proofErr w:type="spellEnd"/>
      <w:r w:rsidRPr="00A37946">
        <w:rPr>
          <w:rFonts w:ascii="Arial" w:hAnsi="Arial" w:cs="Arial"/>
          <w:sz w:val="20"/>
          <w:szCs w:val="20"/>
        </w:rPr>
        <w:t>.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A37946">
        <w:rPr>
          <w:rFonts w:ascii="Arial" w:hAnsi="Arial" w:cs="Arial"/>
          <w:sz w:val="20"/>
          <w:szCs w:val="20"/>
          <w:lang w:val="es-PE"/>
        </w:rPr>
        <w:lastRenderedPageBreak/>
        <w:t>Al pulsar en el botón Más turnos, desplegará 5 cajas de texto adicionales, relacionadas al turno, de acuerdo con el parámetro del sistema definido.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37946">
        <w:rPr>
          <w:rFonts w:ascii="Arial" w:hAnsi="Arial" w:cs="Arial"/>
          <w:sz w:val="20"/>
          <w:szCs w:val="20"/>
          <w:lang w:val="es-PE"/>
        </w:rPr>
        <w:t xml:space="preserve">Para el caso del modificar, de la primera pantalla se seleccionará un turno y me cargará una pantalla similar a la de registro. </w:t>
      </w:r>
      <w:r w:rsidRPr="00A37946">
        <w:rPr>
          <w:rFonts w:ascii="Arial" w:hAnsi="Arial" w:cs="Arial"/>
          <w:sz w:val="20"/>
          <w:szCs w:val="20"/>
        </w:rPr>
        <w:t xml:space="preserve">Se </w:t>
      </w:r>
      <w:proofErr w:type="spellStart"/>
      <w:r w:rsidRPr="00A37946">
        <w:rPr>
          <w:rFonts w:ascii="Arial" w:hAnsi="Arial" w:cs="Arial"/>
          <w:sz w:val="20"/>
          <w:szCs w:val="20"/>
        </w:rPr>
        <w:t>asumen</w:t>
      </w:r>
      <w:proofErr w:type="spellEnd"/>
      <w:r w:rsidRPr="00A37946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7946">
        <w:rPr>
          <w:rFonts w:ascii="Arial" w:hAnsi="Arial" w:cs="Arial"/>
          <w:sz w:val="20"/>
          <w:szCs w:val="20"/>
        </w:rPr>
        <w:t>mismos</w:t>
      </w:r>
      <w:proofErr w:type="spellEnd"/>
      <w:r w:rsidRPr="00A379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7946">
        <w:rPr>
          <w:rFonts w:ascii="Arial" w:hAnsi="Arial" w:cs="Arial"/>
          <w:sz w:val="20"/>
          <w:szCs w:val="20"/>
        </w:rPr>
        <w:t>campos</w:t>
      </w:r>
      <w:proofErr w:type="spellEnd"/>
      <w:r w:rsidRPr="00A379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7946">
        <w:rPr>
          <w:rFonts w:ascii="Arial" w:hAnsi="Arial" w:cs="Arial"/>
          <w:sz w:val="20"/>
          <w:szCs w:val="20"/>
        </w:rPr>
        <w:t>obligatorios</w:t>
      </w:r>
      <w:proofErr w:type="spellEnd"/>
      <w:r w:rsidRPr="00A37946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7946">
        <w:rPr>
          <w:rFonts w:ascii="Arial" w:hAnsi="Arial" w:cs="Arial"/>
          <w:sz w:val="20"/>
          <w:szCs w:val="20"/>
        </w:rPr>
        <w:t>opcionales</w:t>
      </w:r>
      <w:proofErr w:type="spellEnd"/>
      <w:r w:rsidRPr="00A37946">
        <w:rPr>
          <w:rFonts w:ascii="Arial" w:hAnsi="Arial" w:cs="Arial"/>
          <w:sz w:val="20"/>
          <w:szCs w:val="20"/>
        </w:rPr>
        <w:t>.</w:t>
      </w:r>
    </w:p>
    <w:p w:rsidR="00A37946" w:rsidRPr="00A37946" w:rsidRDefault="00A37946" w:rsidP="00A379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A37946">
        <w:rPr>
          <w:rFonts w:ascii="Arial" w:hAnsi="Arial" w:cs="Arial"/>
          <w:sz w:val="20"/>
          <w:szCs w:val="20"/>
          <w:lang w:val="es-PE"/>
        </w:rPr>
        <w:t>Al pulsar en el botón Cancelar retornará a la pantalla principal.</w:t>
      </w:r>
    </w:p>
    <w:p w:rsidR="00A37946" w:rsidRPr="00A37946" w:rsidRDefault="00A37946">
      <w:pPr>
        <w:rPr>
          <w:lang w:val="es-PE"/>
        </w:rPr>
      </w:pPr>
    </w:p>
    <w:sectPr w:rsidR="00A37946" w:rsidRPr="00A37946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FA6283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6.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E857AC"/>
    <w:multiLevelType w:val="hybridMultilevel"/>
    <w:tmpl w:val="322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946"/>
    <w:rsid w:val="00165F1E"/>
    <w:rsid w:val="00A3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paragraph" w:styleId="Ttulo1">
    <w:name w:val="heading 1"/>
    <w:basedOn w:val="Normal"/>
    <w:next w:val="Normal"/>
    <w:link w:val="Ttulo1Car"/>
    <w:qFormat/>
    <w:rsid w:val="00A37946"/>
    <w:pPr>
      <w:keepNext/>
      <w:keepLines/>
      <w:numPr>
        <w:numId w:val="1"/>
      </w:numPr>
      <w:suppressAutoHyphens/>
      <w:spacing w:before="480" w:after="0"/>
      <w:outlineLvl w:val="0"/>
    </w:pPr>
    <w:rPr>
      <w:rFonts w:ascii="Arial" w:eastAsia="Times New Roman" w:hAnsi="Arial" w:cs="Times New Roman"/>
      <w:bCs/>
      <w:sz w:val="28"/>
      <w:szCs w:val="28"/>
      <w:lang w:val="es-PE" w:eastAsia="ar-SA"/>
    </w:rPr>
  </w:style>
  <w:style w:type="paragraph" w:styleId="Ttulo2">
    <w:name w:val="heading 2"/>
    <w:basedOn w:val="Normal"/>
    <w:next w:val="Normal"/>
    <w:link w:val="Ttulo2Car"/>
    <w:qFormat/>
    <w:rsid w:val="00A37946"/>
    <w:pPr>
      <w:keepNext/>
      <w:keepLines/>
      <w:numPr>
        <w:ilvl w:val="1"/>
        <w:numId w:val="1"/>
      </w:numPr>
      <w:suppressAutoHyphens/>
      <w:spacing w:before="200" w:after="0"/>
      <w:jc w:val="both"/>
      <w:outlineLvl w:val="1"/>
    </w:pPr>
    <w:rPr>
      <w:rFonts w:ascii="Arial" w:eastAsia="Times New Roman" w:hAnsi="Arial" w:cs="Arial"/>
      <w:bCs/>
      <w:sz w:val="26"/>
      <w:szCs w:val="26"/>
      <w:lang w:val="es-PE" w:eastAsia="ar-SA"/>
    </w:rPr>
  </w:style>
  <w:style w:type="paragraph" w:styleId="Ttulo3">
    <w:name w:val="heading 3"/>
    <w:basedOn w:val="Normal"/>
    <w:next w:val="Normal"/>
    <w:link w:val="Ttulo3Car"/>
    <w:qFormat/>
    <w:rsid w:val="00A37946"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s-P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37946"/>
    <w:rPr>
      <w:rFonts w:ascii="Arial" w:eastAsia="Times New Roman" w:hAnsi="Arial" w:cs="Times New Roman"/>
      <w:bCs/>
      <w:sz w:val="28"/>
      <w:szCs w:val="28"/>
      <w:lang w:val="es-PE" w:eastAsia="ar-SA"/>
    </w:rPr>
  </w:style>
  <w:style w:type="character" w:customStyle="1" w:styleId="Ttulo2Car">
    <w:name w:val="Título 2 Car"/>
    <w:basedOn w:val="Fuentedeprrafopredeter"/>
    <w:link w:val="Ttulo2"/>
    <w:rsid w:val="00A37946"/>
    <w:rPr>
      <w:rFonts w:ascii="Arial" w:eastAsia="Times New Roman" w:hAnsi="Arial" w:cs="Arial"/>
      <w:bCs/>
      <w:sz w:val="26"/>
      <w:szCs w:val="26"/>
      <w:lang w:val="es-PE" w:eastAsia="ar-SA"/>
    </w:rPr>
  </w:style>
  <w:style w:type="character" w:customStyle="1" w:styleId="Ttulo3Car">
    <w:name w:val="Título 3 Car"/>
    <w:basedOn w:val="Fuentedeprrafopredeter"/>
    <w:link w:val="Ttulo3"/>
    <w:rsid w:val="00A37946"/>
    <w:rPr>
      <w:rFonts w:ascii="Cambria" w:eastAsia="Times New Roman" w:hAnsi="Cambria" w:cs="Times New Roman"/>
      <w:b/>
      <w:bCs/>
      <w:sz w:val="26"/>
      <w:szCs w:val="26"/>
      <w:lang w:val="es-PE" w:eastAsia="ar-SA"/>
    </w:rPr>
  </w:style>
  <w:style w:type="paragraph" w:styleId="Prrafodelista">
    <w:name w:val="List Paragraph"/>
    <w:basedOn w:val="Normal"/>
    <w:uiPriority w:val="34"/>
    <w:qFormat/>
    <w:rsid w:val="00A3794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2012-05-15T19:18:00Z</dcterms:created>
  <dcterms:modified xsi:type="dcterms:W3CDTF">2012-05-15T19:19:00Z</dcterms:modified>
</cp:coreProperties>
</file>