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AF8" w:rsidRDefault="00E5447C" w:rsidP="00E5447C">
      <w:pPr>
        <w:pStyle w:val="ListParagraph"/>
        <w:numPr>
          <w:ilvl w:val="0"/>
          <w:numId w:val="1"/>
        </w:numPr>
      </w:pPr>
      <w:r>
        <w:t>Yahoo Finance API was used. This was done because it is easier to connect with PDR and YF fix package to retrieve the data. There were problems connecting to Google Finance, but the YF fix shines and retrieves data correctly. Plus it has additional methods to replace the close with adj. close etc.</w:t>
      </w:r>
    </w:p>
    <w:p w:rsidR="00E5447C" w:rsidRDefault="00E5447C" w:rsidP="00E5447C">
      <w:pPr>
        <w:pStyle w:val="ListParagraph"/>
        <w:numPr>
          <w:ilvl w:val="0"/>
          <w:numId w:val="1"/>
        </w:numPr>
      </w:pPr>
      <w:r>
        <w:t xml:space="preserve">Apple’s financial (Balance Sheets) were downloaded from </w:t>
      </w:r>
      <w:proofErr w:type="spellStart"/>
      <w:r>
        <w:t>MorningStar</w:t>
      </w:r>
      <w:proofErr w:type="spellEnd"/>
      <w:r>
        <w:t>, for the past 5 years (That’s what the free version limits you to). These were then used to determine a trend.</w:t>
      </w:r>
    </w:p>
    <w:p w:rsidR="00E5447C" w:rsidRDefault="00E5447C" w:rsidP="00E5447C">
      <w:pPr>
        <w:pStyle w:val="ListParagraph"/>
      </w:pPr>
      <w:r>
        <w:rPr>
          <w:noProof/>
          <w:lang w:eastAsia="en-IN"/>
        </w:rPr>
        <w:drawing>
          <wp:inline distT="0" distB="0" distL="0" distR="0" wp14:anchorId="57AF6941" wp14:editId="36151A29">
            <wp:extent cx="392430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300" cy="1590675"/>
                    </a:xfrm>
                    <a:prstGeom prst="rect">
                      <a:avLst/>
                    </a:prstGeom>
                  </pic:spPr>
                </pic:pic>
              </a:graphicData>
            </a:graphic>
          </wp:inline>
        </w:drawing>
      </w:r>
    </w:p>
    <w:p w:rsidR="00E5447C" w:rsidRDefault="00E5447C" w:rsidP="00E5447C">
      <w:pPr>
        <w:pStyle w:val="ListParagraph"/>
      </w:pPr>
    </w:p>
    <w:p w:rsidR="00E5447C" w:rsidRDefault="00E5447C" w:rsidP="00E5447C">
      <w:pPr>
        <w:pStyle w:val="ListParagraph"/>
      </w:pPr>
      <w:r>
        <w:t>As one can observe, Apple releases its Fiscal reports in the month of September.</w:t>
      </w:r>
    </w:p>
    <w:p w:rsidR="00983477" w:rsidRDefault="00983477" w:rsidP="00E5447C">
      <w:pPr>
        <w:pStyle w:val="ListParagraph"/>
      </w:pPr>
      <w:r>
        <w:t>If we look at the Volatility Ratio for that month, that is, September, over the past years, one can say that it spikes in comparison to surrounding months, as depicted by running the program and observing the following graph (Major ticks are the years and minor ticks are the months)</w:t>
      </w:r>
    </w:p>
    <w:p w:rsidR="00983477" w:rsidRDefault="00983477" w:rsidP="00E5447C">
      <w:pPr>
        <w:pStyle w:val="ListParagraph"/>
      </w:pPr>
      <w:r>
        <w:rPr>
          <w:noProof/>
          <w:lang w:eastAsia="en-IN"/>
        </w:rPr>
        <w:drawing>
          <wp:inline distT="0" distB="0" distL="0" distR="0" wp14:anchorId="71895744" wp14:editId="565AC38E">
            <wp:extent cx="5731510" cy="42722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72280"/>
                    </a:xfrm>
                    <a:prstGeom prst="rect">
                      <a:avLst/>
                    </a:prstGeom>
                  </pic:spPr>
                </pic:pic>
              </a:graphicData>
            </a:graphic>
          </wp:inline>
        </w:drawing>
      </w:r>
    </w:p>
    <w:p w:rsidR="00983477" w:rsidRDefault="00983477" w:rsidP="00E5447C">
      <w:pPr>
        <w:pStyle w:val="ListParagraph"/>
      </w:pPr>
    </w:p>
    <w:p w:rsidR="00983477" w:rsidRDefault="000C57BB" w:rsidP="00983477">
      <w:pPr>
        <w:pStyle w:val="ListParagraph"/>
        <w:numPr>
          <w:ilvl w:val="0"/>
          <w:numId w:val="1"/>
        </w:numPr>
      </w:pPr>
      <w:r>
        <w:t>The Vol. Ratio was calculated using the formula:</w:t>
      </w:r>
    </w:p>
    <w:p w:rsidR="000C57BB" w:rsidRDefault="000C57BB" w:rsidP="000C57BB">
      <w:pPr>
        <w:pStyle w:val="ListParagraph"/>
      </w:pPr>
      <w:r>
        <w:rPr>
          <w:noProof/>
          <w:lang w:eastAsia="en-IN"/>
        </w:rPr>
        <w:lastRenderedPageBreak/>
        <w:drawing>
          <wp:inline distT="0" distB="0" distL="0" distR="0" wp14:anchorId="4A82A197" wp14:editId="3B38F3E5">
            <wp:extent cx="43719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704850"/>
                    </a:xfrm>
                    <a:prstGeom prst="rect">
                      <a:avLst/>
                    </a:prstGeom>
                  </pic:spPr>
                </pic:pic>
              </a:graphicData>
            </a:graphic>
          </wp:inline>
        </w:drawing>
      </w:r>
    </w:p>
    <w:p w:rsidR="000C57BB" w:rsidRDefault="000C57BB" w:rsidP="000C57BB">
      <w:pPr>
        <w:pStyle w:val="ListParagraph"/>
      </w:pPr>
    </w:p>
    <w:p w:rsidR="000C57BB" w:rsidRDefault="000C57BB" w:rsidP="000C57BB">
      <w:pPr>
        <w:pStyle w:val="ListParagraph"/>
      </w:pPr>
      <w:r>
        <w:t xml:space="preserve">The </w:t>
      </w:r>
      <w:proofErr w:type="gramStart"/>
      <w:r w:rsidR="00C420DE">
        <w:t xml:space="preserve">Volatility </w:t>
      </w:r>
      <w:r>
        <w:t>,</w:t>
      </w:r>
      <w:proofErr w:type="gramEnd"/>
      <w:r>
        <w:t xml:space="preserve"> in comparison to ATR and Close price gives the following graph</w:t>
      </w:r>
    </w:p>
    <w:p w:rsidR="000C57BB" w:rsidRDefault="000C57BB" w:rsidP="000C57BB">
      <w:pPr>
        <w:pStyle w:val="ListParagraph"/>
      </w:pPr>
      <w:r>
        <w:rPr>
          <w:noProof/>
          <w:lang w:eastAsia="en-IN"/>
        </w:rPr>
        <w:drawing>
          <wp:inline distT="0" distB="0" distL="0" distR="0" wp14:anchorId="6EE702A3" wp14:editId="28AA6A84">
            <wp:extent cx="5731510" cy="4294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94505"/>
                    </a:xfrm>
                    <a:prstGeom prst="rect">
                      <a:avLst/>
                    </a:prstGeom>
                  </pic:spPr>
                </pic:pic>
              </a:graphicData>
            </a:graphic>
          </wp:inline>
        </w:drawing>
      </w:r>
    </w:p>
    <w:p w:rsidR="000C57BB" w:rsidRDefault="000C57BB" w:rsidP="000C57BB">
      <w:pPr>
        <w:pStyle w:val="ListParagraph"/>
      </w:pPr>
    </w:p>
    <w:p w:rsidR="00C420DE" w:rsidRDefault="00C420DE" w:rsidP="000C57BB">
      <w:pPr>
        <w:pStyle w:val="ListParagraph"/>
      </w:pPr>
      <w:r>
        <w:t xml:space="preserve">The </w:t>
      </w:r>
      <w:proofErr w:type="spellStart"/>
      <w:r>
        <w:t>Vol.Ratio</w:t>
      </w:r>
      <w:proofErr w:type="spellEnd"/>
      <w:r>
        <w:t xml:space="preserve"> and Close price comparison chart is as follows:</w:t>
      </w:r>
    </w:p>
    <w:p w:rsidR="00C420DE" w:rsidRDefault="00C420DE" w:rsidP="000C57BB">
      <w:pPr>
        <w:pStyle w:val="ListParagraph"/>
      </w:pPr>
      <w:r>
        <w:rPr>
          <w:noProof/>
          <w:lang w:eastAsia="en-IN"/>
        </w:rPr>
        <w:lastRenderedPageBreak/>
        <w:drawing>
          <wp:inline distT="0" distB="0" distL="0" distR="0" wp14:anchorId="75954C33" wp14:editId="2B29F763">
            <wp:extent cx="5731510" cy="36442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44265"/>
                    </a:xfrm>
                    <a:prstGeom prst="rect">
                      <a:avLst/>
                    </a:prstGeom>
                  </pic:spPr>
                </pic:pic>
              </a:graphicData>
            </a:graphic>
          </wp:inline>
        </w:drawing>
      </w:r>
    </w:p>
    <w:p w:rsidR="00C420DE" w:rsidRDefault="00C420DE" w:rsidP="000C57BB">
      <w:pPr>
        <w:pStyle w:val="ListParagraph"/>
      </w:pPr>
    </w:p>
    <w:p w:rsidR="000C57BB" w:rsidRDefault="00C420DE" w:rsidP="000C57BB">
      <w:pPr>
        <w:pStyle w:val="ListParagraph"/>
        <w:numPr>
          <w:ilvl w:val="0"/>
          <w:numId w:val="1"/>
        </w:numPr>
      </w:pPr>
      <w:r>
        <w:t xml:space="preserve">A signal strategy is then generated to trade on the </w:t>
      </w:r>
      <w:proofErr w:type="spellStart"/>
      <w:r>
        <w:t>vol</w:t>
      </w:r>
      <w:proofErr w:type="spellEnd"/>
      <w:r>
        <w:t xml:space="preserve"> ratio based on hitting upper band (1.4) </w:t>
      </w:r>
      <w:proofErr w:type="spellStart"/>
      <w:r>
        <w:t>anmd</w:t>
      </w:r>
      <w:proofErr w:type="spellEnd"/>
      <w:r>
        <w:t xml:space="preserve"> lower band (.4)</w:t>
      </w:r>
    </w:p>
    <w:p w:rsidR="00C420DE" w:rsidRDefault="00C420DE" w:rsidP="00C420DE">
      <w:pPr>
        <w:pStyle w:val="ListParagraph"/>
      </w:pPr>
      <w:r>
        <w:rPr>
          <w:noProof/>
          <w:lang w:eastAsia="en-IN"/>
        </w:rPr>
        <w:drawing>
          <wp:inline distT="0" distB="0" distL="0" distR="0" wp14:anchorId="34280592" wp14:editId="5275D737">
            <wp:extent cx="5731510" cy="36156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15690"/>
                    </a:xfrm>
                    <a:prstGeom prst="rect">
                      <a:avLst/>
                    </a:prstGeom>
                  </pic:spPr>
                </pic:pic>
              </a:graphicData>
            </a:graphic>
          </wp:inline>
        </w:drawing>
      </w:r>
    </w:p>
    <w:p w:rsidR="00C420DE" w:rsidRDefault="00C420DE" w:rsidP="00C420DE">
      <w:pPr>
        <w:pStyle w:val="ListParagraph"/>
      </w:pPr>
    </w:p>
    <w:p w:rsidR="00C420DE" w:rsidRDefault="00CE3B3D" w:rsidP="00CE3B3D">
      <w:pPr>
        <w:pStyle w:val="ListParagraph"/>
        <w:numPr>
          <w:ilvl w:val="0"/>
          <w:numId w:val="1"/>
        </w:numPr>
      </w:pPr>
      <w:r>
        <w:t>KPIs are then determined on this strategy, and drawdown is plotted</w:t>
      </w:r>
    </w:p>
    <w:p w:rsidR="00CE3B3D" w:rsidRDefault="00CE3B3D" w:rsidP="00CE3B3D">
      <w:pPr>
        <w:pStyle w:val="ListParagraph"/>
      </w:pPr>
      <w:r>
        <w:rPr>
          <w:noProof/>
          <w:lang w:eastAsia="en-IN"/>
        </w:rPr>
        <w:lastRenderedPageBreak/>
        <w:drawing>
          <wp:inline distT="0" distB="0" distL="0" distR="0" wp14:anchorId="19AC793F" wp14:editId="0293BB90">
            <wp:extent cx="3238500" cy="619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6191250"/>
                    </a:xfrm>
                    <a:prstGeom prst="rect">
                      <a:avLst/>
                    </a:prstGeom>
                  </pic:spPr>
                </pic:pic>
              </a:graphicData>
            </a:graphic>
          </wp:inline>
        </w:drawing>
      </w:r>
    </w:p>
    <w:p w:rsidR="00CE3B3D" w:rsidRDefault="00CE3B3D" w:rsidP="00CE3B3D">
      <w:pPr>
        <w:pStyle w:val="ListParagraph"/>
      </w:pPr>
    </w:p>
    <w:p w:rsidR="00CE3B3D" w:rsidRDefault="00CE3B3D" w:rsidP="00CE3B3D">
      <w:pPr>
        <w:pStyle w:val="ListParagraph"/>
      </w:pPr>
      <w:r>
        <w:t>Drawdown:</w:t>
      </w:r>
    </w:p>
    <w:p w:rsidR="00CE3B3D" w:rsidRDefault="00CE3B3D" w:rsidP="00CE3B3D">
      <w:pPr>
        <w:pStyle w:val="ListParagraph"/>
      </w:pPr>
      <w:r>
        <w:rPr>
          <w:noProof/>
          <w:lang w:eastAsia="en-IN"/>
        </w:rPr>
        <w:lastRenderedPageBreak/>
        <w:drawing>
          <wp:inline distT="0" distB="0" distL="0" distR="0" wp14:anchorId="5F7970CF" wp14:editId="6C7B9127">
            <wp:extent cx="5731510" cy="36245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24580"/>
                    </a:xfrm>
                    <a:prstGeom prst="rect">
                      <a:avLst/>
                    </a:prstGeom>
                  </pic:spPr>
                </pic:pic>
              </a:graphicData>
            </a:graphic>
          </wp:inline>
        </w:drawing>
      </w:r>
      <w:bookmarkStart w:id="0" w:name="_GoBack"/>
      <w:bookmarkEnd w:id="0"/>
    </w:p>
    <w:sectPr w:rsidR="00CE3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F3C1D"/>
    <w:multiLevelType w:val="hybridMultilevel"/>
    <w:tmpl w:val="93C67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F5"/>
    <w:rsid w:val="000C57BB"/>
    <w:rsid w:val="002C5DFA"/>
    <w:rsid w:val="002E5EF5"/>
    <w:rsid w:val="00687A80"/>
    <w:rsid w:val="00983477"/>
    <w:rsid w:val="00C420DE"/>
    <w:rsid w:val="00CE3B3D"/>
    <w:rsid w:val="00E54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11B1"/>
  <w15:chartTrackingRefBased/>
  <w15:docId w15:val="{AAF555C4-3FA9-4A79-9127-94B99313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Iqbal</dc:creator>
  <cp:keywords/>
  <dc:description/>
  <cp:lastModifiedBy>Osama Iqbal</cp:lastModifiedBy>
  <cp:revision>5</cp:revision>
  <dcterms:created xsi:type="dcterms:W3CDTF">2018-06-25T03:10:00Z</dcterms:created>
  <dcterms:modified xsi:type="dcterms:W3CDTF">2018-06-25T03:34:00Z</dcterms:modified>
</cp:coreProperties>
</file>