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sz w:val="32"/>
          <w:szCs w:val="24"/>
          <w:u w:val="none"/>
        </w:rPr>
      </w:pPr>
      <w:r>
        <w:rPr>
          <w:rFonts w:ascii="Arial" w:hAnsi="Arial"/>
          <w:sz w:val="32"/>
          <w:szCs w:val="24"/>
          <w:u w:val="none"/>
        </w:rPr>
        <w:t>Config Files Index</w:t>
      </w:r>
    </w:p>
    <w:p>
      <w:pPr>
        <w:pStyle w:val="Normal"/>
        <w:bidi w:val="0"/>
        <w:jc w:val="left"/>
        <w:rPr>
          <w:rFonts w:ascii="Arial" w:hAnsi="Arial"/>
          <w:sz w:val="32"/>
          <w:szCs w:val="24"/>
          <w:u w:val="none"/>
        </w:rPr>
      </w:pPr>
      <w:r>
        <w:rPr>
          <w:rFonts w:ascii="Arial" w:hAnsi="Arial"/>
          <w:sz w:val="32"/>
          <w:szCs w:val="24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 xml:space="preserve">Key: </w:t>
      </w:r>
      <w:r>
        <w:rPr>
          <w:rFonts w:ascii="Arial" w:hAnsi="Arial"/>
          <w:b/>
          <w:bCs/>
          <w:sz w:val="24"/>
          <w:szCs w:val="24"/>
          <w:u w:val="none"/>
        </w:rPr>
        <w:t xml:space="preserve">bold 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= missing or requires further investigation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 xml:space="preserve">accessibility.csv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Calculates peak and off peak round trip times for drive alone and transit, then creates decay variable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Skims: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SOVTOLL_TIME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WLK_TRN_WLK series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DISTWALK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SE variables: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RETEMPN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TOTEMP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Arial" w:hAnsi="Arial"/>
          <w:b w:val="false"/>
          <w:bCs w:val="false"/>
          <w:sz w:val="28"/>
          <w:szCs w:val="28"/>
          <w:u w:val="single"/>
        </w:rPr>
        <w:t>accessibility.yaml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Settings for walk, transit, and automobile </w:t>
      </w:r>
      <w:r>
        <w:rPr>
          <w:rFonts w:ascii="Arial" w:hAnsi="Arial"/>
          <w:b/>
          <w:bCs/>
        </w:rPr>
        <w:t xml:space="preserve">dispersion variables, </w:t>
      </w:r>
      <w:r>
        <w:rPr>
          <w:rFonts w:ascii="Arial" w:hAnsi="Arial"/>
          <w:b w:val="false"/>
          <w:bCs w:val="false"/>
        </w:rPr>
        <w:t xml:space="preserve">as well as maximum walk distance and OVT/IVT multiplier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Arial" w:hAnsi="Arial"/>
          <w:b w:val="false"/>
          <w:bCs w:val="false"/>
          <w:sz w:val="28"/>
          <w:szCs w:val="28"/>
          <w:u w:val="single"/>
        </w:rPr>
        <w:t>annotate_persons.csv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Annotates synthetic persons based on several demographic categories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Persons variables: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age </w:t>
      </w:r>
      <w:r>
        <w:rPr>
          <w:rFonts w:ascii="Arial" w:hAnsi="Arial"/>
          <w:b/>
          <w:bCs/>
        </w:rPr>
        <w:t>(check case)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sex (</w:t>
      </w:r>
      <w:r>
        <w:rPr>
          <w:rFonts w:ascii="Arial" w:hAnsi="Arial"/>
          <w:b/>
          <w:bCs/>
        </w:rPr>
        <w:t>1=male, 2=female)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</w:rPr>
        <w:t>PTYPE, PEMPLOY, PSTUDENT (see constants.py below)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constants.py</w:t>
      </w:r>
      <w:r>
        <w:rPr>
          <w:rFonts w:ascii="Arial" w:hAnsi="Arial"/>
          <w:b w:val="false"/>
          <w:bCs w:val="false"/>
          <w:sz w:val="28"/>
          <w:szCs w:val="28"/>
          <w:u w:val="single"/>
        </w:rPr>
        <w:t>, in activitysim conda package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HHT_NONE = 0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HHT_FAMILY_MARRIED = 1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HHT_FAMILY_MALE = 2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HHT_FAMILY_FEMALE = 3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HHT_NONFAMILY_MALE_ALONE = 4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HHT_NONFAMILY_MALE_NOTALONE = 5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HHT_NONFAMILY_FEMALE_ALONE = 6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HHT_NONFAMILY_FEMALE_NOTALONE = 7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HHT_NONFAMILY = [4, 5, 6, 7]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HHT_FAMILY = [1, 2, 3]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PSTUDENT_GRADE_OR_HIGH = 1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PSTUDENT_UNIVERSITY = 2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PSTUDENT_NOT = 3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GRADE_SCHOOL_MAX_AGE = 14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GRADE_SCHOOL_MIN_AGE = 5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SCHOOL_SEGMENT_NONE = 0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SCHOOL_SEGMENT_GRADE = 1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SCHOOL_SEGMENT_HIGH = 2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SCHOOL_SEGMENT_UNIV = 3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INCOME_SEGMENT_LOW = 1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INCOME_SEGMENT_MED = 2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INCOME_SEGMENT_HIGH = 3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INCOME_SEGMENT_VERYHIGH = 4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PEMPLOY_FULL = 1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PEMPLOY_PART = 2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PEMPLOY_NOT = 3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PEMPLOY_CHILD = 4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PTYPE_FULL = 1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PTYPE_PART = 2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PTYPE_UNIVERSITY = 3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PTYPE_NONWORK = 4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PTYPE_RETIRED = 5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PTYPE_DRIVING = 6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PTYPE_SCHOOL = 7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PTYPE_PRESCHOOL = 8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CDAP_ACTIVITY_MANDATORY = 'M'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CDAP_ACTIVITY_NONMANDATORY = 'N'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CDAP_ACTIVITY_HOME = 'H'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Arial" w:hAnsi="Arial"/>
          <w:b w:val="false"/>
          <w:bCs w:val="false"/>
          <w:sz w:val="28"/>
          <w:szCs w:val="24"/>
          <w:u w:val="single"/>
        </w:rPr>
        <w:t>annotate_persons_after_hh.csv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Adjusts individual value of time based on hh value of time, children have lower value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Arial" w:hAnsi="Arial"/>
          <w:b w:val="false"/>
          <w:bCs w:val="false"/>
          <w:sz w:val="28"/>
          <w:szCs w:val="24"/>
          <w:u w:val="single"/>
        </w:rPr>
        <w:t>annotate_persons_cdap.csv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Marks persons who stay at home or have one of several unique daily activity patterns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Arial" w:hAnsi="Arial"/>
          <w:b w:val="false"/>
          <w:bCs w:val="false"/>
          <w:sz w:val="28"/>
          <w:szCs w:val="24"/>
          <w:u w:val="single"/>
        </w:rPr>
        <w:t xml:space="preserve">annotate_persons_jtp.csv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Give count of how many joint tours a person has participated in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Arial" w:hAnsi="Arial"/>
          <w:b w:val="false"/>
          <w:bCs w:val="false"/>
          <w:sz w:val="28"/>
          <w:szCs w:val="24"/>
          <w:u w:val="single"/>
        </w:rPr>
        <w:t>annotate_persons_mtf.csv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Number of mandatory tours per person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Arial" w:hAnsi="Arial"/>
          <w:b w:val="false"/>
          <w:bCs w:val="false"/>
          <w:sz w:val="28"/>
          <w:szCs w:val="24"/>
          <w:u w:val="single"/>
        </w:rPr>
        <w:t>annotate_persons_nmtf.csv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Number of non-mandatory tours per person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8"/>
          <w:szCs w:val="24"/>
          <w:u w:val="single"/>
        </w:rPr>
        <w:t>annotate_persons_school.csv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Skims: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SOV_TIME_MD </w:t>
      </w:r>
      <w:r>
        <w:rPr>
          <w:rFonts w:ascii="Arial" w:hAnsi="Arial"/>
          <w:b/>
          <w:bCs/>
          <w:sz w:val="24"/>
          <w:szCs w:val="24"/>
          <w:u w:val="none"/>
        </w:rPr>
        <w:t>(free flow travel time)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Calculate time to and from school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  <w:t>annotate_persons_workplace.csv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Skims: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/>
          <w:bCs/>
          <w:position w:val="0"/>
          <w:sz w:val="24"/>
          <w:sz w:val="24"/>
          <w:szCs w:val="24"/>
          <w:u w:val="none"/>
          <w:vertAlign w:val="baseline"/>
        </w:rPr>
        <w:t>WLK_TRN_WLK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DIST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DISTWALK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Other: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/>
          <w:bCs/>
          <w:position w:val="0"/>
          <w:sz w:val="24"/>
          <w:sz w:val="24"/>
          <w:szCs w:val="24"/>
          <w:u w:val="none"/>
          <w:vertAlign w:val="baseline"/>
        </w:rPr>
        <w:t>Walk speed = 3mph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/>
          <w:bCs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Calculate time to work using different modes and time savings using automobile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  <w:t>atwork_subtour_destination.csv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Coefficients for destination choice based on distance, logsum, and </w:t>
      </w:r>
      <w:r>
        <w:rPr>
          <w:rFonts w:ascii="Arial" w:hAnsi="Arial"/>
          <w:b/>
          <w:bCs/>
          <w:position w:val="0"/>
          <w:sz w:val="24"/>
          <w:sz w:val="24"/>
          <w:szCs w:val="24"/>
          <w:u w:val="none"/>
          <w:vertAlign w:val="baseline"/>
        </w:rPr>
        <w:t>atwork</w:t>
      </w:r>
    </w:p>
    <w:p>
      <w:pPr>
        <w:pStyle w:val="Normal"/>
        <w:bidi w:val="0"/>
        <w:jc w:val="left"/>
        <w:rPr>
          <w:b/>
          <w:b/>
          <w:bCs/>
          <w:sz w:val="24"/>
          <w:u w:val="none"/>
        </w:rPr>
      </w:pPr>
      <w:r>
        <w:rPr>
          <w:rFonts w:ascii="Arial" w:hAnsi="Arial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  <w:t>atwork_subtour_destination.yaml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Other: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/>
          <w:bCs/>
          <w:position w:val="0"/>
          <w:sz w:val="24"/>
          <w:sz w:val="24"/>
          <w:szCs w:val="24"/>
          <w:u w:val="none"/>
          <w:vertAlign w:val="baseline"/>
        </w:rPr>
        <w:t>Sample size = 30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/>
          <w:bCs/>
          <w:position w:val="0"/>
          <w:sz w:val="24"/>
          <w:sz w:val="24"/>
          <w:szCs w:val="24"/>
          <w:u w:val="none"/>
          <w:vertAlign w:val="baseline"/>
        </w:rPr>
        <w:t>IN_PERIOD=OUT_PERIOD=14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/>
          <w:bCs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Settings for atwork subtours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  <w:t>atwork_subtour_destination_sample.csv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Coefficients based on distance bins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  <w:t>atwork_subtour_frequency.csv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Person variables: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PEMPLOY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PTYPE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Constants and coefficients for no_subtours, eat, business1, maint, business2, and eat_business subtours based on several incredibly specific person types and subtypes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  <w:t>atwork_subtour_frequency.yaml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Nothing of note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  <w:t>atwork_subtour_frequency_alternatives.csv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Defines subtours listed in atwork_subtour_frequency.csv as combinations of eat, business, and maint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8"/>
          <w:sz w:val="28"/>
          <w:szCs w:val="24"/>
          <w:u w:val="single"/>
          <w:vertAlign w:val="baseline"/>
        </w:rPr>
        <w:t>atwork_subtour_frequency_annotate_tours_preprocessor.csv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Incredibly complex table defining aspects of atwork subtours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LibreOffice/6.4.3.2$Linux_X86_64 LibreOffice_project/40$Build-2</Application>
  <Pages>3</Pages>
  <Words>377</Words>
  <Characters>2683</Characters>
  <CharactersWithSpaces>2964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2020-06-16T17:38:37Z</dcterms:created>
  <dc:creator/>
  <dc:description/>
  <dc:language>en-US</dc:language>
  <cp:lastModifiedBy/>
  <dcterms:modified xsi:type="dcterms:W3CDTF">2020-06-16T19:53:11Z</dcterms:modified>
  <cp:revision>1</cp:revision>
  <dc:subject/>
  <dc:title/>
</cp:coreProperties>
</file>