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F2A9" w14:textId="77777777" w:rsidR="00A721E2" w:rsidRDefault="00A721E2">
      <w:pPr>
        <w:rPr>
          <w:rFonts w:ascii="Open Sans" w:eastAsia="Open Sans" w:hAnsi="Open Sans" w:cs="Open Sans"/>
        </w:rPr>
      </w:pPr>
    </w:p>
    <w:tbl>
      <w:tblPr>
        <w:tblStyle w:val="a"/>
        <w:tblW w:w="12240" w:type="dxa"/>
        <w:shd w:val="clear" w:color="auto" w:fill="31849B" w:themeFill="accent5" w:themeFillShade="BF"/>
        <w:tblLayout w:type="fixed"/>
        <w:tblLook w:val="0600" w:firstRow="0" w:lastRow="0" w:firstColumn="0" w:lastColumn="0" w:noHBand="1" w:noVBand="1"/>
      </w:tblPr>
      <w:tblGrid>
        <w:gridCol w:w="4080"/>
        <w:gridCol w:w="8160"/>
      </w:tblGrid>
      <w:tr w:rsidR="003735AE" w14:paraId="25182B6A" w14:textId="77777777" w:rsidTr="00A721E2">
        <w:tc>
          <w:tcPr>
            <w:tcW w:w="4080" w:type="dxa"/>
            <w:shd w:val="clear" w:color="auto" w:fill="31849B" w:themeFill="accent5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3792" w14:textId="0AECC66C" w:rsidR="003735AE" w:rsidRDefault="00D5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 w:after="200" w:line="240" w:lineRule="auto"/>
              <w:jc w:val="right"/>
              <w:rPr>
                <w:rFonts w:ascii="Open Sans" w:eastAsia="Open Sans" w:hAnsi="Open Sans" w:cs="Open Sans"/>
              </w:rPr>
            </w:pPr>
            <w:r>
              <w:rPr>
                <w:noProof/>
              </w:rPr>
              <w:drawing>
                <wp:inline distT="0" distB="0" distL="0" distR="0" wp14:anchorId="5F4467EB" wp14:editId="041A95AD">
                  <wp:extent cx="1619250" cy="18605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86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0" w:type="dxa"/>
            <w:shd w:val="clear" w:color="auto" w:fill="31849B" w:themeFill="accent5" w:themeFillShade="BF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100CEA08" w14:textId="755A666A" w:rsidR="003735AE" w:rsidRPr="007D1B26" w:rsidRDefault="00A72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0" w:after="300" w:line="240" w:lineRule="auto"/>
              <w:rPr>
                <w:rFonts w:ascii="Open Sans SemiBold" w:eastAsia="Open Sans SemiBold" w:hAnsi="Open Sans SemiBold" w:cs="Open Sans SemiBold"/>
                <w:b/>
                <w:bCs/>
                <w:color w:val="FFFFFF"/>
                <w:sz w:val="44"/>
                <w:szCs w:val="44"/>
              </w:rPr>
            </w:pPr>
            <w:proofErr w:type="spellStart"/>
            <w:r w:rsidRPr="007D1B26">
              <w:rPr>
                <w:rFonts w:ascii="Open Sans SemiBold" w:eastAsia="Open Sans SemiBold" w:hAnsi="Open Sans SemiBold" w:cs="Open Sans SemiBold"/>
                <w:b/>
                <w:bCs/>
                <w:color w:val="FFFFFF"/>
                <w:sz w:val="44"/>
                <w:szCs w:val="44"/>
              </w:rPr>
              <w:t>Bayu</w:t>
            </w:r>
            <w:proofErr w:type="spellEnd"/>
            <w:r w:rsidRPr="007D1B26">
              <w:rPr>
                <w:rFonts w:ascii="Open Sans SemiBold" w:eastAsia="Open Sans SemiBold" w:hAnsi="Open Sans SemiBold" w:cs="Open Sans SemiBold"/>
                <w:b/>
                <w:bCs/>
                <w:color w:val="FFFFFF"/>
                <w:sz w:val="44"/>
                <w:szCs w:val="44"/>
              </w:rPr>
              <w:t xml:space="preserve"> </w:t>
            </w:r>
            <w:proofErr w:type="spellStart"/>
            <w:r w:rsidRPr="007D1B26">
              <w:rPr>
                <w:rFonts w:ascii="Open Sans SemiBold" w:eastAsia="Open Sans SemiBold" w:hAnsi="Open Sans SemiBold" w:cs="Open Sans SemiBold"/>
                <w:b/>
                <w:bCs/>
                <w:color w:val="FFFFFF"/>
                <w:sz w:val="44"/>
                <w:szCs w:val="44"/>
              </w:rPr>
              <w:t>Fadhlurrohman</w:t>
            </w:r>
            <w:proofErr w:type="spellEnd"/>
            <w:r w:rsidRPr="007D1B26">
              <w:rPr>
                <w:rFonts w:ascii="Open Sans SemiBold" w:eastAsia="Open Sans SemiBold" w:hAnsi="Open Sans SemiBold" w:cs="Open Sans SemiBold"/>
                <w:b/>
                <w:bCs/>
                <w:color w:val="FFFFFF"/>
                <w:sz w:val="44"/>
                <w:szCs w:val="44"/>
              </w:rPr>
              <w:t xml:space="preserve"> </w:t>
            </w:r>
            <w:proofErr w:type="spellStart"/>
            <w:r w:rsidRPr="007D1B26">
              <w:rPr>
                <w:rFonts w:ascii="Open Sans SemiBold" w:eastAsia="Open Sans SemiBold" w:hAnsi="Open Sans SemiBold" w:cs="Open Sans SemiBold"/>
                <w:b/>
                <w:bCs/>
                <w:color w:val="FFFFFF"/>
                <w:sz w:val="44"/>
                <w:szCs w:val="44"/>
              </w:rPr>
              <w:t>Hasmi</w:t>
            </w:r>
            <w:proofErr w:type="spellEnd"/>
          </w:p>
          <w:p w14:paraId="5A7AF079" w14:textId="1543165E" w:rsidR="003735AE" w:rsidRPr="00C22BF5" w:rsidRDefault="004D2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240" w:lineRule="auto"/>
              <w:rPr>
                <w:rFonts w:ascii="Open Sans" w:eastAsia="Open Sans" w:hAnsi="Open Sans" w:cs="Open Sans"/>
                <w:b/>
                <w:bCs/>
                <w:color w:val="CFF2E5"/>
              </w:rPr>
            </w:pPr>
            <w:proofErr w:type="gramStart"/>
            <w:r w:rsidRPr="00C22BF5">
              <w:rPr>
                <w:rFonts w:ascii="Open Sans" w:eastAsia="Open Sans" w:hAnsi="Open Sans" w:cs="Open Sans"/>
                <w:b/>
                <w:bCs/>
                <w:color w:val="CFF2E5"/>
              </w:rPr>
              <w:t>Phone</w:t>
            </w:r>
            <w:r w:rsidR="00BE36D3" w:rsidRPr="00C22BF5">
              <w:rPr>
                <w:rFonts w:ascii="Open Sans" w:eastAsia="Open Sans" w:hAnsi="Open Sans" w:cs="Open Sans"/>
                <w:b/>
                <w:bCs/>
                <w:color w:val="CFF2E5"/>
              </w:rPr>
              <w:t xml:space="preserve"> </w:t>
            </w:r>
            <w:r w:rsidRPr="00C22BF5">
              <w:rPr>
                <w:rFonts w:ascii="Open Sans" w:eastAsia="Open Sans" w:hAnsi="Open Sans" w:cs="Open Sans"/>
                <w:b/>
                <w:bCs/>
                <w:color w:val="CFF2E5"/>
              </w:rPr>
              <w:t>:</w:t>
            </w:r>
            <w:proofErr w:type="gramEnd"/>
            <w:r w:rsidRPr="00C22BF5">
              <w:rPr>
                <w:rFonts w:ascii="Open Sans" w:eastAsia="Open Sans" w:hAnsi="Open Sans" w:cs="Open Sans"/>
                <w:b/>
                <w:bCs/>
                <w:color w:val="CFF2E5"/>
              </w:rPr>
              <w:t xml:space="preserve"> (</w:t>
            </w:r>
            <w:r w:rsidR="00A721E2" w:rsidRPr="00C22BF5">
              <w:rPr>
                <w:rFonts w:ascii="Open Sans" w:eastAsia="Open Sans" w:hAnsi="Open Sans" w:cs="Open Sans"/>
                <w:b/>
                <w:bCs/>
                <w:color w:val="CFF2E5"/>
              </w:rPr>
              <w:t>+62</w:t>
            </w:r>
            <w:r w:rsidRPr="00C22BF5">
              <w:rPr>
                <w:rFonts w:ascii="Open Sans" w:eastAsia="Open Sans" w:hAnsi="Open Sans" w:cs="Open Sans"/>
                <w:b/>
                <w:bCs/>
                <w:color w:val="CFF2E5"/>
              </w:rPr>
              <w:t>)</w:t>
            </w:r>
            <w:r w:rsidR="00A721E2" w:rsidRPr="00C22BF5">
              <w:rPr>
                <w:rFonts w:ascii="Open Sans" w:eastAsia="Open Sans" w:hAnsi="Open Sans" w:cs="Open Sans"/>
                <w:b/>
                <w:bCs/>
                <w:color w:val="CFF2E5"/>
              </w:rPr>
              <w:t xml:space="preserve"> 81806066286</w:t>
            </w:r>
            <w:r w:rsidRPr="00C22BF5">
              <w:rPr>
                <w:rFonts w:ascii="Open Sans" w:eastAsia="Open Sans" w:hAnsi="Open Sans" w:cs="Open Sans"/>
                <w:b/>
                <w:bCs/>
                <w:color w:val="CFF2E5"/>
              </w:rPr>
              <w:t xml:space="preserve"> </w:t>
            </w:r>
          </w:p>
          <w:p w14:paraId="39683B4F" w14:textId="5B08F2D6" w:rsidR="003735AE" w:rsidRPr="00C22BF5" w:rsidRDefault="004D2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240" w:lineRule="auto"/>
              <w:rPr>
                <w:rFonts w:ascii="Open Sans" w:eastAsia="Open Sans" w:hAnsi="Open Sans" w:cs="Open Sans"/>
                <w:b/>
                <w:bCs/>
                <w:color w:val="CFF2E5"/>
              </w:rPr>
            </w:pPr>
            <w:proofErr w:type="gramStart"/>
            <w:r w:rsidRPr="00C22BF5">
              <w:rPr>
                <w:rFonts w:ascii="Open Sans" w:eastAsia="Open Sans" w:hAnsi="Open Sans" w:cs="Open Sans"/>
                <w:b/>
                <w:bCs/>
                <w:color w:val="CFF2E5"/>
              </w:rPr>
              <w:t>Address</w:t>
            </w:r>
            <w:r w:rsidR="00BE36D3" w:rsidRPr="00C22BF5">
              <w:rPr>
                <w:rFonts w:ascii="Open Sans" w:eastAsia="Open Sans" w:hAnsi="Open Sans" w:cs="Open Sans"/>
                <w:b/>
                <w:bCs/>
                <w:color w:val="CFF2E5"/>
              </w:rPr>
              <w:t xml:space="preserve"> </w:t>
            </w:r>
            <w:r w:rsidRPr="00C22BF5">
              <w:rPr>
                <w:rFonts w:ascii="Open Sans" w:eastAsia="Open Sans" w:hAnsi="Open Sans" w:cs="Open Sans"/>
                <w:b/>
                <w:bCs/>
                <w:color w:val="CFF2E5"/>
              </w:rPr>
              <w:t>:</w:t>
            </w:r>
            <w:proofErr w:type="gramEnd"/>
            <w:r w:rsidRPr="00C22BF5">
              <w:rPr>
                <w:rFonts w:ascii="Open Sans" w:eastAsia="Open Sans" w:hAnsi="Open Sans" w:cs="Open Sans"/>
                <w:b/>
                <w:bCs/>
                <w:color w:val="CFF2E5"/>
              </w:rPr>
              <w:t xml:space="preserve"> </w:t>
            </w:r>
            <w:proofErr w:type="spellStart"/>
            <w:r w:rsidR="00A721E2" w:rsidRPr="00C22BF5">
              <w:rPr>
                <w:rFonts w:ascii="Open Sans" w:eastAsia="Open Sans" w:hAnsi="Open Sans" w:cs="Open Sans"/>
                <w:b/>
                <w:bCs/>
                <w:color w:val="CFF2E5"/>
              </w:rPr>
              <w:t>Pulogebang</w:t>
            </w:r>
            <w:proofErr w:type="spellEnd"/>
            <w:r w:rsidR="00A721E2" w:rsidRPr="00C22BF5">
              <w:rPr>
                <w:rFonts w:ascii="Open Sans" w:eastAsia="Open Sans" w:hAnsi="Open Sans" w:cs="Open Sans"/>
                <w:b/>
                <w:bCs/>
                <w:color w:val="CFF2E5"/>
              </w:rPr>
              <w:t xml:space="preserve"> </w:t>
            </w:r>
            <w:proofErr w:type="spellStart"/>
            <w:r w:rsidR="00A721E2" w:rsidRPr="00C22BF5">
              <w:rPr>
                <w:rFonts w:ascii="Open Sans" w:eastAsia="Open Sans" w:hAnsi="Open Sans" w:cs="Open Sans"/>
                <w:b/>
                <w:bCs/>
                <w:color w:val="CFF2E5"/>
              </w:rPr>
              <w:t>Permai</w:t>
            </w:r>
            <w:proofErr w:type="spellEnd"/>
            <w:r w:rsidR="00A721E2" w:rsidRPr="00C22BF5">
              <w:rPr>
                <w:rFonts w:ascii="Open Sans" w:eastAsia="Open Sans" w:hAnsi="Open Sans" w:cs="Open Sans"/>
                <w:b/>
                <w:bCs/>
                <w:color w:val="CFF2E5"/>
              </w:rPr>
              <w:t xml:space="preserve"> Blok D6 no 10</w:t>
            </w:r>
          </w:p>
          <w:p w14:paraId="4B03F9AC" w14:textId="6E9F582B" w:rsidR="003735AE" w:rsidRPr="00C22BF5" w:rsidRDefault="004D2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bCs/>
                <w:color w:val="CFF2E5"/>
              </w:rPr>
            </w:pPr>
            <w:proofErr w:type="gramStart"/>
            <w:r w:rsidRPr="00C22BF5">
              <w:rPr>
                <w:rFonts w:ascii="Open Sans" w:eastAsia="Open Sans" w:hAnsi="Open Sans" w:cs="Open Sans"/>
                <w:b/>
                <w:bCs/>
                <w:color w:val="CFF2E5"/>
              </w:rPr>
              <w:t>Email</w:t>
            </w:r>
            <w:r w:rsidR="00BE36D3" w:rsidRPr="00C22BF5">
              <w:rPr>
                <w:rFonts w:ascii="Open Sans" w:eastAsia="Open Sans" w:hAnsi="Open Sans" w:cs="Open Sans"/>
                <w:b/>
                <w:bCs/>
                <w:color w:val="CFF2E5"/>
              </w:rPr>
              <w:t xml:space="preserve"> </w:t>
            </w:r>
            <w:r w:rsidRPr="00C22BF5">
              <w:rPr>
                <w:rFonts w:ascii="Open Sans" w:eastAsia="Open Sans" w:hAnsi="Open Sans" w:cs="Open Sans"/>
                <w:b/>
                <w:bCs/>
                <w:color w:val="CFF2E5"/>
              </w:rPr>
              <w:t>:</w:t>
            </w:r>
            <w:proofErr w:type="gramEnd"/>
            <w:r w:rsidRPr="00C22BF5">
              <w:rPr>
                <w:rFonts w:ascii="Open Sans" w:eastAsia="Open Sans" w:hAnsi="Open Sans" w:cs="Open Sans"/>
                <w:b/>
                <w:bCs/>
                <w:color w:val="FFFFFF" w:themeColor="background1"/>
              </w:rPr>
              <w:t xml:space="preserve"> </w:t>
            </w:r>
            <w:hyperlink r:id="rId7" w:history="1">
              <w:r w:rsidR="00A721E2" w:rsidRPr="00C22BF5">
                <w:rPr>
                  <w:rStyle w:val="Hyperlink"/>
                  <w:rFonts w:ascii="Open Sans" w:eastAsia="Open Sans" w:hAnsi="Open Sans" w:cs="Open Sans"/>
                  <w:b/>
                  <w:bCs/>
                  <w:color w:val="FFFFFF" w:themeColor="background1"/>
                </w:rPr>
                <w:t>bayu.hasmi@binus.ac.id</w:t>
              </w:r>
            </w:hyperlink>
          </w:p>
          <w:p w14:paraId="6EB80802" w14:textId="4E790E9A" w:rsidR="00A721E2" w:rsidRDefault="00A72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CFF2E5"/>
              </w:rPr>
            </w:pPr>
            <w:proofErr w:type="spellStart"/>
            <w:proofErr w:type="gramStart"/>
            <w:r w:rsidRPr="00C22BF5">
              <w:rPr>
                <w:rFonts w:ascii="Open Sans" w:eastAsia="Open Sans" w:hAnsi="Open Sans" w:cs="Open Sans"/>
                <w:b/>
                <w:bCs/>
                <w:color w:val="CFF2E5"/>
              </w:rPr>
              <w:t>Linkedin</w:t>
            </w:r>
            <w:proofErr w:type="spellEnd"/>
            <w:r w:rsidRPr="00C22BF5">
              <w:rPr>
                <w:rFonts w:ascii="Open Sans" w:eastAsia="Open Sans" w:hAnsi="Open Sans" w:cs="Open Sans"/>
                <w:b/>
                <w:bCs/>
                <w:color w:val="CFF2E5"/>
              </w:rPr>
              <w:t xml:space="preserve"> </w:t>
            </w:r>
            <w:r w:rsidR="00BE36D3" w:rsidRPr="00C22BF5">
              <w:rPr>
                <w:rFonts w:ascii="Open Sans" w:eastAsia="Open Sans" w:hAnsi="Open Sans" w:cs="Open Sans"/>
                <w:b/>
                <w:bCs/>
                <w:color w:val="CFF2E5"/>
              </w:rPr>
              <w:t xml:space="preserve"> </w:t>
            </w:r>
            <w:r w:rsidRPr="00C22BF5">
              <w:rPr>
                <w:rFonts w:ascii="Open Sans" w:eastAsia="Open Sans" w:hAnsi="Open Sans" w:cs="Open Sans"/>
                <w:b/>
                <w:bCs/>
                <w:color w:val="CFF2E5"/>
              </w:rPr>
              <w:t>:</w:t>
            </w:r>
            <w:proofErr w:type="gramEnd"/>
            <w:r w:rsidRPr="00C22BF5">
              <w:rPr>
                <w:rFonts w:ascii="Open Sans" w:eastAsia="Open Sans" w:hAnsi="Open Sans" w:cs="Open Sans"/>
                <w:b/>
                <w:bCs/>
                <w:color w:val="CFF2E5"/>
              </w:rPr>
              <w:t xml:space="preserve"> </w:t>
            </w:r>
            <w:proofErr w:type="spellStart"/>
            <w:r w:rsidRPr="00C22BF5">
              <w:rPr>
                <w:rFonts w:ascii="Open Sans" w:eastAsia="Open Sans" w:hAnsi="Open Sans" w:cs="Open Sans"/>
                <w:b/>
                <w:bCs/>
                <w:color w:val="CFF2E5"/>
              </w:rPr>
              <w:t>Bayu</w:t>
            </w:r>
            <w:proofErr w:type="spellEnd"/>
            <w:r w:rsidRPr="00C22BF5">
              <w:rPr>
                <w:rFonts w:ascii="Open Sans" w:eastAsia="Open Sans" w:hAnsi="Open Sans" w:cs="Open Sans"/>
                <w:b/>
                <w:bCs/>
                <w:color w:val="CFF2E5"/>
              </w:rPr>
              <w:t xml:space="preserve"> </w:t>
            </w:r>
            <w:proofErr w:type="spellStart"/>
            <w:r w:rsidRPr="00C22BF5">
              <w:rPr>
                <w:rFonts w:ascii="Open Sans" w:eastAsia="Open Sans" w:hAnsi="Open Sans" w:cs="Open Sans"/>
                <w:b/>
                <w:bCs/>
                <w:color w:val="CFF2E5"/>
              </w:rPr>
              <w:t>Fadhlurrohman</w:t>
            </w:r>
            <w:proofErr w:type="spellEnd"/>
            <w:r w:rsidRPr="00C22BF5">
              <w:rPr>
                <w:rFonts w:ascii="Open Sans" w:eastAsia="Open Sans" w:hAnsi="Open Sans" w:cs="Open Sans"/>
                <w:b/>
                <w:bCs/>
                <w:color w:val="CFF2E5"/>
              </w:rPr>
              <w:t xml:space="preserve"> </w:t>
            </w:r>
            <w:proofErr w:type="spellStart"/>
            <w:r w:rsidRPr="00C22BF5">
              <w:rPr>
                <w:rFonts w:ascii="Open Sans" w:eastAsia="Open Sans" w:hAnsi="Open Sans" w:cs="Open Sans"/>
                <w:b/>
                <w:bCs/>
                <w:color w:val="CFF2E5"/>
              </w:rPr>
              <w:t>Hasmi</w:t>
            </w:r>
            <w:proofErr w:type="spellEnd"/>
          </w:p>
        </w:tc>
      </w:tr>
    </w:tbl>
    <w:p w14:paraId="2B46508F" w14:textId="77777777" w:rsidR="003735AE" w:rsidRDefault="003735AE">
      <w:pPr>
        <w:rPr>
          <w:rFonts w:ascii="Open Sans" w:eastAsia="Open Sans" w:hAnsi="Open Sans" w:cs="Open Sans"/>
        </w:rPr>
      </w:pPr>
    </w:p>
    <w:tbl>
      <w:tblPr>
        <w:tblStyle w:val="a0"/>
        <w:tblW w:w="11685" w:type="dxa"/>
        <w:jc w:val="center"/>
        <w:tblLayout w:type="fixed"/>
        <w:tblLook w:val="0600" w:firstRow="0" w:lastRow="0" w:firstColumn="0" w:lastColumn="0" w:noHBand="1" w:noVBand="1"/>
      </w:tblPr>
      <w:tblGrid>
        <w:gridCol w:w="4650"/>
        <w:gridCol w:w="7035"/>
      </w:tblGrid>
      <w:tr w:rsidR="003735AE" w14:paraId="39C497A1" w14:textId="77777777">
        <w:trPr>
          <w:jc w:val="center"/>
        </w:trPr>
        <w:tc>
          <w:tcPr>
            <w:tcW w:w="4650" w:type="dxa"/>
            <w:shd w:val="clear" w:color="auto" w:fill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8AC8C38" w14:textId="77777777" w:rsidR="003735AE" w:rsidRPr="006771D3" w:rsidRDefault="004D2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bCs/>
                <w:sz w:val="26"/>
                <w:szCs w:val="26"/>
              </w:rPr>
            </w:pPr>
            <w:r w:rsidRPr="006771D3">
              <w:rPr>
                <w:rFonts w:ascii="Open Sans" w:eastAsia="Open Sans" w:hAnsi="Open Sans" w:cs="Open Sans"/>
                <w:b/>
                <w:bCs/>
                <w:sz w:val="26"/>
                <w:szCs w:val="26"/>
              </w:rPr>
              <w:t>OBJECTIVES</w:t>
            </w:r>
          </w:p>
          <w:p w14:paraId="0E8C3FE0" w14:textId="653C01E0" w:rsidR="003735AE" w:rsidRPr="006771D3" w:rsidRDefault="00EB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Saya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adalah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mahasiswa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Bina Nusantara University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jurusan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Computer Science and Statistics. Saya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memiliki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ketertarikan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untuk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mendalami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ilmu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di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bidang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analisis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data yang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didukung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dengan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mata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kuliah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yang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saya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ambil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saat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ini.Dengan</w:t>
            </w:r>
            <w:proofErr w:type="spellEnd"/>
            <w:proofErr w:type="gram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ketertarikan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saya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di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bidang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analisis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data,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kedepannya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saya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bercita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cita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untuk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menjadi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seorang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data scientist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maupun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data analyst yang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bisa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menyelesaikan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problem dan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menemukan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solusi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berdasarkan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 data yang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dianalisis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.</w:t>
            </w:r>
          </w:p>
          <w:p w14:paraId="313E6315" w14:textId="77777777" w:rsidR="003735AE" w:rsidRPr="0097062C" w:rsidRDefault="004D22A4">
            <w:pPr>
              <w:widowControl w:val="0"/>
              <w:spacing w:before="600" w:line="240" w:lineRule="auto"/>
              <w:rPr>
                <w:rFonts w:ascii="Open Sans" w:eastAsia="Open Sans" w:hAnsi="Open Sans" w:cs="Open Sans"/>
                <w:b/>
                <w:bCs/>
              </w:rPr>
            </w:pPr>
            <w:r w:rsidRPr="0097062C">
              <w:rPr>
                <w:rFonts w:ascii="Open Sans" w:eastAsia="Open Sans" w:hAnsi="Open Sans" w:cs="Open Sans"/>
                <w:b/>
                <w:bCs/>
                <w:sz w:val="26"/>
                <w:szCs w:val="26"/>
              </w:rPr>
              <w:t>SKILLS</w:t>
            </w:r>
          </w:p>
          <w:p w14:paraId="416BDB32" w14:textId="77777777" w:rsidR="003735AE" w:rsidRPr="00A721E2" w:rsidRDefault="003735A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tbl>
            <w:tblPr>
              <w:tblStyle w:val="a1"/>
              <w:tblW w:w="4029" w:type="dxa"/>
              <w:tblLayout w:type="fixed"/>
              <w:tblLook w:val="0600" w:firstRow="0" w:lastRow="0" w:firstColumn="0" w:lastColumn="0" w:noHBand="1" w:noVBand="1"/>
            </w:tblPr>
            <w:tblGrid>
              <w:gridCol w:w="2241"/>
              <w:gridCol w:w="1788"/>
            </w:tblGrid>
            <w:tr w:rsidR="00A721E2" w:rsidRPr="00A721E2" w14:paraId="0A3CC224" w14:textId="77777777" w:rsidTr="00E32CF2">
              <w:tc>
                <w:tcPr>
                  <w:tcW w:w="224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C4DA57" w14:textId="49AB1A12" w:rsidR="003735AE" w:rsidRPr="007D1B26" w:rsidRDefault="007D1B2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R</w:t>
                  </w:r>
                </w:p>
              </w:tc>
              <w:tc>
                <w:tcPr>
                  <w:tcW w:w="17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F918E4" w14:textId="66FD88F1" w:rsidR="003735AE" w:rsidRPr="007D1B26" w:rsidRDefault="004D22A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7D1B26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✪ ✪ ✪ ✪ ✪</w:t>
                  </w:r>
                </w:p>
              </w:tc>
            </w:tr>
            <w:tr w:rsidR="00A721E2" w:rsidRPr="00A721E2" w14:paraId="727661BD" w14:textId="77777777" w:rsidTr="00E32CF2">
              <w:trPr>
                <w:trHeight w:val="35"/>
              </w:trPr>
              <w:tc>
                <w:tcPr>
                  <w:tcW w:w="224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F0945A" w14:textId="34AFED54" w:rsidR="003735AE" w:rsidRPr="007D1B26" w:rsidRDefault="007D1B2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SQL</w:t>
                  </w:r>
                </w:p>
              </w:tc>
              <w:tc>
                <w:tcPr>
                  <w:tcW w:w="17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782027" w14:textId="77777777" w:rsidR="003735AE" w:rsidRPr="007D1B26" w:rsidRDefault="004D22A4">
                  <w:pPr>
                    <w:widowControl w:val="0"/>
                    <w:spacing w:line="240" w:lineRule="auto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7D1B26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✪ ✪ ✪ ✪</w:t>
                  </w:r>
                </w:p>
              </w:tc>
            </w:tr>
            <w:tr w:rsidR="00A721E2" w:rsidRPr="00A721E2" w14:paraId="66CE3038" w14:textId="77777777" w:rsidTr="00E32CF2">
              <w:tc>
                <w:tcPr>
                  <w:tcW w:w="224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908D3D" w14:textId="69FC34D3" w:rsidR="003735AE" w:rsidRPr="007D1B26" w:rsidRDefault="007D1B2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Data Visualization</w:t>
                  </w:r>
                </w:p>
              </w:tc>
              <w:tc>
                <w:tcPr>
                  <w:tcW w:w="17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87477C" w14:textId="77777777" w:rsidR="003735AE" w:rsidRPr="007D1B26" w:rsidRDefault="004D22A4">
                  <w:pPr>
                    <w:widowControl w:val="0"/>
                    <w:spacing w:line="240" w:lineRule="auto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  <w:r w:rsidRPr="007D1B26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✪ ✪ ✪ ✪ ✪</w:t>
                  </w:r>
                </w:p>
              </w:tc>
            </w:tr>
            <w:tr w:rsidR="00A721E2" w:rsidRPr="00A721E2" w14:paraId="26124AE1" w14:textId="77777777" w:rsidTr="00E32CF2">
              <w:trPr>
                <w:trHeight w:val="242"/>
              </w:trPr>
              <w:tc>
                <w:tcPr>
                  <w:tcW w:w="224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D06CD7" w14:textId="77777777" w:rsidR="003735AE" w:rsidRDefault="007D1B2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Data Analyst</w:t>
                  </w:r>
                </w:p>
                <w:p w14:paraId="0F1CBBD3" w14:textId="09FDAC87" w:rsidR="00CD3619" w:rsidRPr="007D1B26" w:rsidRDefault="00CD361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</w:p>
              </w:tc>
              <w:tc>
                <w:tcPr>
                  <w:tcW w:w="17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5E3B35" w14:textId="33BD7EC5" w:rsidR="00F75C8C" w:rsidRPr="00CD3619" w:rsidRDefault="004D22A4">
                  <w:pPr>
                    <w:widowControl w:val="0"/>
                    <w:spacing w:line="240" w:lineRule="auto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D1B26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✪ ✪ ✪ </w:t>
                  </w:r>
                  <w:r w:rsidR="001D5F1B" w:rsidRPr="007D1B26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✪ ✪</w:t>
                  </w:r>
                </w:p>
              </w:tc>
            </w:tr>
            <w:tr w:rsidR="00CD3619" w:rsidRPr="00A721E2" w14:paraId="6C34AC9D" w14:textId="77777777" w:rsidTr="00E32CF2">
              <w:tc>
                <w:tcPr>
                  <w:tcW w:w="224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7E8F74" w14:textId="06A13C24" w:rsidR="00CD3619" w:rsidRDefault="00CD361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Data Preprocessing</w:t>
                  </w:r>
                </w:p>
              </w:tc>
              <w:tc>
                <w:tcPr>
                  <w:tcW w:w="17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522A7B" w14:textId="24C98EFF" w:rsidR="00CD3619" w:rsidRPr="007D1B26" w:rsidRDefault="00CD3619">
                  <w:pPr>
                    <w:widowControl w:val="0"/>
                    <w:spacing w:line="240" w:lineRule="auto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D1B26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✪ ✪ ✪ ✪ ✪</w:t>
                  </w:r>
                </w:p>
              </w:tc>
            </w:tr>
            <w:tr w:rsidR="00055B5A" w:rsidRPr="00A721E2" w14:paraId="0A9C3752" w14:textId="77777777" w:rsidTr="00E32CF2">
              <w:tc>
                <w:tcPr>
                  <w:tcW w:w="224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EB7EB8" w14:textId="548D08BD" w:rsidR="00055B5A" w:rsidRDefault="00055B5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Data Scientist</w:t>
                  </w:r>
                </w:p>
              </w:tc>
              <w:tc>
                <w:tcPr>
                  <w:tcW w:w="17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69317D" w14:textId="5676A557" w:rsidR="00055B5A" w:rsidRPr="007D1B26" w:rsidRDefault="00DD44BB">
                  <w:pPr>
                    <w:widowControl w:val="0"/>
                    <w:spacing w:line="240" w:lineRule="auto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D1B26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✪ ✪ ✪ ✪ ✪</w:t>
                  </w:r>
                </w:p>
              </w:tc>
            </w:tr>
            <w:tr w:rsidR="0073500C" w:rsidRPr="00A721E2" w14:paraId="1A30DE63" w14:textId="77777777" w:rsidTr="00E32CF2">
              <w:tc>
                <w:tcPr>
                  <w:tcW w:w="224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23BE5B" w14:textId="78E8F655" w:rsidR="0073500C" w:rsidRDefault="007350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Microsoft Excel</w:t>
                  </w:r>
                </w:p>
              </w:tc>
              <w:tc>
                <w:tcPr>
                  <w:tcW w:w="17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4A732A" w14:textId="0503CC2D" w:rsidR="0073500C" w:rsidRPr="007D1B26" w:rsidRDefault="0073500C">
                  <w:pPr>
                    <w:widowControl w:val="0"/>
                    <w:spacing w:line="240" w:lineRule="auto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D1B26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✪ ✪ ✪ ✪ ✪</w:t>
                  </w:r>
                </w:p>
              </w:tc>
            </w:tr>
            <w:tr w:rsidR="0073500C" w:rsidRPr="00A721E2" w14:paraId="5854935F" w14:textId="77777777" w:rsidTr="00E32CF2">
              <w:tc>
                <w:tcPr>
                  <w:tcW w:w="224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2D59B0" w14:textId="7F25C21B" w:rsidR="0073500C" w:rsidRDefault="007350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 xml:space="preserve">Microsoft </w:t>
                  </w:r>
                  <w:proofErr w:type="spellStart"/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Powerpoint</w:t>
                  </w:r>
                  <w:proofErr w:type="spellEnd"/>
                </w:p>
              </w:tc>
              <w:tc>
                <w:tcPr>
                  <w:tcW w:w="17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D6B7C3" w14:textId="669486E8" w:rsidR="0073500C" w:rsidRPr="007D1B26" w:rsidRDefault="0073500C">
                  <w:pPr>
                    <w:widowControl w:val="0"/>
                    <w:spacing w:line="240" w:lineRule="auto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D1B26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✪ ✪ ✪ ✪ ✪</w:t>
                  </w:r>
                </w:p>
              </w:tc>
            </w:tr>
            <w:tr w:rsidR="0073500C" w:rsidRPr="00A721E2" w14:paraId="084907D0" w14:textId="77777777" w:rsidTr="00E32CF2">
              <w:tc>
                <w:tcPr>
                  <w:tcW w:w="224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195E23" w14:textId="2F01BA28" w:rsidR="0073500C" w:rsidRDefault="007350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Microsoft Word</w:t>
                  </w:r>
                </w:p>
              </w:tc>
              <w:tc>
                <w:tcPr>
                  <w:tcW w:w="17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3D1484" w14:textId="089AA1B9" w:rsidR="00F14246" w:rsidRPr="007D1B26" w:rsidRDefault="0073500C">
                  <w:pPr>
                    <w:widowControl w:val="0"/>
                    <w:spacing w:line="240" w:lineRule="auto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D1B26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✪ ✪ ✪ ✪ ✪</w:t>
                  </w:r>
                </w:p>
              </w:tc>
            </w:tr>
            <w:tr w:rsidR="00F14246" w:rsidRPr="00A721E2" w14:paraId="5604D9CC" w14:textId="77777777" w:rsidTr="00E32CF2">
              <w:tc>
                <w:tcPr>
                  <w:tcW w:w="224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7CEB1A" w14:textId="6BA49FB8" w:rsidR="00F14246" w:rsidRDefault="00F1424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HTML</w:t>
                  </w:r>
                </w:p>
              </w:tc>
              <w:tc>
                <w:tcPr>
                  <w:tcW w:w="17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53EF01" w14:textId="1549A6F1" w:rsidR="00F14246" w:rsidRPr="007D1B26" w:rsidRDefault="00F14246">
                  <w:pPr>
                    <w:widowControl w:val="0"/>
                    <w:spacing w:line="240" w:lineRule="auto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D1B26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✪ ✪ ✪ ✪ ✪</w:t>
                  </w:r>
                </w:p>
              </w:tc>
            </w:tr>
            <w:tr w:rsidR="00F14246" w:rsidRPr="00A721E2" w14:paraId="5181B2B7" w14:textId="77777777" w:rsidTr="00E32CF2">
              <w:tc>
                <w:tcPr>
                  <w:tcW w:w="224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B8C8A6" w14:textId="2D73EC9A" w:rsidR="00F14246" w:rsidRDefault="00F1424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lastRenderedPageBreak/>
                    <w:t>CSS</w:t>
                  </w:r>
                </w:p>
              </w:tc>
              <w:tc>
                <w:tcPr>
                  <w:tcW w:w="17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F664B1" w14:textId="19B043D0" w:rsidR="00F14246" w:rsidRPr="007D1B26" w:rsidRDefault="00F14246">
                  <w:pPr>
                    <w:widowControl w:val="0"/>
                    <w:spacing w:line="240" w:lineRule="auto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D1B26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✪ ✪ ✪ ✪ </w:t>
                  </w:r>
                </w:p>
              </w:tc>
            </w:tr>
            <w:tr w:rsidR="00F14246" w:rsidRPr="00A721E2" w14:paraId="1FDBB16A" w14:textId="77777777" w:rsidTr="00E32CF2">
              <w:tc>
                <w:tcPr>
                  <w:tcW w:w="224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69201D" w14:textId="66DDDBC5" w:rsidR="00F14246" w:rsidRDefault="00F1424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Java Server Page</w:t>
                  </w:r>
                </w:p>
              </w:tc>
              <w:tc>
                <w:tcPr>
                  <w:tcW w:w="17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01EC85" w14:textId="6844F23A" w:rsidR="00F14246" w:rsidRPr="007D1B26" w:rsidRDefault="00F14246">
                  <w:pPr>
                    <w:widowControl w:val="0"/>
                    <w:spacing w:line="240" w:lineRule="auto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D1B26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✪ ✪ ✪ ✪ ✪</w:t>
                  </w:r>
                </w:p>
              </w:tc>
            </w:tr>
          </w:tbl>
          <w:p w14:paraId="6651D6F2" w14:textId="7520C746" w:rsidR="003735AE" w:rsidRPr="00A721E2" w:rsidRDefault="003735AE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</w:p>
        </w:tc>
        <w:tc>
          <w:tcPr>
            <w:tcW w:w="7035" w:type="dxa"/>
            <w:shd w:val="clear" w:color="auto" w:fill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336E5730" w14:textId="5B78F603" w:rsidR="003735AE" w:rsidRPr="006771D3" w:rsidRDefault="00A72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bCs/>
                <w:sz w:val="28"/>
                <w:szCs w:val="28"/>
              </w:rPr>
            </w:pPr>
            <w:r w:rsidRPr="006771D3">
              <w:rPr>
                <w:rFonts w:ascii="Open Sans" w:eastAsia="Open Sans" w:hAnsi="Open Sans" w:cs="Open Sans"/>
                <w:b/>
                <w:bCs/>
                <w:sz w:val="26"/>
                <w:szCs w:val="26"/>
              </w:rPr>
              <w:lastRenderedPageBreak/>
              <w:t>ORGANIZATION</w:t>
            </w:r>
            <w:r w:rsidR="004D22A4" w:rsidRPr="006771D3">
              <w:rPr>
                <w:rFonts w:ascii="Open Sans" w:eastAsia="Open Sans" w:hAnsi="Open Sans" w:cs="Open Sans"/>
                <w:b/>
                <w:bCs/>
                <w:sz w:val="26"/>
                <w:szCs w:val="26"/>
              </w:rPr>
              <w:t xml:space="preserve"> EXPERIENCE</w:t>
            </w:r>
          </w:p>
          <w:p w14:paraId="731164DD" w14:textId="05E5F99F" w:rsidR="00C31968" w:rsidRPr="006771D3" w:rsidRDefault="00C31968" w:rsidP="006771D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HIMSTAT (2017 – </w:t>
            </w: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Sekarang</w:t>
            </w:r>
            <w:proofErr w:type="spellEnd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 xml:space="preserve">) </w:t>
            </w:r>
          </w:p>
          <w:p w14:paraId="54F708AF" w14:textId="68DEBF4C" w:rsidR="00815A65" w:rsidRDefault="00815A65" w:rsidP="006771D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Bina Nusantara University</w:t>
            </w:r>
          </w:p>
          <w:p w14:paraId="34FD9C7F" w14:textId="159D7751" w:rsidR="00C31968" w:rsidRPr="006771D3" w:rsidRDefault="00C31968" w:rsidP="006771D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Anggota</w:t>
            </w:r>
            <w:proofErr w:type="spellEnd"/>
          </w:p>
          <w:p w14:paraId="6C86E0D8" w14:textId="445DA971" w:rsidR="00C31968" w:rsidRDefault="00C31968" w:rsidP="006771D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KIR (2014 – 2017)</w:t>
            </w:r>
          </w:p>
          <w:p w14:paraId="583A1DEE" w14:textId="3B14B6F1" w:rsidR="00815A65" w:rsidRPr="006771D3" w:rsidRDefault="00815A65" w:rsidP="00815A6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MAN 8 Jakarta</w:t>
            </w:r>
          </w:p>
          <w:p w14:paraId="02F83F71" w14:textId="125F6ADF" w:rsidR="00C31968" w:rsidRPr="006771D3" w:rsidRDefault="00C31968" w:rsidP="006771D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proofErr w:type="spellStart"/>
            <w:r w:rsidRPr="006771D3">
              <w:rPr>
                <w:rFonts w:ascii="Open Sans" w:eastAsia="Open Sans" w:hAnsi="Open Sans" w:cs="Open Sans"/>
                <w:sz w:val="20"/>
                <w:szCs w:val="20"/>
              </w:rPr>
              <w:t>Anggota</w:t>
            </w:r>
            <w:proofErr w:type="spellEnd"/>
          </w:p>
          <w:p w14:paraId="482D2553" w14:textId="77777777" w:rsidR="00C31968" w:rsidRDefault="00C31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8"/>
                <w:szCs w:val="28"/>
              </w:rPr>
            </w:pPr>
          </w:p>
          <w:p w14:paraId="4A82C77A" w14:textId="19816D13" w:rsidR="00A721E2" w:rsidRPr="006771D3" w:rsidRDefault="00A72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bCs/>
                <w:sz w:val="28"/>
                <w:szCs w:val="28"/>
              </w:rPr>
            </w:pPr>
            <w:r w:rsidRPr="006771D3">
              <w:rPr>
                <w:rFonts w:ascii="Open Sans" w:eastAsia="Open Sans" w:hAnsi="Open Sans" w:cs="Open Sans"/>
                <w:b/>
                <w:bCs/>
                <w:sz w:val="26"/>
                <w:szCs w:val="26"/>
              </w:rPr>
              <w:t>SEMINAR EXPERIENCE</w:t>
            </w:r>
          </w:p>
          <w:p w14:paraId="15422468" w14:textId="7505BB4C" w:rsidR="00B0603F" w:rsidRPr="006771D3" w:rsidRDefault="000C569F" w:rsidP="006771D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 SemiBold" w:eastAsia="Open Sans" w:hAnsi="Open Sans SemiBold" w:cs="Open Sans"/>
                <w:sz w:val="20"/>
                <w:szCs w:val="20"/>
              </w:rPr>
            </w:pPr>
            <w:proofErr w:type="spellStart"/>
            <w:r w:rsidRPr="006771D3">
              <w:rPr>
                <w:rFonts w:ascii="Open Sans SemiBold" w:eastAsia="Open Sans" w:hAnsi="Open Sans SemiBold" w:cs="Open Sans"/>
                <w:sz w:val="20"/>
                <w:szCs w:val="20"/>
              </w:rPr>
              <w:t>Millenials</w:t>
            </w:r>
            <w:proofErr w:type="spellEnd"/>
            <w:r w:rsidRPr="006771D3">
              <w:rPr>
                <w:rFonts w:ascii="Open Sans SemiBold" w:eastAsia="Open Sans" w:hAnsi="Open Sans SemiBold" w:cs="Open Sans"/>
                <w:sz w:val="20"/>
                <w:szCs w:val="20"/>
              </w:rPr>
              <w:t xml:space="preserve"> and The New Era </w:t>
            </w:r>
            <w:proofErr w:type="gramStart"/>
            <w:r w:rsidRPr="006771D3">
              <w:rPr>
                <w:rFonts w:ascii="Open Sans SemiBold" w:eastAsia="Open Sans" w:hAnsi="Open Sans SemiBold" w:cs="Open Sans"/>
                <w:sz w:val="20"/>
                <w:szCs w:val="20"/>
              </w:rPr>
              <w:t>Of</w:t>
            </w:r>
            <w:proofErr w:type="gramEnd"/>
            <w:r w:rsidRPr="006771D3">
              <w:rPr>
                <w:rFonts w:ascii="Open Sans SemiBold" w:eastAsia="Open Sans" w:hAnsi="Open Sans SemiBold" w:cs="Open Sans"/>
                <w:sz w:val="20"/>
                <w:szCs w:val="20"/>
              </w:rPr>
              <w:t xml:space="preserve"> Leadership</w:t>
            </w:r>
            <w:r w:rsidR="00635790" w:rsidRPr="006771D3">
              <w:rPr>
                <w:rFonts w:ascii="Open Sans SemiBold" w:eastAsia="Open Sans" w:hAnsi="Open Sans SemiBold" w:cs="Open Sans"/>
                <w:sz w:val="20"/>
                <w:szCs w:val="20"/>
              </w:rPr>
              <w:t xml:space="preserve"> - </w:t>
            </w:r>
            <w:proofErr w:type="spellStart"/>
            <w:r w:rsidR="00062A8B" w:rsidRPr="006771D3">
              <w:rPr>
                <w:rFonts w:ascii="Open Sans SemiBold" w:eastAsia="Open Sans" w:hAnsi="Open Sans SemiBold" w:cs="Open Sans"/>
                <w:sz w:val="20"/>
                <w:szCs w:val="20"/>
              </w:rPr>
              <w:t>Studium</w:t>
            </w:r>
            <w:proofErr w:type="spellEnd"/>
            <w:r w:rsidR="00062A8B" w:rsidRPr="006771D3">
              <w:rPr>
                <w:rFonts w:ascii="Open Sans SemiBold" w:eastAsia="Open Sans" w:hAnsi="Open Sans SemiBold" w:cs="Open Sans"/>
                <w:sz w:val="20"/>
                <w:szCs w:val="20"/>
              </w:rPr>
              <w:t xml:space="preserve"> </w:t>
            </w:r>
            <w:proofErr w:type="spellStart"/>
            <w:r w:rsidR="00062A8B" w:rsidRPr="006771D3">
              <w:rPr>
                <w:rFonts w:ascii="Open Sans SemiBold" w:eastAsia="Open Sans" w:hAnsi="Open Sans SemiBold" w:cs="Open Sans"/>
                <w:sz w:val="20"/>
                <w:szCs w:val="20"/>
              </w:rPr>
              <w:t>Generale</w:t>
            </w:r>
            <w:proofErr w:type="spellEnd"/>
            <w:r w:rsidR="00062A8B" w:rsidRPr="006771D3">
              <w:rPr>
                <w:rFonts w:ascii="Open Sans SemiBold" w:eastAsia="Open Sans" w:hAnsi="Open Sans SemiBold" w:cs="Open Sans"/>
                <w:sz w:val="20"/>
                <w:szCs w:val="20"/>
              </w:rPr>
              <w:t xml:space="preserve"> with BCA</w:t>
            </w:r>
          </w:p>
          <w:p w14:paraId="77EF37AF" w14:textId="1546182F" w:rsidR="003A7CEA" w:rsidRPr="006771D3" w:rsidRDefault="003A7CEA" w:rsidP="006771D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 SemiBold" w:eastAsia="Open Sans" w:hAnsi="Open Sans SemiBold" w:cs="Open Sans"/>
                <w:sz w:val="20"/>
                <w:szCs w:val="20"/>
              </w:rPr>
            </w:pPr>
            <w:r w:rsidRPr="006771D3">
              <w:rPr>
                <w:rFonts w:ascii="Open Sans SemiBold" w:eastAsia="Open Sans" w:hAnsi="Open Sans SemiBold" w:cs="Open Sans"/>
                <w:sz w:val="20"/>
                <w:szCs w:val="20"/>
              </w:rPr>
              <w:t xml:space="preserve">Using R for Time Series &amp; Stock Analysis - </w:t>
            </w:r>
            <w:r w:rsidR="00164A76" w:rsidRPr="006771D3">
              <w:rPr>
                <w:rFonts w:ascii="Open Sans SemiBold" w:eastAsia="Open Sans" w:hAnsi="Open Sans SemiBold" w:cs="Open Sans"/>
                <w:sz w:val="20"/>
                <w:szCs w:val="20"/>
              </w:rPr>
              <w:t xml:space="preserve">R-Ladies Jakarta x </w:t>
            </w:r>
            <w:proofErr w:type="spellStart"/>
            <w:r w:rsidR="00164A76" w:rsidRPr="006771D3">
              <w:rPr>
                <w:rFonts w:ascii="Open Sans SemiBold" w:eastAsia="Open Sans" w:hAnsi="Open Sans SemiBold" w:cs="Open Sans"/>
                <w:sz w:val="20"/>
                <w:szCs w:val="20"/>
              </w:rPr>
              <w:t>Algoritma</w:t>
            </w:r>
            <w:proofErr w:type="spellEnd"/>
            <w:r w:rsidR="00164A76" w:rsidRPr="006771D3">
              <w:rPr>
                <w:rFonts w:ascii="Open Sans SemiBold" w:eastAsia="Open Sans" w:hAnsi="Open Sans SemiBold" w:cs="Open Sans"/>
                <w:sz w:val="20"/>
                <w:szCs w:val="20"/>
              </w:rPr>
              <w:t>/Supertype</w:t>
            </w:r>
          </w:p>
          <w:p w14:paraId="3D1A810A" w14:textId="7A74C2F5" w:rsidR="00FA355A" w:rsidRPr="006771D3" w:rsidRDefault="00D4772C" w:rsidP="006771D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 SemiBold" w:eastAsia="Open Sans" w:hAnsi="Open Sans SemiBold" w:cs="Open Sans"/>
                <w:sz w:val="20"/>
                <w:szCs w:val="20"/>
              </w:rPr>
            </w:pPr>
            <w:r w:rsidRPr="006771D3">
              <w:rPr>
                <w:rFonts w:ascii="Open Sans SemiBold" w:eastAsia="Open Sans" w:hAnsi="Open Sans SemiBold" w:cs="Open Sans"/>
                <w:sz w:val="20"/>
                <w:szCs w:val="20"/>
              </w:rPr>
              <w:t xml:space="preserve">What It Takes to Build a Great IT Branding - </w:t>
            </w:r>
            <w:r w:rsidR="00FA0398" w:rsidRPr="006771D3">
              <w:rPr>
                <w:rFonts w:ascii="Open Sans SemiBold" w:eastAsia="Open Sans" w:hAnsi="Open Sans SemiBold" w:cs="Open Sans"/>
                <w:sz w:val="20"/>
                <w:szCs w:val="20"/>
              </w:rPr>
              <w:t xml:space="preserve">Summer Career Camp Seminar Series 2020 </w:t>
            </w:r>
            <w:proofErr w:type="spellStart"/>
            <w:r w:rsidR="00FA0398" w:rsidRPr="006771D3">
              <w:rPr>
                <w:rFonts w:ascii="Open Sans SemiBold" w:eastAsia="Open Sans" w:hAnsi="Open Sans SemiBold" w:cs="Open Sans"/>
                <w:sz w:val="20"/>
                <w:szCs w:val="20"/>
              </w:rPr>
              <w:t>dengan</w:t>
            </w:r>
            <w:proofErr w:type="spellEnd"/>
            <w:r w:rsidR="00FA0398" w:rsidRPr="006771D3">
              <w:rPr>
                <w:rFonts w:ascii="Open Sans SemiBold" w:eastAsia="Open Sans" w:hAnsi="Open Sans SemiBold" w:cs="Open Sans"/>
                <w:sz w:val="20"/>
                <w:szCs w:val="20"/>
              </w:rPr>
              <w:t xml:space="preserve"> PT Bank Central Asia </w:t>
            </w:r>
            <w:proofErr w:type="spellStart"/>
            <w:r w:rsidR="00FA0398" w:rsidRPr="006771D3">
              <w:rPr>
                <w:rFonts w:ascii="Open Sans SemiBold" w:eastAsia="Open Sans" w:hAnsi="Open Sans SemiBold" w:cs="Open Sans"/>
                <w:sz w:val="20"/>
                <w:szCs w:val="20"/>
              </w:rPr>
              <w:t>Tbk</w:t>
            </w:r>
            <w:proofErr w:type="spellEnd"/>
          </w:p>
          <w:p w14:paraId="6C683A0C" w14:textId="12C3A32D" w:rsidR="00FA0398" w:rsidRPr="006771D3" w:rsidRDefault="00E03B34" w:rsidP="006771D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 SemiBold" w:eastAsia="Open Sans" w:hAnsi="Open Sans SemiBold" w:cs="Open Sans"/>
              </w:rPr>
            </w:pPr>
            <w:r w:rsidRPr="006771D3">
              <w:rPr>
                <w:rFonts w:ascii="Open Sans SemiBold" w:eastAsia="Open Sans" w:hAnsi="Open Sans SemiBold" w:cs="Open Sans"/>
                <w:sz w:val="20"/>
                <w:szCs w:val="20"/>
              </w:rPr>
              <w:t>Saturday Career Fever</w:t>
            </w:r>
            <w:r w:rsidR="00C06BDF" w:rsidRPr="006771D3">
              <w:rPr>
                <w:rFonts w:ascii="Open Sans SemiBold" w:eastAsia="Open Sans" w:hAnsi="Open Sans SemiBold" w:cs="Open Sans"/>
                <w:sz w:val="20"/>
                <w:szCs w:val="20"/>
              </w:rPr>
              <w:t xml:space="preserve"> - Chill Talk with IT Expert </w:t>
            </w:r>
          </w:p>
          <w:p w14:paraId="14F44A3C" w14:textId="77777777" w:rsidR="003735AE" w:rsidRPr="006771D3" w:rsidRDefault="004D22A4">
            <w:pPr>
              <w:widowControl w:val="0"/>
              <w:spacing w:before="600" w:line="240" w:lineRule="auto"/>
              <w:rPr>
                <w:rFonts w:ascii="Open Sans" w:eastAsia="Open Sans" w:hAnsi="Open Sans" w:cs="Open Sans"/>
                <w:b/>
                <w:bCs/>
              </w:rPr>
            </w:pPr>
            <w:r w:rsidRPr="006771D3">
              <w:rPr>
                <w:rFonts w:ascii="Open Sans" w:eastAsia="Open Sans" w:hAnsi="Open Sans" w:cs="Open Sans"/>
                <w:b/>
                <w:bCs/>
                <w:sz w:val="26"/>
                <w:szCs w:val="26"/>
              </w:rPr>
              <w:t>EDUCATION</w:t>
            </w:r>
          </w:p>
          <w:p w14:paraId="7AD095D1" w14:textId="77777777" w:rsidR="003735AE" w:rsidRPr="00A721E2" w:rsidRDefault="003735AE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</w:p>
          <w:p w14:paraId="5A12DC70" w14:textId="77777777" w:rsidR="00360575" w:rsidRPr="0097062C" w:rsidRDefault="00360575" w:rsidP="00360575">
            <w:pPr>
              <w:pStyle w:val="ListParagraph"/>
              <w:widowControl w:val="0"/>
              <w:numPr>
                <w:ilvl w:val="0"/>
                <w:numId w:val="3"/>
              </w:numPr>
              <w:spacing w:after="10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97062C">
              <w:rPr>
                <w:rFonts w:ascii="Open Sans SemiBold" w:eastAsia="Open Sans" w:hAnsi="Open Sans SemiBold" w:cs="Open Sans"/>
                <w:sz w:val="20"/>
                <w:szCs w:val="20"/>
              </w:rPr>
              <w:t xml:space="preserve">Bina Nusantara University (2017 – </w:t>
            </w:r>
            <w:proofErr w:type="spellStart"/>
            <w:r w:rsidRPr="0097062C">
              <w:rPr>
                <w:rFonts w:ascii="Open Sans SemiBold" w:eastAsia="Open Sans" w:hAnsi="Open Sans SemiBold" w:cs="Open Sans"/>
                <w:sz w:val="20"/>
                <w:szCs w:val="20"/>
              </w:rPr>
              <w:t>Sekarang</w:t>
            </w:r>
            <w:proofErr w:type="spellEnd"/>
            <w:r w:rsidRPr="0097062C">
              <w:rPr>
                <w:rFonts w:ascii="Open Sans SemiBold" w:eastAsia="Open Sans" w:hAnsi="Open Sans SemiBold" w:cs="Open Sans"/>
                <w:sz w:val="20"/>
                <w:szCs w:val="20"/>
              </w:rPr>
              <w:t>)</w:t>
            </w:r>
          </w:p>
          <w:p w14:paraId="20D9AEC7" w14:textId="1AC6F7C6" w:rsidR="00360575" w:rsidRDefault="00360575" w:rsidP="00360575">
            <w:pPr>
              <w:pStyle w:val="ListParagraph"/>
              <w:widowControl w:val="0"/>
              <w:spacing w:after="200" w:line="240" w:lineRule="auto"/>
              <w:jc w:val="both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97062C">
              <w:rPr>
                <w:rFonts w:ascii="Open Sans" w:eastAsia="Open Sans" w:hAnsi="Open Sans" w:cs="Open Sans"/>
                <w:sz w:val="20"/>
                <w:szCs w:val="20"/>
              </w:rPr>
              <w:t xml:space="preserve">Teknik </w:t>
            </w:r>
            <w:proofErr w:type="spellStart"/>
            <w:r w:rsidRPr="0097062C">
              <w:rPr>
                <w:rFonts w:ascii="Open Sans" w:eastAsia="Open Sans" w:hAnsi="Open Sans" w:cs="Open Sans"/>
                <w:sz w:val="20"/>
                <w:szCs w:val="20"/>
              </w:rPr>
              <w:t>Informatika</w:t>
            </w:r>
            <w:proofErr w:type="spellEnd"/>
            <w:r w:rsidRPr="0097062C">
              <w:rPr>
                <w:rFonts w:ascii="Open Sans" w:eastAsia="Open Sans" w:hAnsi="Open Sans" w:cs="Open Sans"/>
                <w:sz w:val="20"/>
                <w:szCs w:val="20"/>
              </w:rPr>
              <w:t xml:space="preserve"> dan </w:t>
            </w:r>
            <w:proofErr w:type="spellStart"/>
            <w:r w:rsidRPr="0097062C">
              <w:rPr>
                <w:rFonts w:ascii="Open Sans" w:eastAsia="Open Sans" w:hAnsi="Open Sans" w:cs="Open Sans"/>
                <w:sz w:val="20"/>
                <w:szCs w:val="20"/>
              </w:rPr>
              <w:t>Statistika</w:t>
            </w:r>
            <w:proofErr w:type="spellEnd"/>
          </w:p>
          <w:p w14:paraId="5E1C2CC3" w14:textId="1AD15DAF" w:rsidR="00360575" w:rsidRPr="00F60824" w:rsidRDefault="00F60824" w:rsidP="00F60824">
            <w:pPr>
              <w:pStyle w:val="ListParagraph"/>
              <w:widowControl w:val="0"/>
              <w:spacing w:after="200" w:line="240" w:lineRule="auto"/>
              <w:jc w:val="both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97062C">
              <w:rPr>
                <w:rFonts w:ascii="Open Sans" w:eastAsia="Open Sans" w:hAnsi="Open Sans" w:cs="Open Sans"/>
                <w:sz w:val="20"/>
                <w:szCs w:val="20"/>
              </w:rPr>
              <w:t xml:space="preserve">IPK </w:t>
            </w:r>
            <w:proofErr w:type="spellStart"/>
            <w:proofErr w:type="gramStart"/>
            <w:r w:rsidRPr="0097062C">
              <w:rPr>
                <w:rFonts w:ascii="Open Sans" w:eastAsia="Open Sans" w:hAnsi="Open Sans" w:cs="Open Sans"/>
                <w:sz w:val="20"/>
                <w:szCs w:val="20"/>
              </w:rPr>
              <w:t>Terakhir</w:t>
            </w:r>
            <w:proofErr w:type="spellEnd"/>
            <w:r w:rsidRPr="0097062C">
              <w:rPr>
                <w:rFonts w:ascii="Open Sans" w:eastAsia="Open Sans" w:hAnsi="Open Sans" w:cs="Open Sans"/>
                <w:sz w:val="20"/>
                <w:szCs w:val="20"/>
              </w:rPr>
              <w:t xml:space="preserve"> :</w:t>
            </w:r>
            <w:proofErr w:type="gramEnd"/>
            <w:r w:rsidRPr="0097062C">
              <w:rPr>
                <w:rFonts w:ascii="Open Sans" w:eastAsia="Open Sans" w:hAnsi="Open Sans" w:cs="Open Sans"/>
                <w:sz w:val="20"/>
                <w:szCs w:val="20"/>
              </w:rPr>
              <w:t xml:space="preserve"> 3.14</w:t>
            </w:r>
          </w:p>
          <w:p w14:paraId="2F1071B5" w14:textId="6033087E" w:rsidR="003735AE" w:rsidRPr="0097062C" w:rsidRDefault="00634BE6" w:rsidP="0097062C">
            <w:pPr>
              <w:pStyle w:val="ListParagraph"/>
              <w:widowControl w:val="0"/>
              <w:numPr>
                <w:ilvl w:val="0"/>
                <w:numId w:val="3"/>
              </w:numPr>
              <w:spacing w:after="10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97062C">
              <w:rPr>
                <w:rFonts w:ascii="Open Sans SemiBold" w:eastAsia="Open Sans SemiBold" w:hAnsi="Open Sans SemiBold" w:cs="Open Sans SemiBold"/>
                <w:sz w:val="20"/>
                <w:szCs w:val="20"/>
              </w:rPr>
              <w:t>MAN 8 Jakarta (2014 – 2017)</w:t>
            </w:r>
          </w:p>
          <w:p w14:paraId="3616C261" w14:textId="77777777" w:rsidR="0097062C" w:rsidRPr="0097062C" w:rsidRDefault="00634BE6" w:rsidP="0097062C">
            <w:pPr>
              <w:pStyle w:val="ListParagraph"/>
              <w:widowControl w:val="0"/>
              <w:spacing w:after="10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proofErr w:type="spellStart"/>
            <w:r w:rsidRPr="0097062C">
              <w:rPr>
                <w:rFonts w:ascii="Open Sans" w:eastAsia="Open Sans" w:hAnsi="Open Sans" w:cs="Open Sans"/>
                <w:sz w:val="20"/>
                <w:szCs w:val="20"/>
              </w:rPr>
              <w:t>I</w:t>
            </w:r>
            <w:r w:rsidR="00832BFF" w:rsidRPr="0097062C">
              <w:rPr>
                <w:rFonts w:ascii="Open Sans" w:eastAsia="Open Sans" w:hAnsi="Open Sans" w:cs="Open Sans"/>
                <w:sz w:val="20"/>
                <w:szCs w:val="20"/>
              </w:rPr>
              <w:t>lmu</w:t>
            </w:r>
            <w:proofErr w:type="spellEnd"/>
            <w:r w:rsidR="00832BFF" w:rsidRPr="0097062C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97062C">
              <w:rPr>
                <w:rFonts w:ascii="Open Sans" w:eastAsia="Open Sans" w:hAnsi="Open Sans" w:cs="Open Sans"/>
                <w:sz w:val="20"/>
                <w:szCs w:val="20"/>
              </w:rPr>
              <w:t>P</w:t>
            </w:r>
            <w:r w:rsidR="00832BFF" w:rsidRPr="0097062C">
              <w:rPr>
                <w:rFonts w:ascii="Open Sans" w:eastAsia="Open Sans" w:hAnsi="Open Sans" w:cs="Open Sans"/>
                <w:sz w:val="20"/>
                <w:szCs w:val="20"/>
              </w:rPr>
              <w:t>engetahuan</w:t>
            </w:r>
            <w:proofErr w:type="spellEnd"/>
            <w:r w:rsidR="00832BFF" w:rsidRPr="0097062C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Pr="0097062C">
              <w:rPr>
                <w:rFonts w:ascii="Open Sans" w:eastAsia="Open Sans" w:hAnsi="Open Sans" w:cs="Open Sans"/>
                <w:sz w:val="20"/>
                <w:szCs w:val="20"/>
              </w:rPr>
              <w:t>A</w:t>
            </w:r>
            <w:r w:rsidR="00832BFF" w:rsidRPr="0097062C">
              <w:rPr>
                <w:rFonts w:ascii="Open Sans" w:eastAsia="Open Sans" w:hAnsi="Open Sans" w:cs="Open Sans"/>
                <w:sz w:val="20"/>
                <w:szCs w:val="20"/>
              </w:rPr>
              <w:t>lam</w:t>
            </w:r>
            <w:proofErr w:type="spellEnd"/>
          </w:p>
          <w:p w14:paraId="665AEF26" w14:textId="01EF98E8" w:rsidR="0035088A" w:rsidRPr="0097062C" w:rsidRDefault="0035088A" w:rsidP="004D22A4">
            <w:pPr>
              <w:widowControl w:val="0"/>
              <w:spacing w:after="200" w:line="240" w:lineRule="auto"/>
              <w:jc w:val="both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 w:rsidRPr="0097062C">
              <w:rPr>
                <w:rFonts w:ascii="Open Sans" w:eastAsia="Open Sans" w:hAnsi="Open Sans" w:cs="Open Sans"/>
                <w:b/>
                <w:bCs/>
                <w:sz w:val="26"/>
                <w:szCs w:val="26"/>
              </w:rPr>
              <w:t>PROJECT EXPERIENCE</w:t>
            </w:r>
          </w:p>
          <w:p w14:paraId="5FC9B59A" w14:textId="0FAE1BE0" w:rsidR="004D22A4" w:rsidRPr="00E2667B" w:rsidRDefault="004D22A4" w:rsidP="00E2667B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40" w:lineRule="auto"/>
              <w:jc w:val="both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E2667B">
              <w:rPr>
                <w:rFonts w:ascii="Open Sans" w:eastAsia="Open Sans" w:hAnsi="Open Sans" w:cs="Open Sans"/>
                <w:sz w:val="20"/>
                <w:szCs w:val="20"/>
              </w:rPr>
              <w:t xml:space="preserve">Customer Support Management </w:t>
            </w:r>
            <w:r w:rsidR="00B54355" w:rsidRPr="00E2667B">
              <w:rPr>
                <w:rFonts w:ascii="Open Sans" w:eastAsia="Open Sans" w:hAnsi="Open Sans" w:cs="Open Sans"/>
                <w:sz w:val="20"/>
                <w:szCs w:val="20"/>
              </w:rPr>
              <w:t xml:space="preserve">- </w:t>
            </w:r>
            <w:r w:rsidRPr="00E2667B">
              <w:rPr>
                <w:rFonts w:ascii="Open Sans" w:eastAsia="Open Sans" w:hAnsi="Open Sans" w:cs="Open Sans"/>
                <w:sz w:val="20"/>
                <w:szCs w:val="20"/>
              </w:rPr>
              <w:t>Database Design</w:t>
            </w:r>
          </w:p>
          <w:p w14:paraId="25701C2B" w14:textId="4B2B153A" w:rsidR="00B54355" w:rsidRDefault="00E2667B" w:rsidP="00E2667B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40" w:lineRule="auto"/>
              <w:jc w:val="both"/>
              <w:rPr>
                <w:rFonts w:ascii="Open Sans" w:eastAsia="Open Sans" w:hAnsi="Open Sans" w:cs="Open Sans"/>
              </w:rPr>
            </w:pPr>
            <w:r w:rsidRPr="00E2667B">
              <w:rPr>
                <w:rFonts w:ascii="Open Sans" w:eastAsia="Open Sans" w:hAnsi="Open Sans" w:cs="Open Sans"/>
              </w:rPr>
              <w:t xml:space="preserve">Cluster Analysis Kesehatan </w:t>
            </w:r>
            <w:proofErr w:type="spellStart"/>
            <w:r w:rsidRPr="00E2667B">
              <w:rPr>
                <w:rFonts w:ascii="Open Sans" w:eastAsia="Open Sans" w:hAnsi="Open Sans" w:cs="Open Sans"/>
              </w:rPr>
              <w:t>Mahasiswa</w:t>
            </w:r>
            <w:proofErr w:type="spellEnd"/>
            <w:r w:rsidRPr="00E2667B"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 w:rsidRPr="00E2667B">
              <w:rPr>
                <w:rFonts w:ascii="Open Sans" w:eastAsia="Open Sans" w:hAnsi="Open Sans" w:cs="Open Sans"/>
              </w:rPr>
              <w:t>Binus</w:t>
            </w:r>
            <w:proofErr w:type="spellEnd"/>
            <w:r w:rsidRPr="00E2667B">
              <w:rPr>
                <w:rFonts w:ascii="Open Sans" w:eastAsia="Open Sans" w:hAnsi="Open Sans" w:cs="Open Sans"/>
              </w:rPr>
              <w:t xml:space="preserve"> TI-</w:t>
            </w:r>
            <w:proofErr w:type="spellStart"/>
            <w:r w:rsidRPr="00E2667B">
              <w:rPr>
                <w:rFonts w:ascii="Open Sans" w:eastAsia="Open Sans" w:hAnsi="Open Sans" w:cs="Open Sans"/>
              </w:rPr>
              <w:t>Statistika</w:t>
            </w:r>
            <w:proofErr w:type="spellEnd"/>
            <w:r w:rsidRPr="00E2667B">
              <w:rPr>
                <w:rFonts w:ascii="Open Sans" w:eastAsia="Open Sans" w:hAnsi="Open Sans" w:cs="Open Sans"/>
              </w:rPr>
              <w:t xml:space="preserve"> Angkatan 2021</w:t>
            </w:r>
          </w:p>
          <w:p w14:paraId="4EDA3546" w14:textId="380D76DC" w:rsidR="00E2667B" w:rsidRDefault="004C2630" w:rsidP="00E2667B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40" w:lineRule="auto"/>
              <w:jc w:val="both"/>
              <w:rPr>
                <w:rFonts w:ascii="Open Sans" w:eastAsia="Open Sans" w:hAnsi="Open Sans" w:cs="Open Sans"/>
              </w:rPr>
            </w:pPr>
            <w:r w:rsidRPr="004C2630">
              <w:rPr>
                <w:rFonts w:ascii="Open Sans" w:eastAsia="Open Sans" w:hAnsi="Open Sans" w:cs="Open Sans"/>
              </w:rPr>
              <w:t xml:space="preserve">Sushi </w:t>
            </w:r>
            <w:proofErr w:type="spellStart"/>
            <w:r w:rsidRPr="004C2630">
              <w:rPr>
                <w:rFonts w:ascii="Open Sans" w:eastAsia="Open Sans" w:hAnsi="Open Sans" w:cs="Open Sans"/>
              </w:rPr>
              <w:t>Kkei</w:t>
            </w:r>
            <w:proofErr w:type="spellEnd"/>
            <w:r w:rsidRPr="004C2630">
              <w:rPr>
                <w:rFonts w:ascii="Open Sans" w:eastAsia="Open Sans" w:hAnsi="Open Sans" w:cs="Open Sans"/>
              </w:rPr>
              <w:t xml:space="preserve"> Database</w:t>
            </w:r>
            <w:r>
              <w:rPr>
                <w:rFonts w:ascii="Open Sans" w:eastAsia="Open Sans" w:hAnsi="Open Sans" w:cs="Open Sans"/>
              </w:rPr>
              <w:t xml:space="preserve"> System</w:t>
            </w:r>
          </w:p>
          <w:p w14:paraId="77959CF3" w14:textId="206F4628" w:rsidR="00F14246" w:rsidRPr="00E2667B" w:rsidRDefault="00F14246" w:rsidP="00E2667B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40" w:lineRule="auto"/>
              <w:jc w:val="both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Afterworld Application Web – Web Programming.</w:t>
            </w:r>
          </w:p>
          <w:p w14:paraId="4CFA4F64" w14:textId="431B4375" w:rsidR="0035088A" w:rsidRPr="00A721E2" w:rsidRDefault="0035088A">
            <w:pPr>
              <w:widowControl w:val="0"/>
              <w:spacing w:after="200" w:line="240" w:lineRule="auto"/>
              <w:jc w:val="both"/>
              <w:rPr>
                <w:rFonts w:ascii="Open Sans" w:eastAsia="Open Sans" w:hAnsi="Open Sans" w:cs="Open Sans"/>
              </w:rPr>
            </w:pPr>
          </w:p>
        </w:tc>
      </w:tr>
    </w:tbl>
    <w:p w14:paraId="45F9CF55" w14:textId="77777777" w:rsidR="003735AE" w:rsidRDefault="003735AE">
      <w:pPr>
        <w:rPr>
          <w:rFonts w:ascii="Open Sans" w:eastAsia="Open Sans" w:hAnsi="Open Sans" w:cs="Open Sans"/>
        </w:rPr>
      </w:pPr>
    </w:p>
    <w:p w14:paraId="1B93D389" w14:textId="77777777" w:rsidR="003735AE" w:rsidRDefault="003735AE">
      <w:pPr>
        <w:rPr>
          <w:rFonts w:ascii="Open Sans" w:eastAsia="Open Sans" w:hAnsi="Open Sans" w:cs="Open Sans"/>
        </w:rPr>
      </w:pPr>
    </w:p>
    <w:p w14:paraId="79120C68" w14:textId="77777777" w:rsidR="003735AE" w:rsidRDefault="003735AE">
      <w:pPr>
        <w:rPr>
          <w:rFonts w:ascii="Open Sans" w:eastAsia="Open Sans" w:hAnsi="Open Sans" w:cs="Open Sans"/>
        </w:rPr>
      </w:pPr>
    </w:p>
    <w:sectPr w:rsidR="003735AE">
      <w:pgSz w:w="12240" w:h="15840"/>
      <w:pgMar w:top="431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2pt;height:12pt" o:bullet="t">
        <v:imagedata r:id="rId1" o:title="mso7F5F"/>
      </v:shape>
    </w:pict>
  </w:numPicBullet>
  <w:abstractNum w:abstractNumId="0" w15:restartNumberingAfterBreak="0">
    <w:nsid w:val="2D960F43"/>
    <w:multiLevelType w:val="hybridMultilevel"/>
    <w:tmpl w:val="49E414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752AC"/>
    <w:multiLevelType w:val="hybridMultilevel"/>
    <w:tmpl w:val="4D16B7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03EAD"/>
    <w:multiLevelType w:val="multilevel"/>
    <w:tmpl w:val="69EE5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5AE"/>
    <w:rsid w:val="00055B5A"/>
    <w:rsid w:val="00062A8B"/>
    <w:rsid w:val="00085B3C"/>
    <w:rsid w:val="000C569F"/>
    <w:rsid w:val="00164A76"/>
    <w:rsid w:val="001D5F1B"/>
    <w:rsid w:val="001F0D77"/>
    <w:rsid w:val="0035088A"/>
    <w:rsid w:val="00360575"/>
    <w:rsid w:val="003735AE"/>
    <w:rsid w:val="003A7CEA"/>
    <w:rsid w:val="004C2630"/>
    <w:rsid w:val="004D22A4"/>
    <w:rsid w:val="00634BE6"/>
    <w:rsid w:val="00635790"/>
    <w:rsid w:val="006771D3"/>
    <w:rsid w:val="006E532A"/>
    <w:rsid w:val="0073500C"/>
    <w:rsid w:val="007D1B26"/>
    <w:rsid w:val="00815A65"/>
    <w:rsid w:val="00832BFF"/>
    <w:rsid w:val="008C2F12"/>
    <w:rsid w:val="0097062C"/>
    <w:rsid w:val="00A2749A"/>
    <w:rsid w:val="00A721E2"/>
    <w:rsid w:val="00B0603F"/>
    <w:rsid w:val="00B2258B"/>
    <w:rsid w:val="00B54355"/>
    <w:rsid w:val="00B718A3"/>
    <w:rsid w:val="00BE36D3"/>
    <w:rsid w:val="00C06BDF"/>
    <w:rsid w:val="00C22BF5"/>
    <w:rsid w:val="00C31968"/>
    <w:rsid w:val="00C75551"/>
    <w:rsid w:val="00CD3619"/>
    <w:rsid w:val="00D4772C"/>
    <w:rsid w:val="00D57EC9"/>
    <w:rsid w:val="00DD44BB"/>
    <w:rsid w:val="00E03B34"/>
    <w:rsid w:val="00E2667B"/>
    <w:rsid w:val="00E32CF2"/>
    <w:rsid w:val="00EB3CF9"/>
    <w:rsid w:val="00F14246"/>
    <w:rsid w:val="00F60824"/>
    <w:rsid w:val="00F75C8C"/>
    <w:rsid w:val="00FA0398"/>
    <w:rsid w:val="00FA355A"/>
    <w:rsid w:val="00FF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7CE7"/>
  <w15:docId w15:val="{559E0CE8-3594-48F7-B97D-2D317FF7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721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1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7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0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ayu.hasmi@binus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B1B75-1357-4C3A-BA5F-FF22E22B9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BAYU FADHLURROHMAN HASMI</cp:lastModifiedBy>
  <cp:revision>46</cp:revision>
  <dcterms:created xsi:type="dcterms:W3CDTF">2021-03-03T07:00:00Z</dcterms:created>
  <dcterms:modified xsi:type="dcterms:W3CDTF">2021-08-10T06:33:00Z</dcterms:modified>
</cp:coreProperties>
</file>