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1C9" w:rsidRDefault="009E0769">
      <w:pPr>
        <w:spacing w:after="0" w:line="240" w:lineRule="auto"/>
      </w:pPr>
      <w:r>
        <w:rPr>
          <w:rFonts w:ascii="Times New Roman" w:eastAsia="Times New Roman" w:hAnsi="Times New Roman" w:cs="Times New Roman"/>
          <w:b/>
        </w:rPr>
        <w:t>Budget Justification (UNC at Chapel Hill)</w:t>
      </w:r>
    </w:p>
    <w:p w:rsidR="00C551C9" w:rsidRDefault="00C551C9">
      <w:pPr>
        <w:spacing w:after="0" w:line="240" w:lineRule="auto"/>
        <w:rPr>
          <w:rFonts w:ascii="Times New Roman" w:eastAsia="Times New Roman" w:hAnsi="Times New Roman" w:cs="Times New Roman"/>
          <w:b/>
        </w:rPr>
      </w:pPr>
    </w:p>
    <w:p w:rsidR="00C551C9" w:rsidRDefault="009E0769">
      <w:pPr>
        <w:spacing w:after="0" w:line="240" w:lineRule="auto"/>
      </w:pPr>
      <w:r>
        <w:rPr>
          <w:rFonts w:ascii="Times New Roman" w:eastAsia="Times New Roman" w:hAnsi="Times New Roman" w:cs="Times New Roman"/>
        </w:rPr>
        <w:t>The proposed costs on the UNC–Chapel Hill side of this project are all in personnel to support the activities towards the goals of the proposal. Working closely with the prime site (NCCU), the UNC PI will be primarily responsible for codes for community detection, network robustness, and multilayer network analyses, leveraging the UNC team’s expertise. The proposed project start and end dates will be 9/1/2020 to 8/31/2021, with Phase 1 running from 9/1/20 to 12/31/2020 and Phase 2 running from 1/1/2021 to 8/31/2021.</w:t>
      </w:r>
    </w:p>
    <w:p w:rsidR="00C551C9" w:rsidRDefault="00C551C9">
      <w:pPr>
        <w:spacing w:after="0" w:line="240" w:lineRule="auto"/>
        <w:rPr>
          <w:rFonts w:ascii="Times New Roman" w:eastAsia="Times New Roman" w:hAnsi="Times New Roman" w:cs="Times New Roman"/>
        </w:rPr>
      </w:pPr>
    </w:p>
    <w:p w:rsidR="00C551C9" w:rsidRDefault="009E0769">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Personnel</w:t>
      </w:r>
    </w:p>
    <w:p w:rsidR="00C551C9" w:rsidRDefault="009E0769">
      <w:pPr>
        <w:spacing w:after="0" w:line="240" w:lineRule="auto"/>
      </w:pPr>
      <w:r>
        <w:rPr>
          <w:rFonts w:ascii="Times New Roman" w:eastAsia="Times New Roman" w:hAnsi="Times New Roman" w:cs="Times New Roman"/>
        </w:rPr>
        <w:t xml:space="preserve">For phase </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 xml:space="preserve"> of the project, 1 month of summer salary is requested for PI Zach Boyd. For phase </w:t>
      </w:r>
      <w:proofErr w:type="gramStart"/>
      <w:r>
        <w:rPr>
          <w:rFonts w:ascii="Times New Roman" w:eastAsia="Times New Roman" w:hAnsi="Times New Roman" w:cs="Times New Roman"/>
        </w:rPr>
        <w:t>2</w:t>
      </w:r>
      <w:proofErr w:type="gramEnd"/>
      <w:r>
        <w:rPr>
          <w:rFonts w:ascii="Times New Roman" w:eastAsia="Times New Roman" w:hAnsi="Times New Roman" w:cs="Times New Roman"/>
        </w:rPr>
        <w:t xml:space="preserve"> of the contract, 2 months of salary are requested for PI Zach Boyd. The salary will be $5,417 in phase 1 and $10,833 for phase 2.</w:t>
      </w:r>
      <w:r w:rsidR="000C2839">
        <w:rPr>
          <w:rFonts w:ascii="Times New Roman" w:eastAsia="Times New Roman" w:hAnsi="Times New Roman" w:cs="Times New Roman"/>
        </w:rPr>
        <w:t xml:space="preserve"> Within each phase, salary </w:t>
      </w:r>
      <w:proofErr w:type="gramStart"/>
      <w:r w:rsidR="000C2839">
        <w:rPr>
          <w:rFonts w:ascii="Times New Roman" w:eastAsia="Times New Roman" w:hAnsi="Times New Roman" w:cs="Times New Roman"/>
        </w:rPr>
        <w:t>will be paid</w:t>
      </w:r>
      <w:proofErr w:type="gramEnd"/>
      <w:r w:rsidR="000C2839">
        <w:rPr>
          <w:rFonts w:ascii="Times New Roman" w:eastAsia="Times New Roman" w:hAnsi="Times New Roman" w:cs="Times New Roman"/>
        </w:rPr>
        <w:t xml:space="preserve"> based on the appended “Milestone-based Budget.”</w:t>
      </w:r>
      <w:r>
        <w:rPr>
          <w:rFonts w:ascii="Times New Roman" w:eastAsia="Times New Roman" w:hAnsi="Times New Roman" w:cs="Times New Roman"/>
        </w:rPr>
        <w:t xml:space="preserve">  </w:t>
      </w:r>
    </w:p>
    <w:p w:rsidR="00C551C9" w:rsidRDefault="00C551C9">
      <w:pPr>
        <w:spacing w:after="0" w:line="240" w:lineRule="auto"/>
        <w:rPr>
          <w:rFonts w:ascii="Times New Roman" w:eastAsia="Times New Roman" w:hAnsi="Times New Roman" w:cs="Times New Roman"/>
        </w:rPr>
      </w:pPr>
    </w:p>
    <w:p w:rsidR="00C551C9" w:rsidRDefault="009E0769">
      <w:pPr>
        <w:spacing w:after="0" w:line="240" w:lineRule="auto"/>
      </w:pPr>
      <w:r>
        <w:rPr>
          <w:rFonts w:ascii="Times New Roman" w:eastAsia="Times New Roman" w:hAnsi="Times New Roman" w:cs="Times New Roman"/>
          <w:b/>
          <w:u w:val="single"/>
        </w:rPr>
        <w:t>Fringe Benefits</w:t>
      </w:r>
    </w:p>
    <w:p w:rsidR="00C551C9" w:rsidRDefault="009E0769">
      <w:pPr>
        <w:spacing w:after="0" w:line="240" w:lineRule="auto"/>
      </w:pPr>
      <w:r>
        <w:rPr>
          <w:rFonts w:ascii="Times New Roman" w:eastAsia="Times New Roman" w:hAnsi="Times New Roman" w:cs="Times New Roman"/>
        </w:rPr>
        <w:t>The postdoc fringe benefit rate is 8.99% of salary. Postdoc health insurance costs are currently $4,600 per year, will be charged to the contract based on months effort, and include a 3% inflation rate for all years. The total dollar amount of postdoc benefits (fringe and health insurance) in phase 1 will be $882 and $1,764 for phase 2.</w:t>
      </w:r>
    </w:p>
    <w:p w:rsidR="00C551C9" w:rsidRDefault="00C551C9">
      <w:pPr>
        <w:spacing w:after="0" w:line="240" w:lineRule="auto"/>
        <w:rPr>
          <w:rFonts w:ascii="Times New Roman" w:eastAsia="Times New Roman" w:hAnsi="Times New Roman" w:cs="Times New Roman"/>
        </w:rPr>
      </w:pPr>
    </w:p>
    <w:p w:rsidR="00C551C9" w:rsidRDefault="009E0769">
      <w:pPr>
        <w:spacing w:after="0" w:line="240" w:lineRule="auto"/>
      </w:pPr>
      <w:r>
        <w:rPr>
          <w:rFonts w:ascii="Times New Roman" w:eastAsia="Times New Roman" w:hAnsi="Times New Roman" w:cs="Times New Roman"/>
          <w:b/>
          <w:u w:val="single"/>
        </w:rPr>
        <w:t>Indirect Costs</w:t>
      </w:r>
    </w:p>
    <w:p w:rsidR="00C551C9" w:rsidRDefault="009E076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Indirect costs </w:t>
      </w:r>
      <w:proofErr w:type="gramStart"/>
      <w:r>
        <w:rPr>
          <w:rFonts w:ascii="Times New Roman" w:eastAsia="Times New Roman" w:hAnsi="Times New Roman" w:cs="Times New Roman"/>
        </w:rPr>
        <w:t>are calculated</w:t>
      </w:r>
      <w:proofErr w:type="gramEnd"/>
      <w:r>
        <w:rPr>
          <w:rFonts w:ascii="Times New Roman" w:eastAsia="Times New Roman" w:hAnsi="Times New Roman" w:cs="Times New Roman"/>
        </w:rPr>
        <w:t xml:space="preserve"> at 55.5% of modified total direct cost (MTDC). Equipment, participant costs, graduate tuition and fees, and amounts in excess of $25,000 on sub-awards </w:t>
      </w:r>
      <w:proofErr w:type="gramStart"/>
      <w:r>
        <w:rPr>
          <w:rFonts w:ascii="Times New Roman" w:eastAsia="Times New Roman" w:hAnsi="Times New Roman" w:cs="Times New Roman"/>
        </w:rPr>
        <w:t>are excluded</w:t>
      </w:r>
      <w:proofErr w:type="gramEnd"/>
      <w:r>
        <w:rPr>
          <w:rFonts w:ascii="Times New Roman" w:eastAsia="Times New Roman" w:hAnsi="Times New Roman" w:cs="Times New Roman"/>
        </w:rPr>
        <w:t xml:space="preserve"> from the base.</w:t>
      </w:r>
    </w:p>
    <w:p w:rsidR="00C551C9" w:rsidRDefault="00C551C9">
      <w:pPr>
        <w:spacing w:after="0" w:line="240" w:lineRule="auto"/>
        <w:rPr>
          <w:rFonts w:ascii="Times New Roman" w:eastAsia="Times New Roman" w:hAnsi="Times New Roman" w:cs="Times New Roman"/>
        </w:rPr>
      </w:pPr>
    </w:p>
    <w:p w:rsidR="00C551C9" w:rsidRDefault="009E0769">
      <w:pPr>
        <w:spacing w:after="0" w:line="240" w:lineRule="auto"/>
        <w:rPr>
          <w:rFonts w:ascii="Times New Roman" w:eastAsia="Times New Roman" w:hAnsi="Times New Roman" w:cs="Times New Roman"/>
        </w:rPr>
      </w:pPr>
      <w:r>
        <w:rPr>
          <w:rFonts w:ascii="Times New Roman" w:eastAsia="Times New Roman" w:hAnsi="Times New Roman" w:cs="Times New Roman"/>
        </w:rPr>
        <w:t>The total requested from the National Science Foundation is therefore $29,383.</w:t>
      </w:r>
    </w:p>
    <w:p w:rsidR="000C2839" w:rsidRDefault="000C2839">
      <w:pPr>
        <w:spacing w:after="0" w:line="240" w:lineRule="auto"/>
        <w:rPr>
          <w:rFonts w:ascii="Times New Roman" w:eastAsia="Times New Roman" w:hAnsi="Times New Roman" w:cs="Times New Roman"/>
        </w:rPr>
      </w:pPr>
    </w:p>
    <w:p w:rsidR="000C2839" w:rsidRPr="000C2839" w:rsidRDefault="000C2839" w:rsidP="000C2839">
      <w:pPr>
        <w:spacing w:after="0" w:line="240" w:lineRule="auto"/>
        <w:rPr>
          <w:rFonts w:ascii="Times New Roman" w:hAnsi="Times New Roman" w:cs="Times New Roman"/>
          <w:b/>
        </w:rPr>
      </w:pPr>
      <w:r w:rsidRPr="000C2839">
        <w:rPr>
          <w:rFonts w:ascii="Times New Roman" w:hAnsi="Times New Roman" w:cs="Times New Roman"/>
          <w:b/>
        </w:rPr>
        <w:t>Milestone-based Budget:</w:t>
      </w:r>
    </w:p>
    <w:p w:rsidR="000C2839" w:rsidRPr="000C2839" w:rsidRDefault="000C2839" w:rsidP="000C2839">
      <w:pPr>
        <w:spacing w:after="0" w:line="240" w:lineRule="auto"/>
        <w:rPr>
          <w:rFonts w:ascii="Times New Roman" w:hAnsi="Times New Roman" w:cs="Times New Roman"/>
        </w:rPr>
      </w:pPr>
    </w:p>
    <w:p w:rsidR="000C2839" w:rsidRPr="000C2839" w:rsidRDefault="000C2839" w:rsidP="000C2839">
      <w:pPr>
        <w:spacing w:after="0" w:line="240" w:lineRule="auto"/>
        <w:rPr>
          <w:rFonts w:ascii="Times New Roman" w:hAnsi="Times New Roman" w:cs="Times New Roman"/>
        </w:rPr>
      </w:pPr>
      <w:r w:rsidRPr="000C2839">
        <w:rPr>
          <w:rFonts w:ascii="Times New Roman" w:hAnsi="Times New Roman" w:cs="Times New Roman"/>
          <w:b/>
        </w:rPr>
        <w:t xml:space="preserve">50% of Phase </w:t>
      </w:r>
      <w:proofErr w:type="gramStart"/>
      <w:r w:rsidRPr="000C2839">
        <w:rPr>
          <w:rFonts w:ascii="Times New Roman" w:hAnsi="Times New Roman" w:cs="Times New Roman"/>
          <w:b/>
        </w:rPr>
        <w:t>A</w:t>
      </w:r>
      <w:proofErr w:type="gramEnd"/>
      <w:r w:rsidRPr="000C2839">
        <w:rPr>
          <w:rFonts w:ascii="Times New Roman" w:hAnsi="Times New Roman" w:cs="Times New Roman"/>
          <w:b/>
        </w:rPr>
        <w:t xml:space="preserve"> Budget:</w:t>
      </w:r>
      <w:r w:rsidRPr="000C2839">
        <w:rPr>
          <w:rFonts w:ascii="Times New Roman" w:hAnsi="Times New Roman" w:cs="Times New Roman"/>
        </w:rPr>
        <w:t xml:space="preserve"> Mid second month: Concluding and delivering ten-tier mapping of global supply chain of medical equipment at firm-level, industry-level, regional-level, licensing-level, and finance-level. </w:t>
      </w:r>
    </w:p>
    <w:p w:rsidR="000C2839" w:rsidRPr="000C2839" w:rsidRDefault="000C2839" w:rsidP="000C2839">
      <w:pPr>
        <w:spacing w:after="0" w:line="240" w:lineRule="auto"/>
        <w:rPr>
          <w:rFonts w:ascii="Times New Roman" w:hAnsi="Times New Roman" w:cs="Times New Roman"/>
        </w:rPr>
      </w:pPr>
    </w:p>
    <w:p w:rsidR="000C2839" w:rsidRPr="000C2839" w:rsidRDefault="000C2839" w:rsidP="000C2839">
      <w:pPr>
        <w:spacing w:after="0" w:line="240" w:lineRule="auto"/>
        <w:rPr>
          <w:rFonts w:ascii="Times New Roman" w:hAnsi="Times New Roman" w:cs="Times New Roman"/>
        </w:rPr>
      </w:pPr>
      <w:r w:rsidRPr="000C2839">
        <w:rPr>
          <w:rFonts w:ascii="Times New Roman" w:hAnsi="Times New Roman" w:cs="Times New Roman"/>
          <w:b/>
        </w:rPr>
        <w:t xml:space="preserve">50% of Phase </w:t>
      </w:r>
      <w:proofErr w:type="gramStart"/>
      <w:r w:rsidRPr="000C2839">
        <w:rPr>
          <w:rFonts w:ascii="Times New Roman" w:hAnsi="Times New Roman" w:cs="Times New Roman"/>
          <w:b/>
        </w:rPr>
        <w:t>A</w:t>
      </w:r>
      <w:proofErr w:type="gramEnd"/>
      <w:r w:rsidRPr="000C2839">
        <w:rPr>
          <w:rFonts w:ascii="Times New Roman" w:hAnsi="Times New Roman" w:cs="Times New Roman"/>
          <w:b/>
        </w:rPr>
        <w:t xml:space="preserve"> Budget:</w:t>
      </w:r>
      <w:r w:rsidRPr="000C2839">
        <w:rPr>
          <w:rFonts w:ascii="Times New Roman" w:hAnsi="Times New Roman" w:cs="Times New Roman"/>
        </w:rPr>
        <w:t xml:space="preserve"> End of month 3: Concluding and delivering newly developed measures of supply chain vulnerabilities and fragmentations, simulations of various scenarios about rupture in the global supply chain, as well as mathematical models to analyze multi-layer networks. </w:t>
      </w:r>
    </w:p>
    <w:p w:rsidR="000C2839" w:rsidRPr="000C2839" w:rsidRDefault="000C2839" w:rsidP="000C2839">
      <w:pPr>
        <w:spacing w:after="0" w:line="240" w:lineRule="auto"/>
        <w:rPr>
          <w:rFonts w:ascii="Times New Roman" w:hAnsi="Times New Roman" w:cs="Times New Roman"/>
        </w:rPr>
      </w:pPr>
    </w:p>
    <w:p w:rsidR="000C2839" w:rsidRPr="000C2839" w:rsidRDefault="000C2839" w:rsidP="000C2839">
      <w:pPr>
        <w:spacing w:after="0" w:line="240" w:lineRule="auto"/>
        <w:rPr>
          <w:rFonts w:ascii="Times New Roman" w:hAnsi="Times New Roman" w:cs="Times New Roman"/>
        </w:rPr>
      </w:pPr>
      <w:proofErr w:type="gramStart"/>
      <w:r w:rsidRPr="000C2839">
        <w:rPr>
          <w:rFonts w:ascii="Times New Roman" w:hAnsi="Times New Roman" w:cs="Times New Roman"/>
          <w:b/>
        </w:rPr>
        <w:t>25%</w:t>
      </w:r>
      <w:proofErr w:type="gramEnd"/>
      <w:r w:rsidRPr="000C2839">
        <w:rPr>
          <w:rFonts w:ascii="Times New Roman" w:hAnsi="Times New Roman" w:cs="Times New Roman"/>
          <w:b/>
        </w:rPr>
        <w:t xml:space="preserve"> of Phase B Budget:</w:t>
      </w:r>
      <w:r w:rsidRPr="000C2839">
        <w:rPr>
          <w:rFonts w:ascii="Times New Roman" w:hAnsi="Times New Roman" w:cs="Times New Roman"/>
        </w:rPr>
        <w:t xml:space="preserve"> First of month 5: Concluding the design of the expanded supply chain mapping and analysis based on the need of the intelligence community.</w:t>
      </w:r>
    </w:p>
    <w:p w:rsidR="000C2839" w:rsidRPr="000C2839" w:rsidRDefault="000C2839" w:rsidP="000C2839">
      <w:pPr>
        <w:spacing w:after="0" w:line="240" w:lineRule="auto"/>
        <w:rPr>
          <w:rFonts w:ascii="Times New Roman" w:hAnsi="Times New Roman" w:cs="Times New Roman"/>
        </w:rPr>
      </w:pPr>
    </w:p>
    <w:p w:rsidR="000C2839" w:rsidRPr="000C2839" w:rsidRDefault="000C2839" w:rsidP="000C2839">
      <w:pPr>
        <w:spacing w:after="0" w:line="240" w:lineRule="auto"/>
        <w:rPr>
          <w:rFonts w:ascii="Times New Roman" w:hAnsi="Times New Roman" w:cs="Times New Roman"/>
        </w:rPr>
      </w:pPr>
      <w:proofErr w:type="gramStart"/>
      <w:r w:rsidRPr="000C2839">
        <w:rPr>
          <w:rFonts w:ascii="Times New Roman" w:hAnsi="Times New Roman" w:cs="Times New Roman"/>
          <w:b/>
        </w:rPr>
        <w:t>50%</w:t>
      </w:r>
      <w:proofErr w:type="gramEnd"/>
      <w:r w:rsidRPr="000C2839">
        <w:rPr>
          <w:rFonts w:ascii="Times New Roman" w:hAnsi="Times New Roman" w:cs="Times New Roman"/>
          <w:b/>
        </w:rPr>
        <w:t xml:space="preserve"> of Phase B Budget:</w:t>
      </w:r>
      <w:r w:rsidRPr="000C2839">
        <w:rPr>
          <w:rFonts w:ascii="Times New Roman" w:hAnsi="Times New Roman" w:cs="Times New Roman"/>
        </w:rPr>
        <w:t xml:space="preserve"> Mid-month 7: Concluding and delivering multi-tier, multi-layer mapping, and report on the progress of developing novel mathematical tools for the network analysis.</w:t>
      </w:r>
    </w:p>
    <w:p w:rsidR="000C2839" w:rsidRPr="000C2839" w:rsidRDefault="000C2839" w:rsidP="000C2839">
      <w:pPr>
        <w:spacing w:after="0" w:line="240" w:lineRule="auto"/>
        <w:rPr>
          <w:rFonts w:ascii="Times New Roman" w:hAnsi="Times New Roman" w:cs="Times New Roman"/>
        </w:rPr>
      </w:pPr>
    </w:p>
    <w:p w:rsidR="000C2839" w:rsidRPr="000C2839" w:rsidRDefault="000C2839" w:rsidP="000C2839">
      <w:pPr>
        <w:spacing w:after="0" w:line="240" w:lineRule="auto"/>
        <w:rPr>
          <w:rFonts w:ascii="Times New Roman" w:hAnsi="Times New Roman" w:cs="Times New Roman"/>
        </w:rPr>
      </w:pPr>
      <w:proofErr w:type="gramStart"/>
      <w:r w:rsidRPr="000C2839">
        <w:rPr>
          <w:rFonts w:ascii="Times New Roman" w:hAnsi="Times New Roman" w:cs="Times New Roman"/>
          <w:b/>
        </w:rPr>
        <w:t>25%</w:t>
      </w:r>
      <w:proofErr w:type="gramEnd"/>
      <w:r w:rsidRPr="000C2839">
        <w:rPr>
          <w:rFonts w:ascii="Times New Roman" w:hAnsi="Times New Roman" w:cs="Times New Roman"/>
          <w:b/>
        </w:rPr>
        <w:t xml:space="preserve"> of Phase B Budget:</w:t>
      </w:r>
      <w:r w:rsidRPr="000C2839">
        <w:rPr>
          <w:rFonts w:ascii="Times New Roman" w:hAnsi="Times New Roman" w:cs="Times New Roman"/>
        </w:rPr>
        <w:t xml:space="preserve"> End of month 9: Concluding and delivering progress on the novel mathematical analysis tools. Deliver simulation and analysis interface prototype.</w:t>
      </w:r>
    </w:p>
    <w:p w:rsidR="000C2839" w:rsidRPr="000C2839" w:rsidRDefault="000C2839" w:rsidP="000C2839">
      <w:pPr>
        <w:spacing w:after="0" w:line="240" w:lineRule="auto"/>
        <w:rPr>
          <w:rFonts w:ascii="Times New Roman" w:hAnsi="Times New Roman" w:cs="Times New Roman"/>
        </w:rPr>
      </w:pPr>
    </w:p>
    <w:p w:rsidR="000C2839" w:rsidRPr="000C2839" w:rsidRDefault="000C2839" w:rsidP="000C2839">
      <w:pPr>
        <w:spacing w:after="0" w:line="240" w:lineRule="auto"/>
        <w:rPr>
          <w:rFonts w:ascii="Times New Roman" w:hAnsi="Times New Roman" w:cs="Times New Roman"/>
        </w:rPr>
      </w:pPr>
      <w:r w:rsidRPr="000C2839">
        <w:rPr>
          <w:rFonts w:ascii="Times New Roman" w:hAnsi="Times New Roman" w:cs="Times New Roman"/>
          <w:b/>
        </w:rPr>
        <w:t>Final Report</w:t>
      </w:r>
      <w:r w:rsidRPr="000C2839">
        <w:rPr>
          <w:rFonts w:ascii="Times New Roman" w:hAnsi="Times New Roman" w:cs="Times New Roman"/>
        </w:rPr>
        <w:t xml:space="preserve"> </w:t>
      </w:r>
      <w:proofErr w:type="gramStart"/>
      <w:r w:rsidRPr="000C2839">
        <w:rPr>
          <w:rFonts w:ascii="Times New Roman" w:hAnsi="Times New Roman" w:cs="Times New Roman"/>
        </w:rPr>
        <w:t>will b</w:t>
      </w:r>
      <w:bookmarkStart w:id="0" w:name="_GoBack"/>
      <w:bookmarkEnd w:id="0"/>
      <w:r w:rsidRPr="000C2839">
        <w:rPr>
          <w:rFonts w:ascii="Times New Roman" w:hAnsi="Times New Roman" w:cs="Times New Roman"/>
        </w:rPr>
        <w:t>e submitted</w:t>
      </w:r>
      <w:proofErr w:type="gramEnd"/>
      <w:r w:rsidRPr="000C2839">
        <w:rPr>
          <w:rFonts w:ascii="Times New Roman" w:hAnsi="Times New Roman" w:cs="Times New Roman"/>
        </w:rPr>
        <w:t xml:space="preserve"> by the end of month 12: Delivering comprehensive report, visualizations, network analysis, raw data, processes data, and operational analysis &amp; simulation portal/interface (this could in the form of a public or private webpage).</w:t>
      </w:r>
    </w:p>
    <w:sectPr w:rsidR="000C2839" w:rsidRPr="000C2839">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1C9"/>
    <w:rsid w:val="000C2839"/>
    <w:rsid w:val="009E0769"/>
    <w:rsid w:val="00C551C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638B"/>
  <w15:docId w15:val="{5CE859EC-2702-44D4-A708-31A2DD5C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0D4ECD"/>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0D4ECD"/>
    <w:pPr>
      <w:spacing w:after="0" w:line="240" w:lineRule="auto"/>
    </w:pPr>
    <w:rPr>
      <w:rFonts w:ascii="Segoe UI" w:hAnsi="Segoe UI" w:cs="Segoe UI"/>
      <w:sz w:val="18"/>
      <w:szCs w:val="18"/>
    </w:rPr>
  </w:style>
  <w:style w:type="paragraph" w:customStyle="1" w:styleId="Body">
    <w:name w:val="Body"/>
    <w:qFormat/>
    <w:rsid w:val="004A218D"/>
    <w:rPr>
      <w:color w:val="000000"/>
      <w:u w:color="00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Tsirulnikov, Stanislav</dc:creator>
  <dc:description/>
  <cp:lastModifiedBy>Tsirulnikov, Stan</cp:lastModifiedBy>
  <cp:revision>2</cp:revision>
  <cp:lastPrinted>2018-10-01T20:18:00Z</cp:lastPrinted>
  <dcterms:created xsi:type="dcterms:W3CDTF">2020-07-06T15:44:00Z</dcterms:created>
  <dcterms:modified xsi:type="dcterms:W3CDTF">2020-07-06T15:44:00Z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UNC Chapel Hill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