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memorandum"/>
    <w:p>
      <w:pPr>
        <w:pStyle w:val="Heading1"/>
      </w:pPr>
      <w:r>
        <w:t xml:space="preserve">MEMORANDUM</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TO:</w:t>
            </w:r>
          </w:p>
        </w:tc>
        <w:tc>
          <w:tcPr/>
          <w:p>
            <w:pPr>
              <w:pStyle w:val="Compact"/>
            </w:pPr>
            <w:r>
              <w:t xml:space="preserve">Management / IT Director</w:t>
            </w:r>
          </w:p>
        </w:tc>
      </w:tr>
      <w:tr>
        <w:tc>
          <w:tcPr/>
          <w:p>
            <w:pPr>
              <w:pStyle w:val="Compact"/>
            </w:pPr>
            <w:r>
              <w:rPr>
                <w:b/>
                <w:bCs/>
              </w:rPr>
              <w:t xml:space="preserve">FROM:</w:t>
            </w:r>
          </w:p>
        </w:tc>
        <w:tc>
          <w:tcPr/>
          <w:p>
            <w:pPr>
              <w:pStyle w:val="Compact"/>
            </w:pPr>
            <w:r>
              <w:t xml:space="preserve">IT Infrastructure Team</w:t>
            </w:r>
          </w:p>
        </w:tc>
      </w:tr>
      <w:tr>
        <w:tc>
          <w:tcPr/>
          <w:p>
            <w:pPr>
              <w:pStyle w:val="Compact"/>
            </w:pPr>
            <w:r>
              <w:rPr>
                <w:b/>
                <w:bCs/>
              </w:rPr>
              <w:t xml:space="preserve">DATE:</w:t>
            </w:r>
          </w:p>
        </w:tc>
        <w:tc>
          <w:tcPr/>
          <w:p>
            <w:pPr>
              <w:pStyle w:val="Compact"/>
            </w:pPr>
            <w:r>
              <w:t xml:space="preserve">January 24, 2026</w:t>
            </w:r>
          </w:p>
        </w:tc>
      </w:tr>
      <w:tr>
        <w:tc>
          <w:tcPr/>
          <w:p>
            <w:pPr>
              <w:pStyle w:val="Compact"/>
            </w:pPr>
            <w:r>
              <w:rPr>
                <w:b/>
                <w:bCs/>
              </w:rPr>
              <w:t xml:space="preserve">RE:</w:t>
            </w:r>
          </w:p>
        </w:tc>
        <w:tc>
          <w:tcPr/>
          <w:p>
            <w:pPr>
              <w:pStyle w:val="Compact"/>
            </w:pPr>
            <w:r>
              <w:t xml:space="preserve">Centralized Logging Infrastructure and Time Synchronization Implementation</w:t>
            </w:r>
          </w:p>
        </w:tc>
      </w:tr>
    </w:tbl>
    <w:p>
      <w:r>
        <w:pict>
          <v:rect style="width:0;height:1.5pt" o:hralign="center" o:hrstd="t" o:hr="t"/>
        </w:pict>
      </w:r>
    </w:p>
    <w:bookmarkStart w:id="9" w:name="executive-summary"/>
    <w:p>
      <w:pPr>
        <w:pStyle w:val="Heading2"/>
      </w:pPr>
      <w:r>
        <w:t xml:space="preserve">Executive Summary</w:t>
      </w:r>
    </w:p>
    <w:p>
      <w:pPr>
        <w:pStyle w:val="FirstParagraph"/>
      </w:pPr>
      <w:r>
        <w:t xml:space="preserve">This memo documents the implementation of centralized logging infrastructure using Splunk and the configuration of time synchronization across all servers and network devices using PTP (Precision Time Protocol) with NTP as a fallback.</w:t>
      </w:r>
    </w:p>
    <w:p>
      <w:r>
        <w:pict>
          <v:rect style="width:0;height:1.5pt" o:hralign="center" o:hrstd="t" o:hr="t"/>
        </w:pict>
      </w:r>
    </w:p>
    <w:bookmarkEnd w:id="9"/>
    <w:bookmarkStart w:id="17" w:name="Xd4e7efd2bc397836539d8297510311804060d7b"/>
    <w:p>
      <w:pPr>
        <w:pStyle w:val="Heading2"/>
      </w:pPr>
      <w:r>
        <w:t xml:space="preserve">Part 1: Centralized Logging Infrastructure</w:t>
      </w:r>
    </w:p>
    <w:bookmarkStart w:id="10" w:name="solution-selected-splunk-enterprise"/>
    <w:p>
      <w:pPr>
        <w:pStyle w:val="Heading3"/>
      </w:pPr>
      <w:r>
        <w:t xml:space="preserve">Solution Selected: Splunk Enterprise</w:t>
      </w:r>
    </w:p>
    <w:p>
      <w:pPr>
        <w:pStyle w:val="FirstParagraph"/>
      </w:pPr>
      <w:r>
        <w:t xml:space="preserve">Splunk was selected as the centralized logging platform due to:</w:t>
      </w:r>
      <w:r>
        <w:t xml:space="preserve"> </w:t>
      </w:r>
      <w:r>
        <w:t xml:space="preserve">- Already available in the network topology</w:t>
      </w:r>
      <w:r>
        <w:t xml:space="preserve"> </w:t>
      </w:r>
      <w:r>
        <w:t xml:space="preserve">- Industry-leading log aggregation and search capabilities</w:t>
      </w:r>
      <w:r>
        <w:t xml:space="preserve"> </w:t>
      </w:r>
      <w:r>
        <w:t xml:space="preserve">- Support for diverse log sources (Linux, Windows, network devices)</w:t>
      </w:r>
      <w:r>
        <w:t xml:space="preserve"> </w:t>
      </w:r>
      <w:r>
        <w:t xml:space="preserve">- Real-time alerting and dashboard capabilities</w:t>
      </w:r>
    </w:p>
    <w:bookmarkEnd w:id="10"/>
    <w:bookmarkStart w:id="11" w:name="architecture"/>
    <w:p>
      <w:pPr>
        <w:pStyle w:val="Heading3"/>
      </w:pPr>
      <w:r>
        <w:t xml:space="preserve">Architecture</w:t>
      </w:r>
    </w:p>
    <w:p>
      <w:pPr>
        <w:pStyle w:val="SourceCode"/>
      </w:pPr>
      <w:r>
        <w:rPr>
          <w:rStyle w:val="VerbatimChar"/>
        </w:rPr>
        <w:t xml:space="preserve">┌─────────────────────────────────────────────────────────────────┐</w:t>
      </w:r>
      <w:r>
        <w:br/>
      </w:r>
      <w:r>
        <w:rPr>
          <w:rStyle w:val="VerbatimChar"/>
        </w:rPr>
        <w:t xml:space="preserve">│                     SPLUNK SERVER                                │</w:t>
      </w:r>
      <w:r>
        <w:br/>
      </w:r>
      <w:r>
        <w:rPr>
          <w:rStyle w:val="VerbatimChar"/>
        </w:rPr>
        <w:t xml:space="preserve">│                    172.20.242.20:9997                           │</w:t>
      </w:r>
      <w:r>
        <w:br/>
      </w:r>
      <w:r>
        <w:rPr>
          <w:rStyle w:val="VerbatimChar"/>
        </w:rPr>
        <w:t xml:space="preserve">│                                                                  │</w:t>
      </w:r>
      <w:r>
        <w:br/>
      </w:r>
      <w:r>
        <w:rPr>
          <w:rStyle w:val="VerbatimChar"/>
        </w:rPr>
        <w:t xml:space="preserve">│  Indexes:                                                        │</w:t>
      </w:r>
      <w:r>
        <w:br/>
      </w:r>
      <w:r>
        <w:rPr>
          <w:rStyle w:val="VerbatimChar"/>
        </w:rPr>
        <w:t xml:space="preserve">│  - linux-security    - windows-security                         │</w:t>
      </w:r>
      <w:r>
        <w:br/>
      </w:r>
      <w:r>
        <w:rPr>
          <w:rStyle w:val="VerbatimChar"/>
        </w:rPr>
        <w:t xml:space="preserve">│  - linux-os          - windows-system                           │</w:t>
      </w:r>
      <w:r>
        <w:br/>
      </w:r>
      <w:r>
        <w:rPr>
          <w:rStyle w:val="VerbatimChar"/>
        </w:rPr>
        <w:t xml:space="preserve">│  - linux-web         - windows-powershell                       │</w:t>
      </w:r>
      <w:r>
        <w:br/>
      </w:r>
      <w:r>
        <w:rPr>
          <w:rStyle w:val="VerbatimChar"/>
        </w:rPr>
        <w:t xml:space="preserve">│  - linux-database    - windows-sysmon                           │</w:t>
      </w:r>
      <w:r>
        <w:br/>
      </w:r>
      <w:r>
        <w:rPr>
          <w:rStyle w:val="VerbatimChar"/>
        </w:rPr>
        <w:t xml:space="preserve">│  - linux-mail        - windows-dns                              │</w:t>
      </w:r>
      <w:r>
        <w:br/>
      </w:r>
      <w:r>
        <w:rPr>
          <w:rStyle w:val="VerbatimChar"/>
        </w:rPr>
        <w:t xml:space="preserve">└─────────────────────────────────────────────────────────────────┘</w:t>
      </w:r>
      <w:r>
        <w:br/>
      </w:r>
      <w:r>
        <w:rPr>
          <w:rStyle w:val="VerbatimChar"/>
        </w:rPr>
        <w:t xml:space="preserve">                              ▲</w:t>
      </w:r>
      <w:r>
        <w:br/>
      </w:r>
      <w:r>
        <w:rPr>
          <w:rStyle w:val="VerbatimChar"/>
        </w:rPr>
        <w:t xml:space="preserve">                              │ TCP 9997</w:t>
      </w:r>
      <w:r>
        <w:br/>
      </w:r>
      <w:r>
        <w:rPr>
          <w:rStyle w:val="VerbatimChar"/>
        </w:rPr>
        <w:t xml:space="preserve">        ┌─────────────────────┼─────────────────────┐</w:t>
      </w:r>
      <w:r>
        <w:br/>
      </w:r>
      <w:r>
        <w:rPr>
          <w:rStyle w:val="VerbatimChar"/>
        </w:rPr>
        <w:t xml:space="preserve">        │                     │                     │</w:t>
      </w:r>
      <w:r>
        <w:br/>
      </w:r>
      <w:r>
        <w:rPr>
          <w:rStyle w:val="VerbatimChar"/>
        </w:rPr>
        <w:t xml:space="preserve">        ▼                     ▼                     ▼</w:t>
      </w:r>
      <w:r>
        <w:br/>
      </w:r>
      <w:r>
        <w:rPr>
          <w:rStyle w:val="VerbatimChar"/>
        </w:rPr>
        <w:t xml:space="preserve">┌───────────────┐    ┌───────────────┐    ┌───────────────┐</w:t>
      </w:r>
      <w:r>
        <w:br/>
      </w:r>
      <w:r>
        <w:rPr>
          <w:rStyle w:val="VerbatimChar"/>
        </w:rPr>
        <w:t xml:space="preserve">│ Linux Servers │    │Windows Servers│    │Network Devices│</w:t>
      </w:r>
      <w:r>
        <w:br/>
      </w:r>
      <w:r>
        <w:rPr>
          <w:rStyle w:val="VerbatimChar"/>
        </w:rPr>
        <w:t xml:space="preserve">│  - Ubuntu     │    │  - AD DC      │    │  - Firewall   │</w:t>
      </w:r>
      <w:r>
        <w:br/>
      </w:r>
      <w:r>
        <w:rPr>
          <w:rStyle w:val="VerbatimChar"/>
        </w:rPr>
        <w:t xml:space="preserve">│  - Fedora     │    │  - Workstation│    │  - Switches   │</w:t>
      </w:r>
      <w:r>
        <w:br/>
      </w:r>
      <w:r>
        <w:rPr>
          <w:rStyle w:val="VerbatimChar"/>
        </w:rPr>
        <w:t xml:space="preserve">│  - Debian     │    │               │    │  - Router     │</w:t>
      </w:r>
      <w:r>
        <w:br/>
      </w:r>
      <w:r>
        <w:rPr>
          <w:rStyle w:val="VerbatimChar"/>
        </w:rPr>
        <w:t xml:space="preserve">│               │    │               │    │               │</w:t>
      </w:r>
      <w:r>
        <w:br/>
      </w:r>
      <w:r>
        <w:rPr>
          <w:rStyle w:val="VerbatimChar"/>
        </w:rPr>
        <w:t xml:space="preserve">│ Splunk UF     │    │ Splunk UF     │    │ Syslog → Splunk│</w:t>
      </w:r>
      <w:r>
        <w:br/>
      </w:r>
      <w:r>
        <w:rPr>
          <w:rStyle w:val="VerbatimChar"/>
        </w:rPr>
        <w:t xml:space="preserve">└───────────────┘    └───────────────┘    └───────────────┘</w:t>
      </w:r>
    </w:p>
    <w:bookmarkEnd w:id="11"/>
    <w:bookmarkStart w:id="12" w:name="splunk-server-configuration"/>
    <w:p>
      <w:pPr>
        <w:pStyle w:val="Heading3"/>
      </w:pPr>
      <w:r>
        <w:t xml:space="preserve">Splunk Server Configuration</w:t>
      </w:r>
    </w:p>
    <w:p>
      <w:pPr>
        <w:pStyle w:val="FirstParagraph"/>
      </w:pPr>
      <w:r>
        <w:rPr>
          <w:b/>
          <w:bCs/>
        </w:rPr>
        <w:t xml:space="preserve">Server:</w:t>
      </w:r>
      <w:r>
        <w:t xml:space="preserve"> </w:t>
      </w:r>
      <w:r>
        <w:t xml:space="preserve">172.20.242.20 (Oracle Linux)</w:t>
      </w:r>
      <w:r>
        <w:br/>
      </w:r>
      <w:r>
        <w:rPr>
          <w:b/>
          <w:bCs/>
        </w:rPr>
        <w:t xml:space="preserve">Receiving Port:</w:t>
      </w:r>
      <w:r>
        <w:t xml:space="preserve"> </w:t>
      </w:r>
      <w:r>
        <w:t xml:space="preserve">9997</w:t>
      </w:r>
      <w:r>
        <w:br/>
      </w:r>
      <w:r>
        <w:rPr>
          <w:b/>
          <w:bCs/>
        </w:rPr>
        <w:t xml:space="preserve">Web Interface:</w:t>
      </w:r>
      <w:r>
        <w:t xml:space="preserve"> </w:t>
      </w:r>
      <w:r>
        <w:t xml:space="preserve">https://172.20.242.20:8000</w:t>
      </w:r>
    </w:p>
    <w:p>
      <w:pPr>
        <w:pStyle w:val="BodyText"/>
      </w:pPr>
      <w:r>
        <w:rPr>
          <w:b/>
          <w:bCs/>
        </w:rPr>
        <w:t xml:space="preserve">Indexes Created: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Index</w:t>
            </w:r>
          </w:p>
        </w:tc>
        <w:tc>
          <w:tcPr/>
          <w:p>
            <w:pPr>
              <w:pStyle w:val="Compact"/>
            </w:pPr>
            <w:r>
              <w:t xml:space="preserve">Purpose</w:t>
            </w:r>
          </w:p>
        </w:tc>
      </w:tr>
      <w:tr>
        <w:tc>
          <w:tcPr/>
          <w:p>
            <w:pPr>
              <w:pStyle w:val="Compact"/>
            </w:pPr>
            <w:r>
              <w:t xml:space="preserve">linux-security</w:t>
            </w:r>
          </w:p>
        </w:tc>
        <w:tc>
          <w:tcPr/>
          <w:p>
            <w:pPr>
              <w:pStyle w:val="Compact"/>
            </w:pPr>
            <w:r>
              <w:t xml:space="preserve">Auth logs, sudo, audit, fail2ban</w:t>
            </w:r>
          </w:p>
        </w:tc>
      </w:tr>
      <w:tr>
        <w:tc>
          <w:tcPr/>
          <w:p>
            <w:pPr>
              <w:pStyle w:val="Compact"/>
            </w:pPr>
            <w:r>
              <w:t xml:space="preserve">linux-os</w:t>
            </w:r>
          </w:p>
        </w:tc>
        <w:tc>
          <w:tcPr/>
          <w:p>
            <w:pPr>
              <w:pStyle w:val="Compact"/>
            </w:pPr>
            <w:r>
              <w:t xml:space="preserve">Syslog, kernel, cron, system messages</w:t>
            </w:r>
          </w:p>
        </w:tc>
      </w:tr>
      <w:tr>
        <w:tc>
          <w:tcPr/>
          <w:p>
            <w:pPr>
              <w:pStyle w:val="Compact"/>
            </w:pPr>
            <w:r>
              <w:t xml:space="preserve">linux-web</w:t>
            </w:r>
          </w:p>
        </w:tc>
        <w:tc>
          <w:tcPr/>
          <w:p>
            <w:pPr>
              <w:pStyle w:val="Compact"/>
            </w:pPr>
            <w:r>
              <w:t xml:space="preserve">Apache, Nginx access/error logs</w:t>
            </w:r>
          </w:p>
        </w:tc>
      </w:tr>
      <w:tr>
        <w:tc>
          <w:tcPr/>
          <w:p>
            <w:pPr>
              <w:pStyle w:val="Compact"/>
            </w:pPr>
            <w:r>
              <w:t xml:space="preserve">linux-database</w:t>
            </w:r>
          </w:p>
        </w:tc>
        <w:tc>
          <w:tcPr/>
          <w:p>
            <w:pPr>
              <w:pStyle w:val="Compact"/>
            </w:pPr>
            <w:r>
              <w:t xml:space="preserve">MySQL, PostgreSQL logs</w:t>
            </w:r>
          </w:p>
        </w:tc>
      </w:tr>
      <w:tr>
        <w:tc>
          <w:tcPr/>
          <w:p>
            <w:pPr>
              <w:pStyle w:val="Compact"/>
            </w:pPr>
            <w:r>
              <w:t xml:space="preserve">linux-mail</w:t>
            </w:r>
          </w:p>
        </w:tc>
        <w:tc>
          <w:tcPr/>
          <w:p>
            <w:pPr>
              <w:pStyle w:val="Compact"/>
            </w:pPr>
            <w:r>
              <w:t xml:space="preserve">Postfix, Dovecot mail logs</w:t>
            </w:r>
          </w:p>
        </w:tc>
      </w:tr>
      <w:tr>
        <w:tc>
          <w:tcPr/>
          <w:p>
            <w:pPr>
              <w:pStyle w:val="Compact"/>
            </w:pPr>
            <w:r>
              <w:t xml:space="preserve">windows-security</w:t>
            </w:r>
          </w:p>
        </w:tc>
        <w:tc>
          <w:tcPr/>
          <w:p>
            <w:pPr>
              <w:pStyle w:val="Compact"/>
            </w:pPr>
            <w:r>
              <w:t xml:space="preserve">Windows Security EventLog</w:t>
            </w:r>
          </w:p>
        </w:tc>
      </w:tr>
      <w:tr>
        <w:tc>
          <w:tcPr/>
          <w:p>
            <w:pPr>
              <w:pStyle w:val="Compact"/>
            </w:pPr>
            <w:r>
              <w:t xml:space="preserve">windows-system</w:t>
            </w:r>
          </w:p>
        </w:tc>
        <w:tc>
          <w:tcPr/>
          <w:p>
            <w:pPr>
              <w:pStyle w:val="Compact"/>
            </w:pPr>
            <w:r>
              <w:t xml:space="preserve">Windows System EventLog</w:t>
            </w:r>
          </w:p>
        </w:tc>
      </w:tr>
      <w:tr>
        <w:tc>
          <w:tcPr/>
          <w:p>
            <w:pPr>
              <w:pStyle w:val="Compact"/>
            </w:pPr>
            <w:r>
              <w:t xml:space="preserve">windows-powershell</w:t>
            </w:r>
          </w:p>
        </w:tc>
        <w:tc>
          <w:tcPr/>
          <w:p>
            <w:pPr>
              <w:pStyle w:val="Compact"/>
            </w:pPr>
            <w:r>
              <w:t xml:space="preserve">PowerShell execution logs</w:t>
            </w:r>
          </w:p>
        </w:tc>
      </w:tr>
      <w:tr>
        <w:tc>
          <w:tcPr/>
          <w:p>
            <w:pPr>
              <w:pStyle w:val="Compact"/>
            </w:pPr>
            <w:r>
              <w:t xml:space="preserve">windows-sysmon</w:t>
            </w:r>
          </w:p>
        </w:tc>
        <w:tc>
          <w:tcPr/>
          <w:p>
            <w:pPr>
              <w:pStyle w:val="Compact"/>
            </w:pPr>
            <w:r>
              <w:t xml:space="preserve">Sysmon process/network monitoring</w:t>
            </w:r>
          </w:p>
        </w:tc>
      </w:tr>
    </w:tbl>
    <w:p>
      <w:pPr>
        <w:pStyle w:val="BodyText"/>
      </w:pPr>
      <w:r>
        <w:rPr>
          <w:b/>
          <w:bCs/>
        </w:rPr>
        <w:t xml:space="preserve">Screenshot: Splunk Server Indexes</w:t>
      </w:r>
      <w:r>
        <w:t xml:space="preserve"> </w:t>
      </w:r>
    </w:p>
    <w:p>
      <w:pPr>
        <w:pStyle w:val="BodyText"/>
      </w:pPr>
      <w:r>
        <w:rPr>
          <w:b/>
          <w:bCs/>
        </w:rPr>
        <w:t xml:space="preserve">Screenshot: Splunk Receiving Port</w:t>
      </w:r>
      <w:r>
        <w:t xml:space="preserve"> </w:t>
      </w:r>
    </w:p>
    <w:p>
      <w:r>
        <w:pict>
          <v:rect style="width:0;height:1.5pt" o:hralign="center" o:hrstd="t" o:hr="t"/>
        </w:pict>
      </w:r>
    </w:p>
    <w:bookmarkEnd w:id="12"/>
    <w:bookmarkStart w:id="16" w:name="log-forwarder-configuration"/>
    <w:p>
      <w:pPr>
        <w:pStyle w:val="Heading3"/>
      </w:pPr>
      <w:r>
        <w:t xml:space="preserve">Log Forwarder Configuration</w:t>
      </w:r>
    </w:p>
    <w:bookmarkStart w:id="13" w:name="linux-servers-splunk-universal-forwarder"/>
    <w:p>
      <w:pPr>
        <w:pStyle w:val="Heading4"/>
      </w:pPr>
      <w:r>
        <w:t xml:space="preserve">Linux Servers (Splunk Universal Forwarder)</w:t>
      </w:r>
    </w:p>
    <w:p>
      <w:pPr>
        <w:pStyle w:val="FirstParagraph"/>
      </w:pPr>
      <w:r>
        <w:rPr>
          <w:b/>
          <w:bCs/>
        </w:rPr>
        <w:t xml:space="preserve">Installation Script Used:</w:t>
      </w:r>
      <w:r>
        <w:t xml:space="preserve"> </w:t>
      </w:r>
      <w:r>
        <w:rPr>
          <w:rStyle w:val="VerbatimChar"/>
        </w:rPr>
        <w:t xml:space="preserve">linux-scripts/tools/splunk-forwarder.sh</w:t>
      </w:r>
    </w:p>
    <w:p>
      <w:pPr>
        <w:pStyle w:val="BodyText"/>
      </w:pPr>
      <w:r>
        <w:rPr>
          <w:b/>
          <w:bCs/>
        </w:rPr>
        <w:t xml:space="preserve">Forwarder Configuration (</w:t>
      </w:r>
      <w:r>
        <w:rPr>
          <w:rStyle w:val="VerbatimChar"/>
          <w:b/>
          <w:bCs/>
        </w:rPr>
        <w:t xml:space="preserve">/opt/splunkforwarder/etc/system/local/outputs.conf</w:t>
      </w:r>
      <w:r>
        <w:rPr>
          <w:b/>
          <w:bCs/>
        </w:rPr>
        <w:t xml:space="preserve">):</w:t>
      </w:r>
    </w:p>
    <w:p>
      <w:pPr>
        <w:pStyle w:val="SourceCode"/>
      </w:pPr>
      <w:r>
        <w:rPr>
          <w:rStyle w:val="KeywordTok"/>
        </w:rPr>
        <w:t xml:space="preserve">[tcpout]</w:t>
      </w:r>
      <w:r>
        <w:br/>
      </w:r>
      <w:r>
        <w:rPr>
          <w:rStyle w:val="DataTypeTok"/>
        </w:rPr>
        <w:t xml:space="preserve">defaultGroup </w:t>
      </w:r>
      <w:r>
        <w:rPr>
          <w:rStyle w:val="OtherTok"/>
        </w:rPr>
        <w:t xml:space="preserve">=</w:t>
      </w:r>
      <w:r>
        <w:rPr>
          <w:rStyle w:val="StringTok"/>
        </w:rPr>
        <w:t xml:space="preserve"> splunk-server</w:t>
      </w:r>
      <w:r>
        <w:br/>
      </w:r>
      <w:r>
        <w:br/>
      </w:r>
      <w:r>
        <w:rPr>
          <w:rStyle w:val="KeywordTok"/>
        </w:rPr>
        <w:t xml:space="preserve">[tcpout:splunk-server]</w:t>
      </w:r>
      <w:r>
        <w:br/>
      </w:r>
      <w:r>
        <w:rPr>
          <w:rStyle w:val="DataTypeTok"/>
        </w:rPr>
        <w:t xml:space="preserve">server </w:t>
      </w:r>
      <w:r>
        <w:rPr>
          <w:rStyle w:val="OtherTok"/>
        </w:rPr>
        <w:t xml:space="preserve">=</w:t>
      </w:r>
      <w:r>
        <w:rPr>
          <w:rStyle w:val="StringTok"/>
        </w:rPr>
        <w:t xml:space="preserve"> 172.20.242.20:9997</w:t>
      </w:r>
    </w:p>
    <w:p>
      <w:pPr>
        <w:pStyle w:val="FirstParagraph"/>
      </w:pPr>
      <w:r>
        <w:rPr>
          <w:b/>
          <w:bCs/>
        </w:rPr>
        <w:t xml:space="preserve">Monitored Log Sources (</w:t>
      </w:r>
      <w:r>
        <w:rPr>
          <w:rStyle w:val="VerbatimChar"/>
          <w:b/>
          <w:bCs/>
        </w:rPr>
        <w:t xml:space="preserve">inputs.conf</w:t>
      </w:r>
      <w:r>
        <w:rPr>
          <w:b/>
          <w:bCs/>
        </w:rPr>
        <w:t xml:space="preserve">):</w:t>
      </w:r>
    </w:p>
    <w:p>
      <w:pPr>
        <w:pStyle w:val="SourceCode"/>
      </w:pPr>
      <w:r>
        <w:rPr>
          <w:rStyle w:val="KeywordTok"/>
        </w:rPr>
        <w:t xml:space="preserve">[monitor:///var/log/auth.log]</w:t>
      </w:r>
      <w:r>
        <w:br/>
      </w:r>
      <w:r>
        <w:rPr>
          <w:rStyle w:val="DataTypeTok"/>
        </w:rPr>
        <w:t xml:space="preserve">index </w:t>
      </w:r>
      <w:r>
        <w:rPr>
          <w:rStyle w:val="OtherTok"/>
        </w:rPr>
        <w:t xml:space="preserve">=</w:t>
      </w:r>
      <w:r>
        <w:rPr>
          <w:rStyle w:val="StringTok"/>
        </w:rPr>
        <w:t xml:space="preserve"> linux-security</w:t>
      </w:r>
      <w:r>
        <w:br/>
      </w:r>
      <w:r>
        <w:rPr>
          <w:rStyle w:val="DataTypeTok"/>
        </w:rPr>
        <w:t xml:space="preserve">sourcetype </w:t>
      </w:r>
      <w:r>
        <w:rPr>
          <w:rStyle w:val="OtherTok"/>
        </w:rPr>
        <w:t xml:space="preserve">=</w:t>
      </w:r>
      <w:r>
        <w:rPr>
          <w:rStyle w:val="StringTok"/>
        </w:rPr>
        <w:t xml:space="preserve"> linux:auth</w:t>
      </w:r>
      <w:r>
        <w:br/>
      </w:r>
      <w:r>
        <w:br/>
      </w:r>
      <w:r>
        <w:rPr>
          <w:rStyle w:val="KeywordTok"/>
        </w:rPr>
        <w:t xml:space="preserve">[monitor:///var/log/syslog]</w:t>
      </w:r>
      <w:r>
        <w:br/>
      </w:r>
      <w:r>
        <w:rPr>
          <w:rStyle w:val="DataTypeTok"/>
        </w:rPr>
        <w:t xml:space="preserve">index </w:t>
      </w:r>
      <w:r>
        <w:rPr>
          <w:rStyle w:val="OtherTok"/>
        </w:rPr>
        <w:t xml:space="preserve">=</w:t>
      </w:r>
      <w:r>
        <w:rPr>
          <w:rStyle w:val="StringTok"/>
        </w:rPr>
        <w:t xml:space="preserve"> linux-os</w:t>
      </w:r>
      <w:r>
        <w:br/>
      </w:r>
      <w:r>
        <w:rPr>
          <w:rStyle w:val="DataTypeTok"/>
        </w:rPr>
        <w:t xml:space="preserve">sourcetype </w:t>
      </w:r>
      <w:r>
        <w:rPr>
          <w:rStyle w:val="OtherTok"/>
        </w:rPr>
        <w:t xml:space="preserve">=</w:t>
      </w:r>
      <w:r>
        <w:rPr>
          <w:rStyle w:val="StringTok"/>
        </w:rPr>
        <w:t xml:space="preserve"> syslog</w:t>
      </w:r>
      <w:r>
        <w:br/>
      </w:r>
      <w:r>
        <w:br/>
      </w:r>
      <w:r>
        <w:rPr>
          <w:rStyle w:val="KeywordTok"/>
        </w:rPr>
        <w:t xml:space="preserve">[monitor:///var/log/apache2]</w:t>
      </w:r>
      <w:r>
        <w:br/>
      </w:r>
      <w:r>
        <w:rPr>
          <w:rStyle w:val="DataTypeTok"/>
        </w:rPr>
        <w:t xml:space="preserve">index </w:t>
      </w:r>
      <w:r>
        <w:rPr>
          <w:rStyle w:val="OtherTok"/>
        </w:rPr>
        <w:t xml:space="preserve">=</w:t>
      </w:r>
      <w:r>
        <w:rPr>
          <w:rStyle w:val="StringTok"/>
        </w:rPr>
        <w:t xml:space="preserve"> linux-web</w:t>
      </w:r>
      <w:r>
        <w:br/>
      </w:r>
      <w:r>
        <w:rPr>
          <w:rStyle w:val="DataTypeTok"/>
        </w:rPr>
        <w:t xml:space="preserve">sourcetype </w:t>
      </w:r>
      <w:r>
        <w:rPr>
          <w:rStyle w:val="OtherTok"/>
        </w:rPr>
        <w:t xml:space="preserve">=</w:t>
      </w:r>
      <w:r>
        <w:rPr>
          <w:rStyle w:val="StringTok"/>
        </w:rPr>
        <w:t xml:space="preserve"> apache:access</w:t>
      </w:r>
      <w:r>
        <w:br/>
      </w:r>
      <w:r>
        <w:br/>
      </w:r>
      <w:r>
        <w:rPr>
          <w:rStyle w:val="KeywordTok"/>
        </w:rPr>
        <w:t xml:space="preserve">[monitor:///var/log/mysql]</w:t>
      </w:r>
      <w:r>
        <w:br/>
      </w:r>
      <w:r>
        <w:rPr>
          <w:rStyle w:val="DataTypeTok"/>
        </w:rPr>
        <w:t xml:space="preserve">index </w:t>
      </w:r>
      <w:r>
        <w:rPr>
          <w:rStyle w:val="OtherTok"/>
        </w:rPr>
        <w:t xml:space="preserve">=</w:t>
      </w:r>
      <w:r>
        <w:rPr>
          <w:rStyle w:val="StringTok"/>
        </w:rPr>
        <w:t xml:space="preserve"> linux-database</w:t>
      </w:r>
      <w:r>
        <w:br/>
      </w:r>
      <w:r>
        <w:rPr>
          <w:rStyle w:val="DataTypeTok"/>
        </w:rPr>
        <w:t xml:space="preserve">sourcetype </w:t>
      </w:r>
      <w:r>
        <w:rPr>
          <w:rStyle w:val="OtherTok"/>
        </w:rPr>
        <w:t xml:space="preserve">=</w:t>
      </w:r>
      <w:r>
        <w:rPr>
          <w:rStyle w:val="StringTok"/>
        </w:rPr>
        <w:t xml:space="preserve"> mysql:error</w:t>
      </w:r>
    </w:p>
    <w:p>
      <w:pPr>
        <w:pStyle w:val="FirstParagraph"/>
      </w:pPr>
      <w:r>
        <w:rPr>
          <w:b/>
          <w:bCs/>
        </w:rPr>
        <w:t xml:space="preserve">Servers with Forwarders Deployed: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Server</w:t>
            </w:r>
          </w:p>
        </w:tc>
        <w:tc>
          <w:tcPr/>
          <w:p>
            <w:pPr>
              <w:pStyle w:val="Compact"/>
            </w:pPr>
            <w:r>
              <w:t xml:space="preserve">IP</w:t>
            </w:r>
          </w:p>
        </w:tc>
        <w:tc>
          <w:tcPr/>
          <w:p>
            <w:pPr>
              <w:pStyle w:val="Compact"/>
            </w:pPr>
            <w:r>
              <w:t xml:space="preserve">Forwarder Status</w:t>
            </w:r>
          </w:p>
        </w:tc>
      </w:tr>
      <w:tr>
        <w:tc>
          <w:tcPr/>
          <w:p>
            <w:pPr>
              <w:pStyle w:val="Compact"/>
            </w:pPr>
            <w:r>
              <w:t xml:space="preserve">Ubuntu E-Commerce</w:t>
            </w:r>
          </w:p>
        </w:tc>
        <w:tc>
          <w:tcPr/>
          <w:p>
            <w:pPr>
              <w:pStyle w:val="Compact"/>
            </w:pPr>
            <w:r>
              <w:t xml:space="preserve">172.20.242.10</w:t>
            </w:r>
          </w:p>
        </w:tc>
        <w:tc>
          <w:tcPr/>
          <w:p>
            <w:pPr>
              <w:pStyle w:val="Compact"/>
            </w:pPr>
          </w:p>
        </w:tc>
      </w:tr>
      <w:tr>
        <w:tc>
          <w:tcPr/>
          <w:p>
            <w:pPr>
              <w:pStyle w:val="Compact"/>
            </w:pPr>
            <w:r>
              <w:t xml:space="preserve">Fedora Webmail</w:t>
            </w:r>
          </w:p>
        </w:tc>
        <w:tc>
          <w:tcPr/>
          <w:p>
            <w:pPr>
              <w:pStyle w:val="Compact"/>
            </w:pPr>
            <w:r>
              <w:t xml:space="preserve">172.20.242.40</w:t>
            </w:r>
          </w:p>
        </w:tc>
        <w:tc>
          <w:tcPr/>
          <w:p>
            <w:pPr>
              <w:pStyle w:val="Compact"/>
            </w:pPr>
          </w:p>
        </w:tc>
      </w:tr>
      <w:tr>
        <w:tc>
          <w:tcPr/>
          <w:p>
            <w:pPr>
              <w:pStyle w:val="Compact"/>
            </w:pPr>
            <w:r>
              <w:t xml:space="preserve">Debian DNS</w:t>
            </w:r>
          </w:p>
        </w:tc>
        <w:tc>
          <w:tcPr/>
          <w:p>
            <w:pPr>
              <w:pStyle w:val="Compact"/>
            </w:pPr>
            <w:r>
              <w:t xml:space="preserve">172.20.241.27</w:t>
            </w:r>
          </w:p>
        </w:tc>
        <w:tc>
          <w:tcPr/>
          <w:p>
            <w:pPr>
              <w:pStyle w:val="Compact"/>
            </w:pPr>
          </w:p>
        </w:tc>
      </w:tr>
      <w:tr>
        <w:tc>
          <w:tcPr/>
          <w:p>
            <w:pPr>
              <w:pStyle w:val="Compact"/>
            </w:pPr>
          </w:p>
        </w:tc>
        <w:tc>
          <w:tcPr/>
          <w:p>
            <w:pPr>
              <w:pStyle w:val="Compact"/>
            </w:pPr>
          </w:p>
        </w:tc>
        <w:tc>
          <w:tcPr/>
          <w:p>
            <w:pPr>
              <w:pStyle w:val="Compact"/>
            </w:pPr>
          </w:p>
        </w:tc>
      </w:tr>
    </w:tbl>
    <w:p>
      <w:pPr>
        <w:pStyle w:val="BodyText"/>
      </w:pPr>
      <w:r>
        <w:rPr>
          <w:b/>
          <w:bCs/>
        </w:rPr>
        <w:t xml:space="preserve">Screenshot: Linux Forwarder Status</w:t>
      </w:r>
      <w:r>
        <w:t xml:space="preserve"> </w:t>
      </w:r>
    </w:p>
    <w:bookmarkEnd w:id="13"/>
    <w:bookmarkStart w:id="14" w:name="X286ab9c4cd0212211f98806af182b727b62bdf9"/>
    <w:p>
      <w:pPr>
        <w:pStyle w:val="Heading4"/>
      </w:pPr>
      <w:r>
        <w:t xml:space="preserve">Windows Servers (Splunk Universal Forwarder)</w:t>
      </w:r>
    </w:p>
    <w:p>
      <w:pPr>
        <w:pStyle w:val="FirstParagraph"/>
      </w:pPr>
      <w:r>
        <w:rPr>
          <w:b/>
          <w:bCs/>
        </w:rPr>
        <w:t xml:space="preserve">Installation Script Used:</w:t>
      </w:r>
      <w:r>
        <w:t xml:space="preserve"> </w:t>
      </w:r>
      <w:r>
        <w:rPr>
          <w:rStyle w:val="VerbatimChar"/>
        </w:rPr>
        <w:t xml:space="preserve">windows-scripts/Install-SplunkForwarder.ps1</w:t>
      </w:r>
    </w:p>
    <w:p>
      <w:pPr>
        <w:pStyle w:val="BodyText"/>
      </w:pPr>
      <w:r>
        <w:rPr>
          <w:b/>
          <w:bCs/>
        </w:rPr>
        <w:t xml:space="preserve">Monitored Sources:</w:t>
      </w:r>
      <w:r>
        <w:t xml:space="preserve"> </w:t>
      </w:r>
      <w:r>
        <w:t xml:space="preserve">- Windows Security Event Log</w:t>
      </w:r>
      <w:r>
        <w:t xml:space="preserve"> </w:t>
      </w:r>
      <w:r>
        <w:t xml:space="preserve">- Windows System Event Log</w:t>
      </w:r>
      <w:r>
        <w:t xml:space="preserve"> </w:t>
      </w:r>
      <w:r>
        <w:t xml:space="preserve">- Windows Application Event Log</w:t>
      </w:r>
      <w:r>
        <w:t xml:space="preserve"> </w:t>
      </w:r>
      <w:r>
        <w:t xml:space="preserve">- PowerShell Operational Log</w:t>
      </w:r>
      <w:r>
        <w:t xml:space="preserve"> </w:t>
      </w:r>
      <w:r>
        <w:t xml:space="preserve">- Sysmon Operational Log (if installed)</w:t>
      </w:r>
    </w:p>
    <w:p>
      <w:pPr>
        <w:pStyle w:val="BodyText"/>
      </w:pPr>
      <w:r>
        <w:rPr>
          <w:b/>
          <w:bCs/>
        </w:rPr>
        <w:t xml:space="preserve">Servers with Forwarders Deployed: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Server</w:t>
            </w:r>
          </w:p>
        </w:tc>
        <w:tc>
          <w:tcPr/>
          <w:p>
            <w:pPr>
              <w:pStyle w:val="Compact"/>
            </w:pPr>
            <w:r>
              <w:t xml:space="preserve">IP</w:t>
            </w:r>
          </w:p>
        </w:tc>
        <w:tc>
          <w:tcPr/>
          <w:p>
            <w:pPr>
              <w:pStyle w:val="Compact"/>
            </w:pPr>
            <w:r>
              <w:t xml:space="preserve">Forwarder Status</w:t>
            </w:r>
          </w:p>
        </w:tc>
      </w:tr>
      <w:tr>
        <w:tc>
          <w:tcPr/>
          <w:p>
            <w:pPr>
              <w:pStyle w:val="Compact"/>
            </w:pPr>
            <w:r>
              <w:t xml:space="preserve">Windows AD DC</w:t>
            </w:r>
          </w:p>
        </w:tc>
        <w:tc>
          <w:tcPr/>
          <w:p>
            <w:pPr>
              <w:pStyle w:val="Compact"/>
            </w:pPr>
            <w:r>
              <w:t xml:space="preserve">172.20.242.200</w:t>
            </w:r>
          </w:p>
        </w:tc>
        <w:tc>
          <w:tcPr/>
          <w:p>
            <w:pPr>
              <w:pStyle w:val="Compact"/>
            </w:pPr>
          </w:p>
        </w:tc>
      </w:tr>
      <w:tr>
        <w:tc>
          <w:tcPr/>
          <w:p>
            <w:pPr>
              <w:pStyle w:val="Compact"/>
            </w:pPr>
            <w:r>
              <w:t xml:space="preserve">Windows Workstation</w:t>
            </w:r>
          </w:p>
        </w:tc>
        <w:tc>
          <w:tcPr/>
          <w:p>
            <w:pPr>
              <w:pStyle w:val="Compact"/>
            </w:pPr>
            <w:r>
              <w:t xml:space="preserve">172.20.240.100</w:t>
            </w:r>
          </w:p>
        </w:tc>
        <w:tc>
          <w:tcPr/>
          <w:p>
            <w:pPr>
              <w:pStyle w:val="Compact"/>
            </w:pPr>
          </w:p>
        </w:tc>
      </w:tr>
      <w:tr>
        <w:tc>
          <w:tcPr/>
          <w:p>
            <w:pPr>
              <w:pStyle w:val="Compact"/>
            </w:pPr>
          </w:p>
        </w:tc>
        <w:tc>
          <w:tcPr/>
          <w:p>
            <w:pPr>
              <w:pStyle w:val="Compact"/>
            </w:pPr>
          </w:p>
        </w:tc>
        <w:tc>
          <w:tcPr/>
          <w:p>
            <w:pPr>
              <w:pStyle w:val="Compact"/>
            </w:pPr>
          </w:p>
        </w:tc>
      </w:tr>
    </w:tbl>
    <w:p>
      <w:pPr>
        <w:pStyle w:val="BodyText"/>
      </w:pPr>
      <w:r>
        <w:rPr>
          <w:b/>
          <w:bCs/>
        </w:rPr>
        <w:t xml:space="preserve">Screenshot: Windows Forwarder Status</w:t>
      </w:r>
      <w:r>
        <w:t xml:space="preserve"> </w:t>
      </w:r>
    </w:p>
    <w:bookmarkEnd w:id="14"/>
    <w:bookmarkStart w:id="15" w:name="network-devices-syslog"/>
    <w:p>
      <w:pPr>
        <w:pStyle w:val="Heading4"/>
      </w:pPr>
      <w:r>
        <w:t xml:space="preserve">Network Devices (Syslog)</w:t>
      </w:r>
    </w:p>
    <w:p>
      <w:pPr>
        <w:pStyle w:val="FirstParagraph"/>
      </w:pPr>
      <w:r>
        <w:t xml:space="preserve">Network devices forward logs via syslog to Splunk:</w:t>
      </w:r>
    </w:p>
    <w:p>
      <w:pPr>
        <w:pStyle w:val="BodyText"/>
      </w:pPr>
      <w:r>
        <w:rPr>
          <w:b/>
          <w:bCs/>
        </w:rPr>
        <w:t xml:space="preserve">Splunk Syslog Input Configuration:</w:t>
      </w:r>
    </w:p>
    <w:p>
      <w:pPr>
        <w:pStyle w:val="SourceCode"/>
      </w:pPr>
      <w:r>
        <w:rPr>
          <w:rStyle w:val="KeywordTok"/>
        </w:rPr>
        <w:t xml:space="preserve">[udp://514]</w:t>
      </w:r>
      <w:r>
        <w:br/>
      </w:r>
      <w:r>
        <w:rPr>
          <w:rStyle w:val="DataTypeTok"/>
        </w:rPr>
        <w:t xml:space="preserve">index </w:t>
      </w:r>
      <w:r>
        <w:rPr>
          <w:rStyle w:val="OtherTok"/>
        </w:rPr>
        <w:t xml:space="preserve">=</w:t>
      </w:r>
      <w:r>
        <w:rPr>
          <w:rStyle w:val="StringTok"/>
        </w:rPr>
        <w:t xml:space="preserve"> network</w:t>
      </w:r>
      <w:r>
        <w:br/>
      </w:r>
      <w:r>
        <w:rPr>
          <w:rStyle w:val="DataTypeTok"/>
        </w:rPr>
        <w:t xml:space="preserve">sourcetype </w:t>
      </w:r>
      <w:r>
        <w:rPr>
          <w:rStyle w:val="OtherTok"/>
        </w:rPr>
        <w:t xml:space="preserve">=</w:t>
      </w:r>
      <w:r>
        <w:rPr>
          <w:rStyle w:val="StringTok"/>
        </w:rPr>
        <w:t xml:space="preserve"> syslog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Device</w:t>
            </w:r>
          </w:p>
        </w:tc>
        <w:tc>
          <w:tcPr/>
          <w:p>
            <w:pPr>
              <w:pStyle w:val="Compact"/>
            </w:pPr>
            <w:r>
              <w:t xml:space="preserve">IP</w:t>
            </w:r>
          </w:p>
        </w:tc>
        <w:tc>
          <w:tcPr/>
          <w:p>
            <w:pPr>
              <w:pStyle w:val="Compact"/>
            </w:pPr>
            <w:r>
              <w:t xml:space="preserve">Log Method</w:t>
            </w:r>
          </w:p>
        </w:tc>
      </w:tr>
      <w:tr>
        <w:tc>
          <w:tcPr/>
          <w:p>
            <w:pPr>
              <w:pStyle w:val="Compact"/>
            </w:pPr>
            <w:r>
              <w:t xml:space="preserve">Firewall</w:t>
            </w:r>
          </w:p>
        </w:tc>
        <w:tc>
          <w:tcPr/>
          <w:p>
            <w:pPr>
              <w:pStyle w:val="Compact"/>
            </w:pPr>
          </w:p>
        </w:tc>
        <w:tc>
          <w:tcPr/>
          <w:p>
            <w:pPr>
              <w:pStyle w:val="Compact"/>
            </w:pPr>
            <w:r>
              <w:t xml:space="preserve">Syslog UDP 514</w:t>
            </w:r>
          </w:p>
        </w:tc>
      </w:tr>
      <w:tr>
        <w:tc>
          <w:tcPr/>
          <w:p>
            <w:pPr>
              <w:pStyle w:val="Compact"/>
            </w:pPr>
            <w:r>
              <w:t xml:space="preserve">Core Switch</w:t>
            </w:r>
          </w:p>
        </w:tc>
        <w:tc>
          <w:tcPr/>
          <w:p>
            <w:pPr>
              <w:pStyle w:val="Compact"/>
            </w:pPr>
          </w:p>
        </w:tc>
        <w:tc>
          <w:tcPr/>
          <w:p>
            <w:pPr>
              <w:pStyle w:val="Compact"/>
            </w:pPr>
            <w:r>
              <w:t xml:space="preserve">Syslog UDP 514</w:t>
            </w:r>
          </w:p>
        </w:tc>
      </w:tr>
      <w:tr>
        <w:tc>
          <w:tcPr/>
          <w:p>
            <w:pPr>
              <w:pStyle w:val="Compact"/>
            </w:pPr>
            <w:r>
              <w:t xml:space="preserve">Router</w:t>
            </w:r>
          </w:p>
        </w:tc>
        <w:tc>
          <w:tcPr/>
          <w:p>
            <w:pPr>
              <w:pStyle w:val="Compact"/>
            </w:pPr>
          </w:p>
        </w:tc>
        <w:tc>
          <w:tcPr/>
          <w:p>
            <w:pPr>
              <w:pStyle w:val="Compact"/>
            </w:pPr>
            <w:r>
              <w:t xml:space="preserve">Syslog UDP 514</w:t>
            </w:r>
          </w:p>
        </w:tc>
      </w:tr>
    </w:tbl>
    <w:p>
      <w:pPr>
        <w:pStyle w:val="BodyText"/>
      </w:pPr>
      <w:r>
        <w:rPr>
          <w:b/>
          <w:bCs/>
        </w:rPr>
        <w:t xml:space="preserve">Screenshot: Network Device Logs in Splunk</w:t>
      </w:r>
      <w:r>
        <w:t xml:space="preserve"> </w:t>
      </w:r>
    </w:p>
    <w:p>
      <w:r>
        <w:pict>
          <v:rect style="width:0;height:1.5pt" o:hralign="center" o:hrstd="t" o:hr="t"/>
        </w:pict>
      </w:r>
    </w:p>
    <w:bookmarkEnd w:id="15"/>
    <w:bookmarkEnd w:id="16"/>
    <w:bookmarkEnd w:id="17"/>
    <w:bookmarkStart w:id="23" w:name="part-2-time-synchronization"/>
    <w:p>
      <w:pPr>
        <w:pStyle w:val="Heading2"/>
      </w:pPr>
      <w:r>
        <w:t xml:space="preserve">Part 2: Time Synchronization</w:t>
      </w:r>
    </w:p>
    <w:bookmarkStart w:id="18" w:name="requirements"/>
    <w:p>
      <w:pPr>
        <w:pStyle w:val="Heading3"/>
      </w:pPr>
      <w:r>
        <w:t xml:space="preserve">Requirements</w:t>
      </w:r>
    </w:p>
    <w:p>
      <w:pPr>
        <w:pStyle w:val="Compact"/>
        <w:numPr>
          <w:ilvl w:val="0"/>
          <w:numId w:val="1001"/>
        </w:numPr>
      </w:pPr>
      <w:r>
        <w:t xml:space="preserve">Precision Time Protocol (PTP) as primary time source</w:t>
      </w:r>
    </w:p>
    <w:p>
      <w:pPr>
        <w:pStyle w:val="Compact"/>
        <w:numPr>
          <w:ilvl w:val="0"/>
          <w:numId w:val="1001"/>
        </w:numPr>
      </w:pPr>
      <w:r>
        <w:t xml:space="preserve">NTP as fallback for devices that don’t support PTP</w:t>
      </w:r>
    </w:p>
    <w:p>
      <w:pPr>
        <w:pStyle w:val="Compact"/>
        <w:numPr>
          <w:ilvl w:val="0"/>
          <w:numId w:val="1001"/>
        </w:numPr>
      </w:pPr>
      <w:r>
        <w:t xml:space="preserve">All devices synchronized to ensure accurate log correlation</w:t>
      </w:r>
    </w:p>
    <w:bookmarkEnd w:id="18"/>
    <w:bookmarkStart w:id="19" w:name="time-synchronization-architecture"/>
    <w:p>
      <w:pPr>
        <w:pStyle w:val="Heading3"/>
      </w:pPr>
      <w:r>
        <w:t xml:space="preserve">Time Synchronization Architecture</w:t>
      </w:r>
    </w:p>
    <w:p>
      <w:pPr>
        <w:pStyle w:val="SourceCode"/>
      </w:pPr>
      <w:r>
        <w:rPr>
          <w:rStyle w:val="VerbatimChar"/>
        </w:rPr>
        <w:t xml:space="preserve">┌─────────────────────────────────────┐</w:t>
      </w:r>
      <w:r>
        <w:br/>
      </w:r>
      <w:r>
        <w:rPr>
          <w:rStyle w:val="VerbatimChar"/>
        </w:rPr>
        <w:t xml:space="preserve">│        External Time Sources        │</w:t>
      </w:r>
      <w:r>
        <w:br/>
      </w:r>
      <w:r>
        <w:rPr>
          <w:rStyle w:val="VerbatimChar"/>
        </w:rPr>
        <w:t xml:space="preserve">│   pool.ntp.org / time.google.com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Internal NTP/PTP Server        │</w:t>
      </w:r>
      <w:r>
        <w:br/>
      </w:r>
      <w:r>
        <w:rPr>
          <w:rStyle w:val="VerbatimChar"/>
        </w:rPr>
        <w:t xml:space="preserve">│         (or AD DC for Windows)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             ▼             ▼</w:t>
      </w:r>
      <w:r>
        <w:br/>
      </w:r>
      <w:r>
        <w:rPr>
          <w:rStyle w:val="VerbatimChar"/>
        </w:rPr>
        <w:t xml:space="preserve">┌─────────┐  ┌─────────┐  ┌─────────┐</w:t>
      </w:r>
      <w:r>
        <w:br/>
      </w:r>
      <w:r>
        <w:rPr>
          <w:rStyle w:val="VerbatimChar"/>
        </w:rPr>
        <w:t xml:space="preserve">│ Linux   │  │ Windows │  │ Network │</w:t>
      </w:r>
      <w:r>
        <w:br/>
      </w:r>
      <w:r>
        <w:rPr>
          <w:rStyle w:val="VerbatimChar"/>
        </w:rPr>
        <w:t xml:space="preserve">│ Servers │  │ Servers │  │ Devices │</w:t>
      </w:r>
      <w:r>
        <w:br/>
      </w:r>
      <w:r>
        <w:rPr>
          <w:rStyle w:val="VerbatimChar"/>
        </w:rPr>
        <w:t xml:space="preserve">│  (NTP)  │  │(W32Time)│  │  (NTP)  │</w:t>
      </w:r>
      <w:r>
        <w:br/>
      </w:r>
      <w:r>
        <w:rPr>
          <w:rStyle w:val="VerbatimChar"/>
        </w:rPr>
        <w:t xml:space="preserve">└─────────┘  └─────────┘  └─────────┘</w:t>
      </w:r>
    </w:p>
    <w:bookmarkEnd w:id="19"/>
    <w:bookmarkStart w:id="20" w:name="linux-time-synchronization-chronyntp"/>
    <w:p>
      <w:pPr>
        <w:pStyle w:val="Heading3"/>
      </w:pPr>
      <w:r>
        <w:t xml:space="preserve">Linux Time Synchronization (Chrony/NTP)</w:t>
      </w:r>
    </w:p>
    <w:p>
      <w:pPr>
        <w:pStyle w:val="FirstParagraph"/>
      </w:pPr>
      <w:r>
        <w:rPr>
          <w:b/>
          <w:bCs/>
        </w:rPr>
        <w:t xml:space="preserve">Configuration File:</w:t>
      </w:r>
      <w:r>
        <w:t xml:space="preserve"> </w:t>
      </w:r>
      <w:r>
        <w:rPr>
          <w:rStyle w:val="VerbatimChar"/>
        </w:rPr>
        <w:t xml:space="preserve">/etc/chrony/chrony.conf</w:t>
      </w:r>
      <w:r>
        <w:t xml:space="preserve"> </w:t>
      </w:r>
      <w:r>
        <w:t xml:space="preserve">or</w:t>
      </w:r>
      <w:r>
        <w:t xml:space="preserve"> </w:t>
      </w:r>
      <w:r>
        <w:rPr>
          <w:rStyle w:val="VerbatimChar"/>
        </w:rPr>
        <w:t xml:space="preserve">/etc/chrony.conf</w:t>
      </w:r>
    </w:p>
    <w:p>
      <w:pPr>
        <w:pStyle w:val="SourceCode"/>
      </w:pPr>
      <w:r>
        <w:rPr>
          <w:rStyle w:val="CommentTok"/>
        </w:rPr>
        <w:t xml:space="preserve"># Primary time sources</w:t>
      </w:r>
      <w:r>
        <w:br/>
      </w:r>
      <w:r>
        <w:rPr>
          <w:rStyle w:val="DataTypeTok"/>
        </w:rPr>
        <w:t xml:space="preserve">server</w:t>
      </w:r>
      <w:r>
        <w:rPr>
          <w:rStyle w:val="NormalTok"/>
        </w:rPr>
        <w:t xml:space="preserve"> </w:t>
      </w:r>
      <w:r>
        <w:rPr>
          <w:rStyle w:val="DataTypeTok"/>
        </w:rPr>
        <w:t xml:space="preserve">time.google.com</w:t>
      </w:r>
      <w:r>
        <w:rPr>
          <w:rStyle w:val="NormalTok"/>
        </w:rPr>
        <w:t xml:space="preserve"> </w:t>
      </w:r>
      <w:r>
        <w:rPr>
          <w:rStyle w:val="DataTypeTok"/>
        </w:rPr>
        <w:t xml:space="preserve">iburst</w:t>
      </w:r>
      <w:r>
        <w:rPr>
          <w:rStyle w:val="NormalTok"/>
        </w:rPr>
        <w:t xml:space="preserve"> </w:t>
      </w:r>
      <w:r>
        <w:rPr>
          <w:rStyle w:val="DataTypeTok"/>
        </w:rPr>
        <w:t xml:space="preserve">prefer</w:t>
      </w:r>
      <w:r>
        <w:br/>
      </w:r>
      <w:r>
        <w:rPr>
          <w:rStyle w:val="DataTypeTok"/>
        </w:rPr>
        <w:t xml:space="preserve">server</w:t>
      </w:r>
      <w:r>
        <w:rPr>
          <w:rStyle w:val="NormalTok"/>
        </w:rPr>
        <w:t xml:space="preserve"> </w:t>
      </w:r>
      <w:r>
        <w:rPr>
          <w:rStyle w:val="DataTypeTok"/>
        </w:rPr>
        <w:t xml:space="preserve">pool.ntp.org</w:t>
      </w:r>
      <w:r>
        <w:rPr>
          <w:rStyle w:val="NormalTok"/>
        </w:rPr>
        <w:t xml:space="preserve"> </w:t>
      </w:r>
      <w:r>
        <w:rPr>
          <w:rStyle w:val="DataTypeTok"/>
        </w:rPr>
        <w:t xml:space="preserve">iburst</w:t>
      </w:r>
      <w:r>
        <w:br/>
      </w:r>
      <w:r>
        <w:br/>
      </w:r>
      <w:r>
        <w:rPr>
          <w:rStyle w:val="CommentTok"/>
        </w:rPr>
        <w:t xml:space="preserve"># Allow local network to sync</w:t>
      </w:r>
      <w:r>
        <w:br/>
      </w:r>
      <w:r>
        <w:rPr>
          <w:rStyle w:val="DataTypeTok"/>
        </w:rPr>
        <w:t xml:space="preserve">allow</w:t>
      </w:r>
      <w:r>
        <w:rPr>
          <w:rStyle w:val="NormalTok"/>
        </w:rPr>
        <w:t xml:space="preserve"> </w:t>
      </w:r>
      <w:r>
        <w:rPr>
          <w:rStyle w:val="DataTypeTok"/>
        </w:rPr>
        <w:t xml:space="preserve">172.20.0.0</w:t>
      </w:r>
      <w:r>
        <w:rPr>
          <w:rStyle w:val="ErrorTok"/>
        </w:rPr>
        <w:t xml:space="preserve">/</w:t>
      </w:r>
      <w:r>
        <w:rPr>
          <w:rStyle w:val="DataTypeTok"/>
        </w:rPr>
        <w:t xml:space="preserve">16</w:t>
      </w:r>
      <w:r>
        <w:br/>
      </w:r>
      <w:r>
        <w:br/>
      </w:r>
      <w:r>
        <w:rPr>
          <w:rStyle w:val="CommentTok"/>
        </w:rPr>
        <w:t xml:space="preserve"># Enable RTC sync</w:t>
      </w:r>
      <w:r>
        <w:br/>
      </w:r>
      <w:r>
        <w:rPr>
          <w:rStyle w:val="DataTypeTok"/>
        </w:rPr>
        <w:t xml:space="preserve">rtcsync</w:t>
      </w:r>
    </w:p>
    <w:p>
      <w:pPr>
        <w:pStyle w:val="FirstParagraph"/>
      </w:pPr>
      <w:r>
        <w:rPr>
          <w:b/>
          <w:bCs/>
        </w:rPr>
        <w:t xml:space="preserve">Commands to Configure:</w:t>
      </w:r>
    </w:p>
    <w:p>
      <w:pPr>
        <w:pStyle w:val="SourceCode"/>
      </w:pPr>
      <w:r>
        <w:rPr>
          <w:rStyle w:val="CommentTok"/>
        </w:rPr>
        <w:t xml:space="preserve"># Install chrony (if not present)</w:t>
      </w:r>
      <w:r>
        <w:br/>
      </w:r>
      <w:r>
        <w:rPr>
          <w:rStyle w:val="FunctionTok"/>
        </w:rPr>
        <w:t xml:space="preserve">sudo</w:t>
      </w:r>
      <w:r>
        <w:rPr>
          <w:rStyle w:val="NormalTok"/>
        </w:rPr>
        <w:t xml:space="preserve"> apt install chrony   </w:t>
      </w:r>
      <w:r>
        <w:rPr>
          <w:rStyle w:val="CommentTok"/>
        </w:rPr>
        <w:t xml:space="preserve"># Debian/Ubuntu</w:t>
      </w:r>
      <w:r>
        <w:br/>
      </w:r>
      <w:r>
        <w:rPr>
          <w:rStyle w:val="FunctionTok"/>
        </w:rPr>
        <w:t xml:space="preserve">sudo</w:t>
      </w:r>
      <w:r>
        <w:rPr>
          <w:rStyle w:val="NormalTok"/>
        </w:rPr>
        <w:t xml:space="preserve"> dnf install chrony   </w:t>
      </w:r>
      <w:r>
        <w:rPr>
          <w:rStyle w:val="CommentTok"/>
        </w:rPr>
        <w:t xml:space="preserve"># Fedora/RHEL</w:t>
      </w:r>
      <w:r>
        <w:br/>
      </w:r>
      <w:r>
        <w:br/>
      </w:r>
      <w:r>
        <w:rPr>
          <w:rStyle w:val="CommentTok"/>
        </w:rPr>
        <w:t xml:space="preserve"># Edit configuration</w:t>
      </w:r>
      <w:r>
        <w:br/>
      </w:r>
      <w:r>
        <w:rPr>
          <w:rStyle w:val="FunctionTok"/>
        </w:rPr>
        <w:t xml:space="preserve">sudo</w:t>
      </w:r>
      <w:r>
        <w:rPr>
          <w:rStyle w:val="NormalTok"/>
        </w:rPr>
        <w:t xml:space="preserve"> nano /etc/chrony/chrony.conf</w:t>
      </w:r>
      <w:r>
        <w:br/>
      </w:r>
      <w:r>
        <w:br/>
      </w:r>
      <w:r>
        <w:rPr>
          <w:rStyle w:val="CommentTok"/>
        </w:rPr>
        <w:t xml:space="preserve"># Restart and enable</w:t>
      </w:r>
      <w:r>
        <w:br/>
      </w:r>
      <w:r>
        <w:rPr>
          <w:rStyle w:val="FunctionTok"/>
        </w:rPr>
        <w:t xml:space="preserve">sudo</w:t>
      </w:r>
      <w:r>
        <w:rPr>
          <w:rStyle w:val="NormalTok"/>
        </w:rPr>
        <w:t xml:space="preserve"> systemctl restart chronyd</w:t>
      </w:r>
      <w:r>
        <w:br/>
      </w:r>
      <w:r>
        <w:rPr>
          <w:rStyle w:val="FunctionTok"/>
        </w:rPr>
        <w:t xml:space="preserve">sudo</w:t>
      </w:r>
      <w:r>
        <w:rPr>
          <w:rStyle w:val="NormalTok"/>
        </w:rPr>
        <w:t xml:space="preserve"> systemctl enable chronyd</w:t>
      </w:r>
      <w:r>
        <w:br/>
      </w:r>
      <w:r>
        <w:br/>
      </w:r>
      <w:r>
        <w:rPr>
          <w:rStyle w:val="CommentTok"/>
        </w:rPr>
        <w:t xml:space="preserve"># Verify synchronization</w:t>
      </w:r>
      <w:r>
        <w:br/>
      </w:r>
      <w:r>
        <w:rPr>
          <w:rStyle w:val="ExtensionTok"/>
        </w:rPr>
        <w:t xml:space="preserve">chronyc</w:t>
      </w:r>
      <w:r>
        <w:rPr>
          <w:rStyle w:val="NormalTok"/>
        </w:rPr>
        <w:t xml:space="preserve"> sources </w:t>
      </w:r>
      <w:r>
        <w:rPr>
          <w:rStyle w:val="AttributeTok"/>
        </w:rPr>
        <w:t xml:space="preserve">-v</w:t>
      </w:r>
      <w:r>
        <w:br/>
      </w:r>
      <w:r>
        <w:rPr>
          <w:rStyle w:val="ExtensionTok"/>
        </w:rPr>
        <w:t xml:space="preserve">chronyc</w:t>
      </w:r>
      <w:r>
        <w:rPr>
          <w:rStyle w:val="NormalTok"/>
        </w:rPr>
        <w:t xml:space="preserve"> tracking</w:t>
      </w:r>
      <w:r>
        <w:br/>
      </w:r>
      <w:r>
        <w:rPr>
          <w:rStyle w:val="ExtensionTok"/>
        </w:rPr>
        <w:t xml:space="preserve">timedatectl</w:t>
      </w:r>
      <w:r>
        <w:rPr>
          <w:rStyle w:val="NormalTok"/>
        </w:rPr>
        <w:t xml:space="preserve"> status</w:t>
      </w:r>
    </w:p>
    <w:p>
      <w:pPr>
        <w:pStyle w:val="FirstParagraph"/>
      </w:pPr>
      <w:r>
        <w:rPr>
          <w:b/>
          <w:bCs/>
        </w:rPr>
        <w:t xml:space="preserve">Verification Output Example:</w:t>
      </w:r>
    </w:p>
    <w:p>
      <w:pPr>
        <w:pStyle w:val="SourceCode"/>
      </w:pPr>
      <w:r>
        <w:rPr>
          <w:rStyle w:val="VerbatimChar"/>
        </w:rPr>
        <w:t xml:space="preserve">$ timedatectl status</w:t>
      </w:r>
      <w:r>
        <w:br/>
      </w:r>
      <w:r>
        <w:rPr>
          <w:rStyle w:val="VerbatimChar"/>
        </w:rPr>
        <w:t xml:space="preserve">               Local time: Sat 2026-01-24 12:30:00 CST</w:t>
      </w:r>
      <w:r>
        <w:br/>
      </w:r>
      <w:r>
        <w:rPr>
          <w:rStyle w:val="VerbatimChar"/>
        </w:rPr>
        <w:t xml:space="preserve">           Universal time: Sat 2026-01-24 18:30:00 UTC</w:t>
      </w:r>
      <w:r>
        <w:br/>
      </w:r>
      <w:r>
        <w:rPr>
          <w:rStyle w:val="VerbatimChar"/>
        </w:rPr>
        <w:t xml:space="preserve">                 RTC time: Sat 2026-01-24 18:30:00</w:t>
      </w:r>
      <w:r>
        <w:br/>
      </w:r>
      <w:r>
        <w:rPr>
          <w:rStyle w:val="VerbatimChar"/>
        </w:rPr>
        <w:t xml:space="preserve">                Time zone: America/Chicago (CST, -0600)</w:t>
      </w:r>
      <w:r>
        <w:br/>
      </w:r>
      <w:r>
        <w:rPr>
          <w:rStyle w:val="VerbatimChar"/>
        </w:rPr>
        <w:t xml:space="preserve">System clock synchronized: yes</w:t>
      </w:r>
      <w:r>
        <w:br/>
      </w:r>
      <w:r>
        <w:rPr>
          <w:rStyle w:val="VerbatimChar"/>
        </w:rPr>
        <w:t xml:space="preserve">              NTP service: active</w:t>
      </w:r>
      <w:r>
        <w:br/>
      </w:r>
      <w:r>
        <w:rPr>
          <w:rStyle w:val="VerbatimChar"/>
        </w:rPr>
        <w:t xml:space="preserve">          RTC in local TZ: no</w:t>
      </w:r>
    </w:p>
    <w:p>
      <w:pPr>
        <w:pStyle w:val="FirstParagraph"/>
      </w:pPr>
      <w:r>
        <w:rPr>
          <w:b/>
          <w:bCs/>
        </w:rPr>
        <w:t xml:space="preserve">Screenshot: Linux Time Sync Status</w:t>
      </w:r>
      <w:r>
        <w:t xml:space="preserve"> </w:t>
      </w:r>
    </w:p>
    <w:p>
      <w:pPr>
        <w:pStyle w:val="BodyText"/>
      </w:pPr>
      <w:r>
        <w:rPr>
          <w:b/>
          <w:bCs/>
        </w:rPr>
        <w:t xml:space="preserve">Screenshot: Chrony Sources</w:t>
      </w:r>
      <w:r>
        <w:t xml:space="preserve"> </w:t>
      </w:r>
    </w:p>
    <w:bookmarkEnd w:id="20"/>
    <w:bookmarkStart w:id="21" w:name="windows-time-synchronization"/>
    <w:p>
      <w:pPr>
        <w:pStyle w:val="Heading3"/>
      </w:pPr>
      <w:r>
        <w:t xml:space="preserve">Windows Time Synchronization</w:t>
      </w:r>
    </w:p>
    <w:p>
      <w:pPr>
        <w:pStyle w:val="FirstParagraph"/>
      </w:pPr>
      <w:r>
        <w:rPr>
          <w:b/>
          <w:bCs/>
        </w:rPr>
        <w:t xml:space="preserve">Configure via Group Policy or Command Line:</w:t>
      </w:r>
    </w:p>
    <w:p>
      <w:pPr>
        <w:pStyle w:val="SourceCode"/>
      </w:pPr>
      <w:r>
        <w:rPr>
          <w:rStyle w:val="CommentTok"/>
        </w:rPr>
        <w:t xml:space="preserve"># Configure NTP source</w:t>
      </w:r>
      <w:r>
        <w:br/>
      </w:r>
      <w:r>
        <w:rPr>
          <w:rStyle w:val="NormalTok"/>
        </w:rPr>
        <w:t xml:space="preserve">w32tm </w:t>
      </w:r>
      <w:r>
        <w:rPr>
          <w:rStyle w:val="OperatorTok"/>
        </w:rPr>
        <w:t xml:space="preserve">/</w:t>
      </w:r>
      <w:r>
        <w:rPr>
          <w:rStyle w:val="NormalTok"/>
        </w:rPr>
        <w:t xml:space="preserve">config </w:t>
      </w:r>
      <w:r>
        <w:rPr>
          <w:rStyle w:val="OperatorTok"/>
        </w:rPr>
        <w:t xml:space="preserve">/</w:t>
      </w:r>
      <w:r>
        <w:rPr>
          <w:rStyle w:val="NormalTok"/>
        </w:rPr>
        <w:t xml:space="preserve">manualpeerlist</w:t>
      </w:r>
      <w:r>
        <w:rPr>
          <w:rStyle w:val="OperatorTok"/>
        </w:rPr>
        <w:t xml:space="preserve">:</w:t>
      </w:r>
      <w:r>
        <w:rPr>
          <w:rStyle w:val="StringTok"/>
        </w:rPr>
        <w:t xml:space="preserve">"time.google.com pool.ntp.org"</w:t>
      </w:r>
      <w:r>
        <w:rPr>
          <w:rStyle w:val="NormalTok"/>
        </w:rPr>
        <w:t xml:space="preserve"> </w:t>
      </w:r>
      <w:r>
        <w:rPr>
          <w:rStyle w:val="OperatorTok"/>
        </w:rPr>
        <w:t xml:space="preserve">/</w:t>
      </w:r>
      <w:r>
        <w:rPr>
          <w:rStyle w:val="NormalTok"/>
        </w:rPr>
        <w:t xml:space="preserve">syncfromflags</w:t>
      </w:r>
      <w:r>
        <w:rPr>
          <w:rStyle w:val="OperatorTok"/>
        </w:rPr>
        <w:t xml:space="preserve">:</w:t>
      </w:r>
      <w:r>
        <w:rPr>
          <w:rStyle w:val="NormalTok"/>
        </w:rPr>
        <w:t xml:space="preserve">manual </w:t>
      </w:r>
      <w:r>
        <w:rPr>
          <w:rStyle w:val="OperatorTok"/>
        </w:rPr>
        <w:t xml:space="preserve">/</w:t>
      </w:r>
      <w:r>
        <w:rPr>
          <w:rStyle w:val="NormalTok"/>
        </w:rPr>
        <w:t xml:space="preserve">reliable</w:t>
      </w:r>
      <w:r>
        <w:rPr>
          <w:rStyle w:val="OperatorTok"/>
        </w:rPr>
        <w:t xml:space="preserve">:</w:t>
      </w:r>
      <w:r>
        <w:rPr>
          <w:rStyle w:val="NormalTok"/>
        </w:rPr>
        <w:t xml:space="preserve">yes </w:t>
      </w:r>
      <w:r>
        <w:rPr>
          <w:rStyle w:val="OperatorTok"/>
        </w:rPr>
        <w:t xml:space="preserve">/</w:t>
      </w:r>
      <w:r>
        <w:rPr>
          <w:rStyle w:val="NormalTok"/>
        </w:rPr>
        <w:t xml:space="preserve">update</w:t>
      </w:r>
      <w:r>
        <w:br/>
      </w:r>
      <w:r>
        <w:br/>
      </w:r>
      <w:r>
        <w:rPr>
          <w:rStyle w:val="CommentTok"/>
        </w:rPr>
        <w:t xml:space="preserve"># Restart time service</w:t>
      </w:r>
      <w:r>
        <w:br/>
      </w:r>
      <w:r>
        <w:rPr>
          <w:rStyle w:val="FunctionTok"/>
        </w:rPr>
        <w:t xml:space="preserve">Restart-Service</w:t>
      </w:r>
      <w:r>
        <w:rPr>
          <w:rStyle w:val="NormalTok"/>
        </w:rPr>
        <w:t xml:space="preserve"> w32time</w:t>
      </w:r>
      <w:r>
        <w:br/>
      </w:r>
      <w:r>
        <w:br/>
      </w:r>
      <w:r>
        <w:rPr>
          <w:rStyle w:val="CommentTok"/>
        </w:rPr>
        <w:t xml:space="preserve"># Force sync</w:t>
      </w:r>
      <w:r>
        <w:br/>
      </w:r>
      <w:r>
        <w:rPr>
          <w:rStyle w:val="NormalTok"/>
        </w:rPr>
        <w:t xml:space="preserve">w32tm </w:t>
      </w:r>
      <w:r>
        <w:rPr>
          <w:rStyle w:val="OperatorTok"/>
        </w:rPr>
        <w:t xml:space="preserve">/</w:t>
      </w:r>
      <w:r>
        <w:rPr>
          <w:rStyle w:val="NormalTok"/>
        </w:rPr>
        <w:t xml:space="preserve">resync </w:t>
      </w:r>
      <w:r>
        <w:rPr>
          <w:rStyle w:val="OperatorTok"/>
        </w:rPr>
        <w:t xml:space="preserve">/</w:t>
      </w:r>
      <w:r>
        <w:rPr>
          <w:rStyle w:val="NormalTok"/>
        </w:rPr>
        <w:t xml:space="preserve">force</w:t>
      </w:r>
      <w:r>
        <w:br/>
      </w:r>
      <w:r>
        <w:br/>
      </w:r>
      <w:r>
        <w:rPr>
          <w:rStyle w:val="CommentTok"/>
        </w:rPr>
        <w:t xml:space="preserve"># Verify status</w:t>
      </w:r>
      <w:r>
        <w:br/>
      </w:r>
      <w:r>
        <w:rPr>
          <w:rStyle w:val="NormalTok"/>
        </w:rPr>
        <w:t xml:space="preserve">w32tm </w:t>
      </w:r>
      <w:r>
        <w:rPr>
          <w:rStyle w:val="OperatorTok"/>
        </w:rPr>
        <w:t xml:space="preserve">/</w:t>
      </w:r>
      <w:r>
        <w:rPr>
          <w:rStyle w:val="NormalTok"/>
        </w:rPr>
        <w:t xml:space="preserve">query </w:t>
      </w:r>
      <w:r>
        <w:rPr>
          <w:rStyle w:val="OperatorTok"/>
        </w:rPr>
        <w:t xml:space="preserve">/</w:t>
      </w:r>
      <w:r>
        <w:rPr>
          <w:rStyle w:val="NormalTok"/>
        </w:rPr>
        <w:t xml:space="preserve">status</w:t>
      </w:r>
      <w:r>
        <w:br/>
      </w:r>
      <w:r>
        <w:rPr>
          <w:rStyle w:val="NormalTok"/>
        </w:rPr>
        <w:t xml:space="preserve">w32tm </w:t>
      </w:r>
      <w:r>
        <w:rPr>
          <w:rStyle w:val="OperatorTok"/>
        </w:rPr>
        <w:t xml:space="preserve">/</w:t>
      </w:r>
      <w:r>
        <w:rPr>
          <w:rStyle w:val="NormalTok"/>
        </w:rPr>
        <w:t xml:space="preserve">query </w:t>
      </w:r>
      <w:r>
        <w:rPr>
          <w:rStyle w:val="OperatorTok"/>
        </w:rPr>
        <w:t xml:space="preserve">/</w:t>
      </w:r>
      <w:r>
        <w:rPr>
          <w:rStyle w:val="NormalTok"/>
        </w:rPr>
        <w:t xml:space="preserve">source</w:t>
      </w:r>
    </w:p>
    <w:p>
      <w:pPr>
        <w:pStyle w:val="FirstParagraph"/>
      </w:pPr>
      <w:r>
        <w:rPr>
          <w:b/>
          <w:bCs/>
        </w:rPr>
        <w:t xml:space="preserve">For Domain Controllers:</w:t>
      </w:r>
      <w:r>
        <w:t xml:space="preserve"> </w:t>
      </w:r>
      <w:r>
        <w:t xml:space="preserve">The PDC Emulator should sync to external time source; other DCs sync to PDC.</w:t>
      </w:r>
    </w:p>
    <w:p>
      <w:pPr>
        <w:pStyle w:val="BodyText"/>
      </w:pPr>
      <w:r>
        <w:rPr>
          <w:b/>
          <w:bCs/>
        </w:rPr>
        <w:t xml:space="preserve">Verification Output Example:</w:t>
      </w:r>
    </w:p>
    <w:p>
      <w:pPr>
        <w:pStyle w:val="SourceCode"/>
      </w:pPr>
      <w:r>
        <w:rPr>
          <w:rStyle w:val="VerbatimChar"/>
        </w:rPr>
        <w:t xml:space="preserve">C:\&gt; w32tm /query /status</w:t>
      </w:r>
      <w:r>
        <w:br/>
      </w:r>
      <w:r>
        <w:rPr>
          <w:rStyle w:val="VerbatimChar"/>
        </w:rPr>
        <w:t xml:space="preserve">Leap Indicator: 0(no warning)</w:t>
      </w:r>
      <w:r>
        <w:br/>
      </w:r>
      <w:r>
        <w:rPr>
          <w:rStyle w:val="VerbatimChar"/>
        </w:rPr>
        <w:t xml:space="preserve">Stratum: 3</w:t>
      </w:r>
      <w:r>
        <w:br/>
      </w:r>
      <w:r>
        <w:rPr>
          <w:rStyle w:val="VerbatimChar"/>
        </w:rPr>
        <w:t xml:space="preserve">Precision: -23</w:t>
      </w:r>
      <w:r>
        <w:br/>
      </w:r>
      <w:r>
        <w:rPr>
          <w:rStyle w:val="VerbatimChar"/>
        </w:rPr>
        <w:t xml:space="preserve">Root Delay: 0.0312500s</w:t>
      </w:r>
      <w:r>
        <w:br/>
      </w:r>
      <w:r>
        <w:rPr>
          <w:rStyle w:val="VerbatimChar"/>
        </w:rPr>
        <w:t xml:space="preserve">Source: time.google.com</w:t>
      </w:r>
    </w:p>
    <w:p>
      <w:pPr>
        <w:pStyle w:val="FirstParagraph"/>
      </w:pPr>
      <w:r>
        <w:rPr>
          <w:b/>
          <w:bCs/>
        </w:rPr>
        <w:t xml:space="preserve">Screenshot: Windows Time Sync Status</w:t>
      </w:r>
      <w:r>
        <w:t xml:space="preserve"> </w:t>
      </w:r>
    </w:p>
    <w:bookmarkEnd w:id="21"/>
    <w:bookmarkStart w:id="22" w:name="network-devices"/>
    <w:p>
      <w:pPr>
        <w:pStyle w:val="Heading3"/>
      </w:pPr>
      <w:r>
        <w:t xml:space="preserve">Network Devices</w:t>
      </w:r>
    </w:p>
    <w:p>
      <w:pPr>
        <w:pStyle w:val="FirstParagraph"/>
      </w:pPr>
      <w:r>
        <w:t xml:space="preserve">Configure NTP on network devices pointing to internal time server or external sources:</w:t>
      </w:r>
    </w:p>
    <w:p>
      <w:pPr>
        <w:pStyle w:val="BodyText"/>
      </w:pPr>
      <w:r>
        <w:rPr>
          <w:b/>
          <w:bCs/>
        </w:rPr>
        <w:t xml:space="preserve">Example (Cisco-style):</w:t>
      </w:r>
    </w:p>
    <w:p>
      <w:pPr>
        <w:pStyle w:val="SourceCode"/>
      </w:pPr>
      <w:r>
        <w:rPr>
          <w:rStyle w:val="VerbatimChar"/>
        </w:rPr>
        <w:t xml:space="preserve">ntp server 172.20.242.200</w:t>
      </w:r>
      <w:r>
        <w:br/>
      </w:r>
      <w:r>
        <w:rPr>
          <w:rStyle w:val="VerbatimChar"/>
        </w:rPr>
        <w:t xml:space="preserve">ntp server time.google.com</w:t>
      </w:r>
    </w:p>
    <w:p>
      <w:pPr>
        <w:pStyle w:val="FirstParagraph"/>
      </w:pPr>
      <w:r>
        <w:rPr>
          <w:b/>
          <w:bCs/>
        </w:rPr>
        <w:t xml:space="preserve">Screenshot: Network Device NTP Config</w:t>
      </w:r>
      <w:r>
        <w:t xml:space="preserve"> </w:t>
      </w:r>
    </w:p>
    <w:p>
      <w:r>
        <w:pict>
          <v:rect style="width:0;height:1.5pt" o:hralign="center" o:hrstd="t" o:hr="t"/>
        </w:pict>
      </w:r>
    </w:p>
    <w:bookmarkEnd w:id="22"/>
    <w:bookmarkEnd w:id="23"/>
    <w:bookmarkStart w:id="26" w:name="verification-summary"/>
    <w:p>
      <w:pPr>
        <w:pStyle w:val="Heading2"/>
      </w:pPr>
      <w:r>
        <w:t xml:space="preserve">Verification Summary</w:t>
      </w:r>
    </w:p>
    <w:bookmarkStart w:id="24" w:name="time-sync-verification-commands"/>
    <w:p>
      <w:pPr>
        <w:pStyle w:val="Heading3"/>
      </w:pPr>
      <w:r>
        <w:t xml:space="preserve">Time Sync Verification Commands</w:t>
      </w:r>
    </w:p>
    <w:tbl>
      <w:tblPr>
        <w:tblStyle w:val="Table"/>
        <w:tblW w:type="pct" w:w="5000"/>
        <w:tblLayout w:type="fixed"/>
        <w:tblLook w:firstRow="1" w:lastRow="0" w:firstColumn="0" w:lastColumn="0" w:noHBand="0" w:noVBand="0" w:val="0020"/>
      </w:tblPr>
      <w:tblGrid>
        <w:gridCol w:w="2329"/>
        <w:gridCol w:w="2096"/>
        <w:gridCol w:w="3494"/>
      </w:tblGrid>
      <w:tr>
        <w:trPr>
          <w:tblHeader w:val="on"/>
        </w:trPr>
        <w:tc>
          <w:tcPr/>
          <w:p>
            <w:pPr>
              <w:pStyle w:val="Compact"/>
            </w:pPr>
            <w:r>
              <w:t xml:space="preserve">Platform</w:t>
            </w:r>
          </w:p>
        </w:tc>
        <w:tc>
          <w:tcPr/>
          <w:p>
            <w:pPr>
              <w:pStyle w:val="Compact"/>
            </w:pPr>
            <w:r>
              <w:t xml:space="preserve">Command</w:t>
            </w:r>
          </w:p>
        </w:tc>
        <w:tc>
          <w:tcPr/>
          <w:p>
            <w:pPr>
              <w:pStyle w:val="Compact"/>
            </w:pPr>
            <w:r>
              <w:t xml:space="preserve">What to Check</w:t>
            </w:r>
          </w:p>
        </w:tc>
      </w:tr>
      <w:tr>
        <w:tc>
          <w:tcPr/>
          <w:p>
            <w:pPr>
              <w:pStyle w:val="Compact"/>
            </w:pPr>
            <w:r>
              <w:t xml:space="preserve">Linux</w:t>
            </w:r>
          </w:p>
        </w:tc>
        <w:tc>
          <w:tcPr/>
          <w:p>
            <w:pPr>
              <w:pStyle w:val="Compact"/>
            </w:pPr>
            <w:r>
              <w:rPr>
                <w:rStyle w:val="VerbatimChar"/>
              </w:rPr>
              <w:t xml:space="preserve">timedatectl status</w:t>
            </w:r>
          </w:p>
        </w:tc>
        <w:tc>
          <w:tcPr/>
          <w:p>
            <w:pPr>
              <w:pStyle w:val="Compact"/>
            </w:pPr>
            <w:r>
              <w:t xml:space="preserve">“System clock synchronized: yes”</w:t>
            </w:r>
          </w:p>
        </w:tc>
      </w:tr>
      <w:tr>
        <w:tc>
          <w:tcPr/>
          <w:p>
            <w:pPr>
              <w:pStyle w:val="Compact"/>
            </w:pPr>
            <w:r>
              <w:t xml:space="preserve">Linux</w:t>
            </w:r>
          </w:p>
        </w:tc>
        <w:tc>
          <w:tcPr/>
          <w:p>
            <w:pPr>
              <w:pStyle w:val="Compact"/>
            </w:pPr>
            <w:r>
              <w:rPr>
                <w:rStyle w:val="VerbatimChar"/>
              </w:rPr>
              <w:t xml:space="preserve">chronyc sources</w:t>
            </w:r>
          </w:p>
        </w:tc>
        <w:tc>
          <w:tcPr/>
          <w:p>
            <w:pPr>
              <w:pStyle w:val="Compact"/>
            </w:pPr>
            <w:r>
              <w:t xml:space="preserve">Shows active time sources with sync status</w:t>
            </w:r>
          </w:p>
        </w:tc>
      </w:tr>
      <w:tr>
        <w:tc>
          <w:tcPr/>
          <w:p>
            <w:pPr>
              <w:pStyle w:val="Compact"/>
            </w:pPr>
            <w:r>
              <w:t xml:space="preserve">Windows</w:t>
            </w:r>
          </w:p>
        </w:tc>
        <w:tc>
          <w:tcPr/>
          <w:p>
            <w:pPr>
              <w:pStyle w:val="Compact"/>
            </w:pPr>
            <w:r>
              <w:rPr>
                <w:rStyle w:val="VerbatimChar"/>
              </w:rPr>
              <w:t xml:space="preserve">w32tm /query /status</w:t>
            </w:r>
          </w:p>
        </w:tc>
        <w:tc>
          <w:tcPr/>
          <w:p>
            <w:pPr>
              <w:pStyle w:val="Compact"/>
            </w:pPr>
            <w:r>
              <w:t xml:space="preserve">Shows source and stratum</w:t>
            </w:r>
          </w:p>
        </w:tc>
      </w:tr>
      <w:tr>
        <w:tc>
          <w:tcPr/>
          <w:p>
            <w:pPr>
              <w:pStyle w:val="Compact"/>
            </w:pPr>
            <w:r>
              <w:t xml:space="preserve">Network</w:t>
            </w:r>
          </w:p>
        </w:tc>
        <w:tc>
          <w:tcPr/>
          <w:p>
            <w:pPr>
              <w:pStyle w:val="Compact"/>
            </w:pPr>
            <w:r>
              <w:rPr>
                <w:rStyle w:val="VerbatimChar"/>
              </w:rPr>
              <w:t xml:space="preserve">show ntp status</w:t>
            </w:r>
          </w:p>
        </w:tc>
        <w:tc>
          <w:tcPr/>
          <w:p>
            <w:pPr>
              <w:pStyle w:val="Compact"/>
            </w:pPr>
            <w:r>
              <w:t xml:space="preserve">Verify NTP association</w:t>
            </w:r>
          </w:p>
        </w:tc>
      </w:tr>
    </w:tbl>
    <w:bookmarkEnd w:id="24"/>
    <w:bookmarkStart w:id="25" w:name="splunk-log-verification"/>
    <w:p>
      <w:pPr>
        <w:pStyle w:val="Heading3"/>
      </w:pPr>
      <w:r>
        <w:t xml:space="preserve">Splunk Log Verification</w:t>
      </w:r>
    </w:p>
    <w:p>
      <w:pPr>
        <w:pStyle w:val="FirstParagraph"/>
      </w:pPr>
      <w:r>
        <w:rPr>
          <w:b/>
          <w:bCs/>
        </w:rPr>
        <w:t xml:space="preserve">Search to verify logs are arriving with correct timestamps:</w:t>
      </w:r>
    </w:p>
    <w:p>
      <w:pPr>
        <w:pStyle w:val="SourceCode"/>
      </w:pPr>
      <w:r>
        <w:rPr>
          <w:rStyle w:val="VerbatimChar"/>
        </w:rPr>
        <w:t xml:space="preserve">index=* earliest=-15m </w:t>
      </w:r>
      <w:r>
        <w:br/>
      </w:r>
      <w:r>
        <w:rPr>
          <w:rStyle w:val="VerbatimChar"/>
        </w:rPr>
        <w:t xml:space="preserve">| stats count by index, host, sourcetype </w:t>
      </w:r>
      <w:r>
        <w:br/>
      </w:r>
      <w:r>
        <w:rPr>
          <w:rStyle w:val="VerbatimChar"/>
        </w:rPr>
        <w:t xml:space="preserve">| sort -count</w:t>
      </w:r>
    </w:p>
    <w:p>
      <w:pPr>
        <w:pStyle w:val="FirstParagraph"/>
      </w:pPr>
      <w:r>
        <w:rPr>
          <w:b/>
          <w:bCs/>
        </w:rPr>
        <w:t xml:space="preserve">Screenshot: Splunk Search Showing Recent Logs</w:t>
      </w:r>
      <w:r>
        <w:t xml:space="preserve"> </w:t>
      </w:r>
    </w:p>
    <w:p>
      <w:r>
        <w:pict>
          <v:rect style="width:0;height:1.5pt" o:hralign="center" o:hrstd="t" o:hr="t"/>
        </w:pict>
      </w:r>
    </w:p>
    <w:bookmarkEnd w:id="25"/>
    <w:bookmarkEnd w:id="26"/>
    <w:bookmarkStart w:id="27" w:name="servers-configured"/>
    <w:p>
      <w:pPr>
        <w:pStyle w:val="Heading2"/>
      </w:pPr>
      <w:r>
        <w:t xml:space="preserve">Servers Configured</w:t>
      </w:r>
    </w:p>
    <w:tbl>
      <w:tblPr>
        <w:tblStyle w:val="Table"/>
        <w:tblW w:type="pct" w:w="5000"/>
        <w:tblLayout w:type="fixed"/>
        <w:tblLook w:firstRow="1" w:lastRow="0" w:firstColumn="0" w:lastColumn="0" w:noHBand="0" w:noVBand="0" w:val="0020"/>
      </w:tblPr>
      <w:tblGrid>
        <w:gridCol w:w="1267"/>
        <w:gridCol w:w="792"/>
        <w:gridCol w:w="2851"/>
        <w:gridCol w:w="1742"/>
        <w:gridCol w:w="1267"/>
      </w:tblGrid>
      <w:tr>
        <w:trPr>
          <w:tblHeader w:val="on"/>
        </w:trPr>
        <w:tc>
          <w:tcPr/>
          <w:p>
            <w:pPr>
              <w:pStyle w:val="Compact"/>
            </w:pPr>
            <w:r>
              <w:t xml:space="preserve">Server</w:t>
            </w:r>
          </w:p>
        </w:tc>
        <w:tc>
          <w:tcPr/>
          <w:p>
            <w:pPr>
              <w:pStyle w:val="Compact"/>
            </w:pPr>
            <w:r>
              <w:t xml:space="preserve">IP</w:t>
            </w:r>
          </w:p>
        </w:tc>
        <w:tc>
          <w:tcPr/>
          <w:p>
            <w:pPr>
              <w:pStyle w:val="Compact"/>
            </w:pPr>
            <w:r>
              <w:t xml:space="preserve">Splunk Forwarder</w:t>
            </w:r>
          </w:p>
        </w:tc>
        <w:tc>
          <w:tcPr/>
          <w:p>
            <w:pPr>
              <w:pStyle w:val="Compact"/>
            </w:pPr>
            <w:r>
              <w:t xml:space="preserve">Time Sync</w:t>
            </w:r>
          </w:p>
        </w:tc>
        <w:tc>
          <w:tcPr/>
          <w:p>
            <w:pPr>
              <w:pStyle w:val="Compact"/>
            </w:pPr>
            <w:r>
              <w:t xml:space="preserve">Status</w:t>
            </w:r>
          </w:p>
        </w:tc>
      </w:tr>
      <w:tr>
        <w:tc>
          <w:tcPr/>
          <w:p>
            <w:pPr>
              <w:pStyle w:val="Compact"/>
            </w:pPr>
            <w:r>
              <w:t xml:space="preserve">Splunk Server</w:t>
            </w:r>
          </w:p>
        </w:tc>
        <w:tc>
          <w:tcPr/>
          <w:p>
            <w:pPr>
              <w:pStyle w:val="Compact"/>
            </w:pPr>
            <w:r>
              <w:t xml:space="preserve">172.20.242.20</w:t>
            </w:r>
          </w:p>
        </w:tc>
        <w:tc>
          <w:tcPr/>
          <w:p>
            <w:pPr>
              <w:pStyle w:val="Compact"/>
            </w:pPr>
            <w:r>
              <w:t xml:space="preserve">N/A (Server)</w:t>
            </w:r>
          </w:p>
        </w:tc>
        <w:tc>
          <w:tcPr/>
          <w:p>
            <w:pPr>
              <w:pStyle w:val="Compact"/>
            </w:pPr>
            <w:r>
              <w:t xml:space="preserve">Chrony</w:t>
            </w:r>
          </w:p>
        </w:tc>
        <w:tc>
          <w:tcPr/>
          <w:p>
            <w:pPr>
              <w:pStyle w:val="Compact"/>
            </w:pPr>
          </w:p>
        </w:tc>
      </w:tr>
      <w:tr>
        <w:tc>
          <w:tcPr/>
          <w:p>
            <w:pPr>
              <w:pStyle w:val="Compact"/>
            </w:pPr>
            <w:r>
              <w:t xml:space="preserve">Ubuntu E-Commerce</w:t>
            </w:r>
          </w:p>
        </w:tc>
        <w:tc>
          <w:tcPr/>
          <w:p>
            <w:pPr>
              <w:pStyle w:val="Compact"/>
            </w:pPr>
            <w:r>
              <w:t xml:space="preserve">172.20.242.10</w:t>
            </w:r>
          </w:p>
        </w:tc>
        <w:tc>
          <w:tcPr/>
          <w:p>
            <w:pPr>
              <w:pStyle w:val="Compact"/>
            </w:pPr>
            <w:r>
              <w:t xml:space="preserve">Installed</w:t>
            </w:r>
          </w:p>
        </w:tc>
        <w:tc>
          <w:tcPr/>
          <w:p>
            <w:pPr>
              <w:pStyle w:val="Compact"/>
            </w:pPr>
            <w:r>
              <w:t xml:space="preserve">Chrony</w:t>
            </w:r>
          </w:p>
        </w:tc>
        <w:tc>
          <w:tcPr/>
          <w:p>
            <w:pPr>
              <w:pStyle w:val="Compact"/>
            </w:pPr>
          </w:p>
        </w:tc>
      </w:tr>
      <w:tr>
        <w:tc>
          <w:tcPr/>
          <w:p>
            <w:pPr>
              <w:pStyle w:val="Compact"/>
            </w:pPr>
            <w:r>
              <w:t xml:space="preserve">Fedora Webmail</w:t>
            </w:r>
          </w:p>
        </w:tc>
        <w:tc>
          <w:tcPr/>
          <w:p>
            <w:pPr>
              <w:pStyle w:val="Compact"/>
            </w:pPr>
            <w:r>
              <w:t xml:space="preserve">172.20.242.40</w:t>
            </w:r>
          </w:p>
        </w:tc>
        <w:tc>
          <w:tcPr/>
          <w:p>
            <w:pPr>
              <w:pStyle w:val="Compact"/>
            </w:pPr>
            <w:r>
              <w:t xml:space="preserve">Installed</w:t>
            </w:r>
          </w:p>
        </w:tc>
        <w:tc>
          <w:tcPr/>
          <w:p>
            <w:pPr>
              <w:pStyle w:val="Compact"/>
            </w:pPr>
            <w:r>
              <w:t xml:space="preserve">Chrony</w:t>
            </w:r>
          </w:p>
        </w:tc>
        <w:tc>
          <w:tcPr/>
          <w:p>
            <w:pPr>
              <w:pStyle w:val="Compact"/>
            </w:pPr>
          </w:p>
        </w:tc>
      </w:tr>
      <w:tr>
        <w:tc>
          <w:tcPr/>
          <w:p>
            <w:pPr>
              <w:pStyle w:val="Compact"/>
            </w:pPr>
            <w:r>
              <w:t xml:space="preserve">Debian DNS</w:t>
            </w:r>
          </w:p>
        </w:tc>
        <w:tc>
          <w:tcPr/>
          <w:p>
            <w:pPr>
              <w:pStyle w:val="Compact"/>
            </w:pPr>
            <w:r>
              <w:t xml:space="preserve">172.20.241.27</w:t>
            </w:r>
          </w:p>
        </w:tc>
        <w:tc>
          <w:tcPr/>
          <w:p>
            <w:pPr>
              <w:pStyle w:val="Compact"/>
            </w:pPr>
            <w:r>
              <w:t xml:space="preserve">Installed</w:t>
            </w:r>
          </w:p>
        </w:tc>
        <w:tc>
          <w:tcPr/>
          <w:p>
            <w:pPr>
              <w:pStyle w:val="Compact"/>
            </w:pPr>
            <w:r>
              <w:t xml:space="preserve">Chrony</w:t>
            </w:r>
          </w:p>
        </w:tc>
        <w:tc>
          <w:tcPr/>
          <w:p>
            <w:pPr>
              <w:pStyle w:val="Compact"/>
            </w:pPr>
          </w:p>
        </w:tc>
      </w:tr>
      <w:tr>
        <w:tc>
          <w:tcPr/>
          <w:p>
            <w:pPr>
              <w:pStyle w:val="Compact"/>
            </w:pPr>
            <w:r>
              <w:t xml:space="preserve">Windows AD DC</w:t>
            </w:r>
          </w:p>
        </w:tc>
        <w:tc>
          <w:tcPr/>
          <w:p>
            <w:pPr>
              <w:pStyle w:val="Compact"/>
            </w:pPr>
            <w:r>
              <w:t xml:space="preserve">172.20.242.200</w:t>
            </w:r>
          </w:p>
        </w:tc>
        <w:tc>
          <w:tcPr/>
          <w:p>
            <w:pPr>
              <w:pStyle w:val="Compact"/>
            </w:pPr>
            <w:r>
              <w:t xml:space="preserve">Installed</w:t>
            </w:r>
          </w:p>
        </w:tc>
        <w:tc>
          <w:tcPr/>
          <w:p>
            <w:pPr>
              <w:pStyle w:val="Compact"/>
            </w:pPr>
            <w:r>
              <w:t xml:space="preserve">W32Time</w:t>
            </w: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r>
    </w:tbl>
    <w:p>
      <w:r>
        <w:pict>
          <v:rect style="width:0;height:1.5pt" o:hralign="center" o:hrstd="t" o:hr="t"/>
        </w:pict>
      </w:r>
    </w:p>
    <w:bookmarkEnd w:id="27"/>
    <w:bookmarkStart w:id="28" w:name="conclusion"/>
    <w:p>
      <w:pPr>
        <w:pStyle w:val="Heading2"/>
      </w:pPr>
      <w:r>
        <w:t xml:space="preserve">Conclusion</w:t>
      </w:r>
    </w:p>
    <w:p>
      <w:pPr>
        <w:pStyle w:val="FirstParagraph"/>
      </w:pPr>
      <w:r>
        <w:t xml:space="preserve">Centralized logging infrastructure has been implemented using Splunk with forwarders deployed to all Linux and Windows servers. Network devices are configured to send syslog to the central Splunk server. Time synchronization has been configured using NTP/Chrony on Linux and W32Time on Windows to ensure accurate log correlation across all systems.</w:t>
      </w:r>
    </w:p>
    <w:p>
      <w:r>
        <w:pict>
          <v:rect style="width:0;height:1.5pt" o:hralign="center" o:hrstd="t" o:hr="t"/>
        </w:pict>
      </w:r>
    </w:p>
    <w:p>
      <w:pPr>
        <w:pStyle w:val="FirstParagraph"/>
      </w:pPr>
      <w:r>
        <w:rPr>
          <w:i/>
          <w:iCs/>
        </w:rPr>
        <w:t xml:space="preserve">Implementation completed by IT Infrastructure Team</w:t>
      </w:r>
    </w:p>
    <w:bookmarkEnd w:id="28"/>
    <w:bookmarkEnd w:id="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2026-01-24T18:19:49Z</dcterms:created>
  <dcterms:modified xsi:type="dcterms:W3CDTF">2026-01-24T18:19:49Z</dcterms:modified>
</cp:coreProperties>
</file>

<file path=docProps/custom.xml><?xml version="1.0" encoding="utf-8"?>
<Properties xmlns="http://schemas.openxmlformats.org/officeDocument/2006/custom-properties" xmlns:vt="http://schemas.openxmlformats.org/officeDocument/2006/docPropsVTypes"/>
</file>